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和散那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</w:t>
      </w:r>
      <w:r>
        <w:rPr>
          <w:b/>
          <w:lang w:val="zh_CN" w:bidi="zh_CN"/>
        </w:rPr>
        <w:t>和散那</w:t>
      </w:r>
      <w:r>
        <w:rPr>
          <w:lang w:val="zh_CN" w:bidi="zh_CN"/>
        </w:rPr>
        <w:t>这个词的意思是"拯救我们"。 我们可以在诗篇118篇中听到这句话。在这篇诗篇中，歌唱者求神拯救百姓，然后开始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赞美神</w:t>
        </w:r>
      </w:hyperlink>
      <w:r>
        <w:rPr>
          <w:lang w:val="zh_CN" w:bidi="zh_CN"/>
        </w:rPr>
        <w:t>。 正因为如此，到新约时代，人们使用"和散那"这个词作为欢喜地赞美神的方式，因为他们相信神很快就会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拯救</w:t>
        </w:r>
      </w:hyperlink>
      <w:r>
        <w:rPr>
          <w:lang w:val="zh_CN" w:bidi="zh_CN"/>
        </w:rPr>
        <w:t>他们。 因此，新约中"和散那"这个词的实际意思是"赞美神"。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当你翻译和散那时，要注意以下几个事项：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你可以把和散那翻译为"赞美神！" 你一定要向你的听众表明，用这个词赞美神的人非常高兴和兴奋。</w:t>
      </w:r>
    </w:p>
    <w:p>
      <w:pPr/>
      <w:r>
        <w:rPr>
          <w:lang w:val="zh_CN" w:bidi="zh_CN"/>
        </w:rPr>
      </w:r>
      <w:r>
        <w:rPr>
          <w:lang w:val="zh_CN" w:bidi="zh_CN"/>
        </w:rPr>
        <w:t>一些翻译者选择用他们自己的语言创造一个听起来像"和散那"的词。 如果你想这样做，你可能也想说一次这个词的意思是"赞美神"。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9" TargetMode="External"/><Relationship Id="rId14" Type="http://schemas.openxmlformats.org/officeDocument/2006/relationships/hyperlink" Target="#t11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