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jiao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教师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圣经中的</w:t>
      </w:r>
      <w:r>
        <w:rPr>
          <w:b/>
          <w:lang w:val="zh_CN" w:bidi="zh_CN"/>
        </w:rPr>
        <w:t>教师</w:t>
      </w:r>
      <w:r>
        <w:rPr>
          <w:lang w:val="zh_CN" w:bidi="zh_CN"/>
        </w:rPr>
        <w:t>总是</w:t>
      </w:r>
      <w:r>
        <w:rPr>
          <w:b/>
          <w:lang w:val="zh_CN" w:bidi="zh_CN"/>
        </w:rPr>
        <w:t>宗教教师</w:t>
      </w:r>
      <w:r>
        <w:rPr>
          <w:lang w:val="zh_CN" w:bidi="zh_CN"/>
        </w:rPr>
        <w:t>：向人们解释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圣经</w:t>
        </w:r>
      </w:hyperlink>
      <w:r>
        <w:rPr>
          <w:lang w:val="zh_CN" w:bidi="zh_CN"/>
        </w:rPr>
        <w:t>的人。 在他们的语言中，人们用来表示这样的教师的词是"</w:t>
      </w:r>
      <w:hyperlink r:id="rId14">
        <w:r>
          <w:rPr>
            <w:lang w:val="zh_CN" w:bidi="zh_CN"/>
          </w:rPr>
          <w:rPr>
            <w:color w:val="0000EE"/>
            <w:u w:val="single"/>
          </w:rPr>
          <w:t>拉比</w:t>
        </w:r>
      </w:hyperlink>
      <w:r>
        <w:rPr>
          <w:lang w:val="zh_CN" w:bidi="zh_CN"/>
        </w:rPr>
        <w:t>"，因此有些翻译会说"教师"，另一些则会说"拉比"。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当你翻译"教师"时，要注意以下几个事项：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你可以使用你的语言中的一个词或短语，意思是"教师"。 但这个词不应该是只用来表示学校的儿童教师的词。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0" TargetMode="External"/><Relationship Id="rId14" Type="http://schemas.openxmlformats.org/officeDocument/2006/relationships/hyperlink" Target="#t10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