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经文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经文</w:t>
      </w:r>
      <w:r>
        <w:rPr>
          <w:lang w:val="zh_CN" w:bidi="zh_CN"/>
        </w:rPr>
        <w:t>可以指任何写下来的东西，但它</w:t>
      </w:r>
      <w:r>
        <w:rPr>
          <w:i/>
          <w:lang w:val="zh_CN" w:bidi="zh_CN"/>
        </w:rPr>
        <w:t>特别</w:t>
      </w:r>
      <w:r>
        <w:rPr>
          <w:lang w:val="zh_CN" w:bidi="zh_CN"/>
        </w:rPr>
        <w:t>指被写下的，并且对人们来说非常重要的事。 当新约中的人说到圣经或</w:t>
      </w:r>
      <w:r>
        <w:rPr>
          <w:b/>
          <w:lang w:val="zh_CN" w:bidi="zh_CN"/>
        </w:rPr>
        <w:t>经文</w:t>
      </w:r>
      <w:r>
        <w:rPr>
          <w:lang w:val="zh_CN" w:bidi="zh_CN"/>
        </w:rPr>
        <w:t>时，他们指的是圣经中现在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基督徒</w:t>
        </w:r>
      </w:hyperlink>
      <w:r>
        <w:rPr>
          <w:lang w:val="zh_CN" w:bidi="zh_CN"/>
        </w:rPr>
        <w:t>称之为旧约的部分。 旧约由人们有时称之为"律法和先知"的组成，因为它由神藉著摩西赐给祂子民的律法与指示，以及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犹太</w:t>
        </w:r>
      </w:hyperlink>
      <w:hyperlink r:id="rId15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的著作。 有时这被称为</w:t>
      </w:r>
      <w:r>
        <w:rPr>
          <w:i/>
          <w:lang w:val="zh_CN" w:bidi="zh_CN"/>
        </w:rPr>
        <w:t>神圣、圣洁</w:t>
      </w:r>
      <w:r>
        <w:rPr>
          <w:lang w:val="zh_CN" w:bidi="zh_CN"/>
        </w:rPr>
        <w:t>的经文。 经文被称为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圣洁的</w:t>
        </w:r>
      </w:hyperlink>
      <w:r>
        <w:rPr>
          <w:lang w:val="zh_CN" w:bidi="zh_CN"/>
        </w:rPr>
        <w:t>，因为它们告诉我们关于神，祂是圣洁的。</w:t>
      </w:r>
    </w:p>
    <w:p>
      <w:pPr/>
      <w:r>
        <w:rPr>
          <w:lang w:val="zh_CN" w:bidi="zh_CN"/>
        </w:rPr>
      </w:r>
      <w:r>
        <w:rPr>
          <w:lang w:val="zh_CN" w:bidi="zh_CN"/>
        </w:rPr>
        <w:t>有时人们谈论圣经中的某段话语而不用"经文"这个词。 每个人都知道如果你说"经上记载"，就是指写在圣经中的事情。</w:t>
      </w:r>
    </w:p>
    <w:p>
      <w:pPr/>
      <w:r>
        <w:rPr>
          <w:lang w:val="zh_CN" w:bidi="zh_CN"/>
        </w:rPr>
      </w:r>
      <w:r>
        <w:rPr>
          <w:lang w:val="zh_CN" w:bidi="zh_CN"/>
        </w:rPr>
        <w:t>经文并不是像现在人们所做的那样，写在纸上。 书籍和纸张当时还不存在。 当时经文是抄写在长条蒲草纸或羊皮纸上。 蒲草纸是一种薄纸，用某种植物的纤维制成，羊皮纸是用动物的皮制成。 因为这些纸张非常长，人们就把它们卷起来。 这纸张的名称是卷轴。 在卷轴的两端，人们会固定一个狭长的木制握柄，就像一根圆棍。 当人们阅读卷轴时，他们会展开卷轴的一边，把另一端卷起围绕著圆棍。</w:t>
      </w:r>
    </w:p>
    <w:p>
      <w:pPr/>
      <w:r>
        <w:rPr>
          <w:lang w:val="zh_CN" w:bidi="zh_CN"/>
        </w:rPr>
      </w:r>
      <w:r>
        <w:rPr>
          <w:lang w:val="zh_CN" w:bidi="zh_CN"/>
        </w:rPr>
        <w:t>卷轴可能会很快被损坏，尤其是那些用蒲草纸制成的卷轴。因此，文士总是忙著将文本从一个书卷抄写到新的书卷，这样就不会丢失。卷轴很贵。 大多数人不会拥有卷轴。 反而，卷轴被保存在</w:t>
      </w:r>
      <w:hyperlink r:id="rId17">
        <w:r>
          <w:rPr>
            <w:lang w:val="zh_CN" w:bidi="zh_CN"/>
          </w:rPr>
          <w:rPr>
            <w:color w:val="0000EE"/>
            <w:u w:val="single"/>
          </w:rPr>
          <w:t>犹太会堂</w:t>
        </w:r>
      </w:hyperlink>
      <w:r>
        <w:rPr>
          <w:lang w:val="zh_CN" w:bidi="zh_CN"/>
        </w:rPr>
        <w:t>中，即犹太人的聚会场所。 许多犹太人能够背诵这些卷轴的大段内容；有时即使是不会阅读的人，也可以背诵经卷的大部分内容。</w:t>
      </w:r>
    </w:p>
    <w:p>
      <w:pPr/>
      <w:r>
        <w:rPr>
          <w:lang w:val="zh_CN" w:bidi="zh_CN"/>
        </w:rPr>
      </w:r>
      <w:r>
        <w:rPr>
          <w:lang w:val="zh_CN" w:bidi="zh_CN"/>
        </w:rPr>
        <w:t>在圣经可视化词典影片中查找"卷轴"。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75" TargetMode="External"/><Relationship Id="rId14" Type="http://schemas.openxmlformats.org/officeDocument/2006/relationships/hyperlink" Target="#t77" TargetMode="External"/><Relationship Id="rId15" Type="http://schemas.openxmlformats.org/officeDocument/2006/relationships/hyperlink" Target="#t200" TargetMode="External"/><Relationship Id="rId16" Type="http://schemas.openxmlformats.org/officeDocument/2006/relationships/hyperlink" Target="#t67" TargetMode="External"/><Relationship Id="rId17" Type="http://schemas.openxmlformats.org/officeDocument/2006/relationships/hyperlink" Target="#t13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