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Familiarization, Internalization, Articulation (Fia) Terms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© 2025 Word Collective Released under CC BY-SA 4.0 license. </w:t>
      </w:r>
      <w:r>
        <w:rPr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CN" w:bidi="zh_CN"/>
        </w:rPr>
        <w:t>Familiarization, Internalization, Articulation (FIA)</w:t>
      </w:r>
      <w:r>
        <w:rPr>
          <w:lang w:val="zh_CN" w:bidi="zh_CN"/>
        </w:rPr>
        <w:t xml:space="preserve"> © 2025 Word Collective.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zhang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长老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长老</w:t>
      </w:r>
      <w:r>
        <w:rPr>
          <w:lang w:val="zh_CN" w:bidi="zh_CN"/>
        </w:rPr>
        <w:t>是在团体中拥有</w:t>
      </w:r>
      <w:hyperlink r:id="rId13">
        <w:r>
          <w:rPr>
            <w:lang w:val="zh_CN" w:bidi="zh_CN"/>
          </w:rPr>
          <w:rPr>
            <w:color w:val="0000EE"/>
            <w:u w:val="single"/>
          </w:rPr>
          <w:t>权柄</w:t>
        </w:r>
      </w:hyperlink>
      <w:r>
        <w:rPr>
          <w:lang w:val="zh_CN" w:bidi="zh_CN"/>
        </w:rPr>
        <w:t>的人。在旧约中，长老通常是一个家庭或一群家庭的首领。一群长老会聚在一起，决定团体中的事务。</w:t>
      </w:r>
    </w:p>
    <w:p>
      <w:pPr/>
      <w:r>
        <w:rPr>
          <w:lang w:val="zh_CN" w:bidi="zh_CN"/>
        </w:rPr>
      </w:r>
      <w:r>
        <w:rPr>
          <w:lang w:val="zh_CN" w:bidi="zh_CN"/>
        </w:rPr>
        <w:t>在新约中，长老是</w:t>
      </w:r>
      <w:hyperlink r:id="rId14">
        <w:r>
          <w:rPr>
            <w:lang w:val="zh_CN" w:bidi="zh_CN"/>
          </w:rPr>
          <w:rPr>
            <w:color w:val="0000EE"/>
            <w:u w:val="single"/>
          </w:rPr>
          <w:t>教会</w:t>
        </w:r>
      </w:hyperlink>
      <w:r>
        <w:rPr>
          <w:lang w:val="zh_CN" w:bidi="zh_CN"/>
        </w:rPr>
        <w:t>中拥有权柄的人。使徒，如保罗，任命了</w:t>
      </w:r>
      <w:hyperlink r:id="rId15">
        <w:r>
          <w:rPr>
            <w:lang w:val="zh_CN" w:bidi="zh_CN"/>
          </w:rPr>
          <w:rPr>
            <w:color w:val="0000EE"/>
            <w:u w:val="single"/>
          </w:rPr>
          <w:t>长老</w:t>
        </w:r>
      </w:hyperlink>
      <w:r>
        <w:rPr>
          <w:lang w:val="zh_CN" w:bidi="zh_CN"/>
        </w:rPr>
        <w:t>。使徒选择受到教会团体中其他人尊重的人，使他们成为长老。长老必须愿意服事别人，也必须是无瑕疵的。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当你翻译长老时，要注意以下几个事项：</w:t>
      </w:r>
    </w:p>
    <w:p>
      <w:pPr/>
      <w:r>
        <w:rPr>
          <w:lang w:val="zh_CN" w:bidi="zh_CN"/>
        </w:rPr>
      </w:r>
      <w:r>
        <w:rPr>
          <w:lang w:val="zh_CN" w:bidi="zh_CN"/>
        </w:rPr>
        <w:t>当你翻译这个词时，要小心，不要使用一个仅仅意味着"年长者"的词。长老不一定是老年人，尽管他们也不一定是非常年轻人。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#t8" TargetMode="External"/><Relationship Id="rId14" Type="http://schemas.openxmlformats.org/officeDocument/2006/relationships/hyperlink" Target="#t24" TargetMode="External"/><Relationship Id="rId15" Type="http://schemas.openxmlformats.org/officeDocument/2006/relationships/hyperlink" Target="#t6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