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r>
        <w:rPr>
          <w:lang w:val="zh_CN" w:bidi="zh_CN"/>
        </w:rPr>
        <w:t>信</w:t>
      </w:r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关系中。当耶稣再来并建立祂的</w:t>
      </w:r>
      <w:r>
        <w:rPr>
          <w:lang w:val="zh_CN" w:bidi="zh_CN"/>
        </w:rPr>
        <w:t>国度</w:t>
      </w:r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