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hyperlink r:id="rId15">
        <w:r>
          <w:rPr>
            <w:lang w:val="en_US" w:bidi="en_US"/>
          </w:rPr>
          <w:rPr>
            <w:color w:val="0000EE"/>
            <w:u w:val="single"/>
          </w:rPr>
          <w:t>Israel</w:t>
        </w:r>
      </w:hyperlink>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hyperlink r:id="rId16">
        <w:r>
          <w:rPr>
            <w:lang w:val="en_US" w:bidi="en_US"/>
          </w:rPr>
          <w:rPr>
            <w:color w:val="0000EE"/>
            <w:u w:val="single"/>
          </w:rPr>
          <w:t>bless</w:t>
        </w:r>
      </w:hyperlink>
      <w:r>
        <w:rPr>
          <w:lang w:val="en_US" w:bidi="en_US"/>
        </w:rPr>
        <w:t xml:space="preserve"> them. But if people would break God's law, God would punish them. God gave these laws because only by obeying these rules can people live in a right </w:t>
      </w:r>
      <w:hyperlink r:id="rId17">
        <w:r>
          <w:rPr>
            <w:lang w:val="en_US" w:bidi="en_US"/>
          </w:rPr>
          <w:rPr>
            <w:color w:val="0000EE"/>
            <w:u w:val="single"/>
          </w:rPr>
          <w:t>relationship</w:t>
        </w:r>
      </w:hyperlink>
      <w:r>
        <w:rPr>
          <w:lang w:val="en_US" w:bidi="en_US"/>
        </w:rPr>
        <w:t xml:space="preserve"> with God, and with each other.</w:t>
      </w:r>
    </w:p>
    <w:p>
      <w:pPr/>
      <w:r>
        <w:rPr>
          <w:lang w:val="en_US" w:bidi="en_US"/>
        </w:rPr>
      </w:r>
      <w:r>
        <w:rPr>
          <w:lang w:val="en_US" w:bidi="en_US"/>
        </w:rPr>
        <w:t xml:space="preserve">A summary of the law of God are the 10 </w:t>
      </w:r>
      <w:hyperlink r:id="rId18">
        <w:r>
          <w:rPr>
            <w:lang w:val="en_US" w:bidi="en_US"/>
          </w:rPr>
          <w:rPr>
            <w:color w:val="0000EE"/>
            <w:u w:val="single"/>
          </w:rPr>
          <w:t>commandments</w:t>
        </w:r>
      </w:hyperlink>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hyperlink r:id="rId19">
        <w:r>
          <w:rPr>
            <w:lang w:val="en_US" w:bidi="en_US"/>
          </w:rPr>
          <w:rPr>
            <w:color w:val="0000EE"/>
            <w:u w:val="single"/>
          </w:rPr>
          <w:t>Jews</w:t>
        </w:r>
      </w:hyperlink>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w:t>
      </w:r>
      <w:hyperlink r:id="rId20">
        <w:r>
          <w:rPr>
            <w:lang w:val="en_US" w:bidi="en_US"/>
          </w:rPr>
          <w:rPr>
            <w:color w:val="0000EE"/>
            <w:u w:val="single"/>
          </w:rPr>
          <w:t>Scriptures</w:t>
        </w:r>
      </w:hyperlink>
      <w:r>
        <w:rPr>
          <w:lang w:val="en_US" w:bidi="en_US"/>
        </w:rPr>
        <w:t>,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(1499036 KB)</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r>
        <w:rPr>
          <w:lang w:val="en_US" w:bidi="en_US"/>
        </w:rPr>
      </w:r>
      <w:r>
        <w:rPr>
          <w:lang w:val="en_US" w:bidi="en_US"/>
        </w:rPr>
        <w:t xml:space="preserve">Someone who is </w:t>
      </w:r>
      <w:r>
        <w:rPr>
          <w:b/>
          <w:lang w:val="en_US" w:bidi="en_US"/>
        </w:rPr>
        <w:t>lawless</w:t>
      </w:r>
      <w:r>
        <w:rPr>
          <w:lang w:val="en_US" w:bidi="en_US"/>
        </w:rPr>
        <w:t xml:space="preserve"> does not care about obeying the law. In the Bible people who are lawless do not follow God's laws. These people would be wicked, and their communities would be full of chaos. There would be no order or peace in their communities. When many people in a community do not obey the law, you can say that lawlessness is increasing.</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(364316 KB)</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hyperlink r:id="rId23">
        <w:r>
          <w:rPr>
            <w:lang w:val="en_US" w:bidi="en_US"/>
          </w:rPr>
          <w:rPr>
            <w:color w:val="0000EE"/>
            <w:u w:val="single"/>
          </w:rPr>
          <w:t>demon</w:t>
        </w:r>
      </w:hyperlink>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(246332 KB)</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hyperlink r:id="rId15">
        <w:r>
          <w:rPr>
            <w:lang w:val="en_US" w:bidi="en_US"/>
          </w:rPr>
          <w:rPr>
            <w:color w:val="0000EE"/>
            <w:u w:val="single"/>
          </w:rPr>
          <w:t>Israel</w:t>
        </w:r>
      </w:hyperlink>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hyperlink r:id="rId25">
        <w:r>
          <w:rPr>
            <w:lang w:val="en_US" w:bidi="en_US"/>
          </w:rPr>
          <w:rPr>
            <w:color w:val="0000EE"/>
            <w:u w:val="single"/>
          </w:rPr>
          <w:t>unclean</w:t>
        </w:r>
      </w:hyperlink>
      <w:r>
        <w:rPr>
          <w:lang w:val="en_US" w:bidi="en_US"/>
        </w:rPr>
        <w:t xml:space="preserve">"-this means that this person was considered not fit to </w:t>
      </w:r>
      <w:hyperlink r:id="rId26">
        <w:r>
          <w:rPr>
            <w:lang w:val="en_US" w:bidi="en_US"/>
          </w:rPr>
          <w:rPr>
            <w:color w:val="0000EE"/>
            <w:u w:val="single"/>
          </w:rPr>
          <w:t>worship</w:t>
        </w:r>
      </w:hyperlink>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hyperlink r:id="rId27">
        <w:r>
          <w:rPr>
            <w:lang w:val="en_US" w:bidi="en_US"/>
          </w:rPr>
          <w:rPr>
            <w:color w:val="0000EE"/>
            <w:u w:val="single"/>
          </w:rPr>
          <w:t>sin</w:t>
        </w:r>
      </w:hyperlink>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hyperlink r:id="rId28">
        <w:r>
          <w:rPr>
            <w:lang w:val="en_US" w:bidi="en_US"/>
          </w:rPr>
          <w:rPr>
            <w:color w:val="0000EE"/>
            <w:u w:val="single"/>
          </w:rPr>
          <w:t>priest</w:t>
        </w:r>
      </w:hyperlink>
      <w:r>
        <w:rPr>
          <w:lang w:val="en_US" w:bidi="en_US"/>
        </w:rPr>
        <w:t xml:space="preserve">. Priests were people who worked in the </w:t>
      </w:r>
      <w:hyperlink r:id="rId29">
        <w:r>
          <w:rPr>
            <w:lang w:val="en_US" w:bidi="en_US"/>
          </w:rPr>
          <w:rPr>
            <w:color w:val="0000EE"/>
            <w:u w:val="single"/>
          </w:rPr>
          <w:t>temple</w:t>
        </w:r>
      </w:hyperlink>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hyperlink r:id="rId30">
        <w:r>
          <w:rPr>
            <w:lang w:val="en_US" w:bidi="en_US"/>
          </w:rPr>
          <w:rPr>
            <w:color w:val="0000EE"/>
            <w:u w:val="single"/>
          </w:rPr>
          <w:t>law</w:t>
        </w:r>
      </w:hyperlink>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(2078876 KB)</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hyperlink r:id="rId15">
        <w:r>
          <w:rPr>
            <w:lang w:val="en_US" w:bidi="en_US"/>
          </w:rPr>
          <w:rPr>
            <w:color w:val="0000EE"/>
            <w:u w:val="single"/>
          </w:rPr>
          <w:t>Israel</w:t>
        </w:r>
      </w:hyperlink>
      <w:r>
        <w:rPr>
          <w:lang w:val="en_US" w:bidi="en_US"/>
        </w:rPr>
        <w:t>.</w:t>
      </w:r>
    </w:p>
    <w:p>
      <w:pPr/>
      <w:r>
        <w:rPr>
          <w:lang w:val="en_US" w:bidi="en_US"/>
        </w:rPr>
      </w:r>
      <w:r>
        <w:rPr>
          <w:lang w:val="en_US" w:bidi="en_US"/>
        </w:rPr>
        <w:t xml:space="preserve">The first ancestor of the </w:t>
      </w:r>
      <w:hyperlink r:id="rId32">
        <w:r>
          <w:rPr>
            <w:lang w:val="en_US" w:bidi="en_US"/>
          </w:rPr>
          <w:rPr>
            <w:color w:val="0000EE"/>
            <w:u w:val="single"/>
          </w:rPr>
          <w:t>Israelites</w:t>
        </w:r>
      </w:hyperlink>
      <w:r>
        <w:rPr>
          <w:lang w:val="en_US" w:bidi="en_US"/>
        </w:rPr>
        <w:t xml:space="preserve"> was </w:t>
      </w:r>
      <w:hyperlink r:id="rId33">
        <w:r>
          <w:rPr>
            <w:lang w:val="en_US" w:bidi="en_US"/>
          </w:rPr>
          <w:rPr>
            <w:color w:val="0000EE"/>
            <w:u w:val="single"/>
          </w:rPr>
          <w:t>Abraham</w:t>
        </w:r>
      </w:hyperlink>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hyperlink r:id="rId30">
        <w:r>
          <w:rPr>
            <w:lang w:val="en_US" w:bidi="en_US"/>
          </w:rPr>
          <w:rPr>
            <w:color w:val="0000EE"/>
            <w:u w:val="single"/>
          </w:rPr>
          <w:t>law</w:t>
        </w:r>
      </w:hyperlink>
      <w:r>
        <w:rPr>
          <w:lang w:val="en_US" w:bidi="en_US"/>
        </w:rPr>
        <w:t xml:space="preserve">, was a Levite. And Moses's brother Aaron was also a Levite. Those Levites who were descendants of Aaron became </w:t>
      </w:r>
      <w:hyperlink r:id="rId28">
        <w:r>
          <w:rPr>
            <w:lang w:val="en_US" w:bidi="en_US"/>
          </w:rPr>
          <w:rPr>
            <w:color w:val="0000EE"/>
            <w:u w:val="single"/>
          </w:rPr>
          <w:t>priests</w:t>
        </w:r>
      </w:hyperlink>
      <w:r>
        <w:rPr>
          <w:lang w:val="en_US" w:bidi="en_US"/>
        </w:rPr>
        <w:t xml:space="preserve">. Priests were people who worked in the </w:t>
      </w:r>
      <w:hyperlink r:id="rId29">
        <w:r>
          <w:rPr>
            <w:lang w:val="en_US" w:bidi="en_US"/>
          </w:rPr>
          <w:rPr>
            <w:color w:val="0000EE"/>
            <w:u w:val="single"/>
          </w:rPr>
          <w:t>temple</w:t>
        </w:r>
      </w:hyperlink>
      <w:r>
        <w:rPr>
          <w:lang w:val="en_US" w:bidi="en_US"/>
        </w:rPr>
        <w:t xml:space="preserve"> of God in </w:t>
      </w:r>
      <w:hyperlink r:id="rId34">
        <w:r>
          <w:rPr>
            <w:lang w:val="en_US" w:bidi="en_US"/>
          </w:rPr>
          <w:rPr>
            <w:color w:val="0000EE"/>
            <w:u w:val="single"/>
          </w:rPr>
          <w:t>Jerusalem</w:t>
        </w:r>
      </w:hyperlink>
      <w:r>
        <w:rPr>
          <w:lang w:val="en_US" w:bidi="en_US"/>
        </w:rPr>
        <w:t xml:space="preserve">. Before people built the temple, priests worked in the tabernacle-which was a portable temple, a tent. The temple, and before that the tabernacle, was the place where the Israelite people </w:t>
      </w:r>
      <w:hyperlink r:id="rId26">
        <w:r>
          <w:rPr>
            <w:lang w:val="en_US" w:bidi="en_US"/>
          </w:rPr>
          <w:rPr>
            <w:color w:val="0000EE"/>
            <w:u w:val="single"/>
          </w:rPr>
          <w:t>worshiped</w:t>
        </w:r>
      </w:hyperlink>
      <w:r>
        <w:rPr>
          <w:lang w:val="en_US" w:bidi="en_US"/>
        </w:rPr>
        <w:t xml:space="preserve"> God. Priests were responsible for offering </w:t>
      </w:r>
      <w:hyperlink r:id="rId35">
        <w:r>
          <w:rPr>
            <w:lang w:val="en_US" w:bidi="en_US"/>
          </w:rPr>
          <w:rPr>
            <w:color w:val="0000EE"/>
            <w:u w:val="single"/>
          </w:rPr>
          <w:t>sacrifices</w:t>
        </w:r>
      </w:hyperlink>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(1096124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w:t>
      </w:r>
      <w:hyperlink r:id="rId37">
        <w:r>
          <w:rPr>
            <w:lang w:val="en_US" w:bidi="en_US"/>
          </w:rPr>
          <w:rPr>
            <w:color w:val="0000EE"/>
            <w:u w:val="single"/>
          </w:rPr>
          <w:t>authority</w:t>
        </w:r>
      </w:hyperlink>
      <w:r>
        <w:rPr>
          <w:lang w:val="en_US" w:bidi="en_US"/>
        </w:rPr>
        <w:t xml:space="preserve">, and who deserves for people to give him respect. When you address someone as "Lord," you are saying that person has authority over you. In the Bible, we hear people address their </w:t>
      </w:r>
      <w:hyperlink r:id="rId38">
        <w:r>
          <w:rPr>
            <w:lang w:val="en_US" w:bidi="en_US"/>
          </w:rPr>
          <w:rPr>
            <w:color w:val="0000EE"/>
            <w:u w:val="single"/>
          </w:rPr>
          <w:t>king</w:t>
        </w:r>
      </w:hyperlink>
      <w:r>
        <w:rPr>
          <w:lang w:val="en_US" w:bidi="en_US"/>
        </w:rPr>
        <w:t xml:space="preserve"> as Lord; </w:t>
      </w:r>
      <w:hyperlink r:id="rId39">
        <w:r>
          <w:rPr>
            <w:lang w:val="en_US" w:bidi="en_US"/>
          </w:rPr>
          <w:rPr>
            <w:color w:val="0000EE"/>
            <w:u w:val="single"/>
          </w:rPr>
          <w:t>slaves</w:t>
        </w:r>
      </w:hyperlink>
      <w:r>
        <w:rPr>
          <w:lang w:val="en_US" w:bidi="en_US"/>
        </w:rPr>
        <w:t xml:space="preserve"> call their </w:t>
      </w:r>
      <w:hyperlink r:id="rId40">
        <w:r>
          <w:rPr>
            <w:lang w:val="en_US" w:bidi="en_US"/>
          </w:rPr>
          <w:rPr>
            <w:color w:val="0000EE"/>
            <w:u w:val="single"/>
          </w:rPr>
          <w:t>master</w:t>
        </w:r>
      </w:hyperlink>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hyperlink r:id="rId15">
        <w:r>
          <w:rPr>
            <w:lang w:val="en_US" w:bidi="en_US"/>
          </w:rPr>
          <w:rPr>
            <w:color w:val="0000EE"/>
            <w:u w:val="single"/>
          </w:rPr>
          <w:t>Israel</w:t>
        </w:r>
      </w:hyperlink>
      <w:r>
        <w:rPr>
          <w:lang w:val="en_US" w:bidi="en_US"/>
        </w:rPr>
        <w:t xml:space="preserve"> talked to Jesus and called him Lord, they meant to give him respect.</w:t>
      </w:r>
    </w:p>
    <w:p>
      <w:pPr/>
      <w:r>
        <w:rPr>
          <w:lang w:val="en_US" w:bidi="en_US"/>
        </w:rPr>
      </w:r>
      <w:r>
        <w:rPr>
          <w:lang w:val="en_US" w:bidi="en_US"/>
        </w:rPr>
        <w:t xml:space="preserve">When, after the </w:t>
      </w:r>
      <w:hyperlink r:id="rId41">
        <w:r>
          <w:rPr>
            <w:lang w:val="en_US" w:bidi="en_US"/>
          </w:rPr>
          <w:rPr>
            <w:color w:val="0000EE"/>
            <w:u w:val="single"/>
          </w:rPr>
          <w:t>resurrection</w:t>
        </w:r>
      </w:hyperlink>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(1160852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hyperlink r:id="rId19">
        <w:r>
          <w:rPr>
            <w:lang w:val="en_US" w:bidi="en_US"/>
          </w:rPr>
          <w:rPr>
            <w:color w:val="0000EE"/>
            <w:u w:val="single"/>
          </w:rPr>
          <w:t>Jewish</w:t>
        </w:r>
      </w:hyperlink>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(184892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6" TargetMode="External"/><Relationship Id="rId17" Type="http://schemas.openxmlformats.org/officeDocument/2006/relationships/hyperlink" Target="#t108" TargetMode="External"/><Relationship Id="rId18" Type="http://schemas.openxmlformats.org/officeDocument/2006/relationships/hyperlink" Target="#t245" TargetMode="External"/><Relationship Id="rId19" Type="http://schemas.openxmlformats.org/officeDocument/2006/relationships/hyperlink" Target="#t77" TargetMode="External"/><Relationship Id="rId20" Type="http://schemas.openxmlformats.org/officeDocument/2006/relationships/hyperlink" Target="#t120" TargetMode="External"/><Relationship Id="rId21" Type="http://schemas.openxmlformats.org/officeDocument/2006/relationships/hyperlink" Target="https://s3.amazonaws.com/cbbt-er.public/terms/audio/eng/t83/v1/vbr4.mp3" TargetMode="External"/><Relationship Id="rId22" Type="http://schemas.openxmlformats.org/officeDocument/2006/relationships/hyperlink" Target="https://s3.amazonaws.com/cbbt-er.public/terms/audio/eng/t214/v1/vbr4.mp3" TargetMode="External"/><Relationship Id="rId23" Type="http://schemas.openxmlformats.org/officeDocument/2006/relationships/hyperlink" Target="#t36" TargetMode="External"/><Relationship Id="rId24" Type="http://schemas.openxmlformats.org/officeDocument/2006/relationships/hyperlink" Target="https://s3.amazonaws.com/cbbt-er.public/terms/audio/eng/t84/v1/vbr4.mp3" TargetMode="External"/><Relationship Id="rId25" Type="http://schemas.openxmlformats.org/officeDocument/2006/relationships/hyperlink" Target="#t26" TargetMode="External"/><Relationship Id="rId26" Type="http://schemas.openxmlformats.org/officeDocument/2006/relationships/hyperlink" Target="#t149" TargetMode="External"/><Relationship Id="rId27" Type="http://schemas.openxmlformats.org/officeDocument/2006/relationships/hyperlink" Target="#t125" TargetMode="External"/><Relationship Id="rId28" Type="http://schemas.openxmlformats.org/officeDocument/2006/relationships/hyperlink" Target="#t103" TargetMode="External"/><Relationship Id="rId29" Type="http://schemas.openxmlformats.org/officeDocument/2006/relationships/hyperlink" Target="#t138" TargetMode="External"/><Relationship Id="rId30" Type="http://schemas.openxmlformats.org/officeDocument/2006/relationships/hyperlink" Target="#t83" TargetMode="External"/><Relationship Id="rId31" Type="http://schemas.openxmlformats.org/officeDocument/2006/relationships/hyperlink" Target="https://s3.amazonaws.com/cbbt-er.public/terms/audio/eng/t85/v1/vbr4.mp3" TargetMode="External"/><Relationship Id="rId32" Type="http://schemas.openxmlformats.org/officeDocument/2006/relationships/hyperlink" Target="#t259" TargetMode="External"/><Relationship Id="rId33" Type="http://schemas.openxmlformats.org/officeDocument/2006/relationships/hyperlink" Target="#t1" TargetMode="External"/><Relationship Id="rId34" Type="http://schemas.openxmlformats.org/officeDocument/2006/relationships/hyperlink" Target="#t76" TargetMode="External"/><Relationship Id="rId35" Type="http://schemas.openxmlformats.org/officeDocument/2006/relationships/hyperlink" Target="#t114" TargetMode="External"/><Relationship Id="rId36" Type="http://schemas.openxmlformats.org/officeDocument/2006/relationships/hyperlink" Target="https://s3.amazonaws.com/cbbt-er.public/terms/audio/eng/t244/v1/vbr4.mp3" TargetMode="External"/><Relationship Id="rId37" Type="http://schemas.openxmlformats.org/officeDocument/2006/relationships/hyperlink" Target="#t8" TargetMode="External"/><Relationship Id="rId38" Type="http://schemas.openxmlformats.org/officeDocument/2006/relationships/hyperlink" Target="#t226" TargetMode="External"/><Relationship Id="rId39" Type="http://schemas.openxmlformats.org/officeDocument/2006/relationships/hyperlink" Target="#t126" TargetMode="External"/><Relationship Id="rId40" Type="http://schemas.openxmlformats.org/officeDocument/2006/relationships/hyperlink" Target="#t90" TargetMode="External"/><Relationship Id="rId41" Type="http://schemas.openxmlformats.org/officeDocument/2006/relationships/hyperlink" Target="#t110" TargetMode="External"/><Relationship Id="rId42" Type="http://schemas.openxmlformats.org/officeDocument/2006/relationships/hyperlink" Target="https://s3.amazonaws.com/cbbt-er.public/terms/audio/eng/t87/v1/vbr4.mp3" TargetMode="External"/><Relationship Id="rId43" Type="http://schemas.openxmlformats.org/officeDocument/2006/relationships/hyperlink" Target="https://s3.amazonaws.com/cbbt-er.public/terms/audio/eng/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