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r>
        <w:rPr>
          <w:lang w:val="en_US" w:bidi="en_US"/>
        </w:rPr>
        <w:t>God</w:t>
      </w:r>
      <w:r>
        <w:rPr>
          <w:lang w:val="en_US" w:bidi="en_US"/>
        </w:rPr>
        <w:t xml:space="preserve">, but from </w:t>
      </w:r>
      <w:r>
        <w:rPr>
          <w:lang w:val="en_US" w:bidi="en_US"/>
        </w:rPr>
        <w:t>evil spirits</w:t>
      </w:r>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r>
        <w:rPr>
          <w:lang w:val="en_US" w:bidi="en_US"/>
        </w:rPr>
        <w:t>kings</w:t>
      </w:r>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r>
        <w:rPr>
          <w:lang w:val="en_US" w:bidi="en_US"/>
        </w:rPr>
        <w:t>miracles</w:t>
      </w:r>
      <w:r>
        <w:rPr>
          <w:lang w:val="en_US" w:bidi="en_US"/>
        </w:rPr>
        <w:t xml:space="preserve"> with God's power that the magicians could not copy. Even though a magician may seem to do good things, the end goal of magic is to hurt people. Eventually, in the book of Acts, the Ephesian </w:t>
      </w:r>
      <w:r>
        <w:rPr>
          <w:lang w:val="en_US" w:bidi="en_US"/>
        </w:rPr>
        <w:t>believers</w:t>
      </w:r>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(768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r>
        <w:rPr>
          <w:lang w:val="en_US" w:bidi="en_US"/>
        </w:rPr>
        <w:t>Jewish</w:t>
      </w:r>
      <w:r>
        <w:rPr>
          <w:lang w:val="en_US" w:bidi="en_US"/>
        </w:rPr>
        <w:t xml:space="preserve"> woman, living in </w:t>
      </w:r>
      <w:r>
        <w:rPr>
          <w:lang w:val="en_US" w:bidi="en_US"/>
        </w:rPr>
        <w:t>Nazareth</w:t>
      </w:r>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r>
        <w:rPr>
          <w:lang w:val="en_US" w:bidi="en_US"/>
        </w:rPr>
        <w:t>Israel</w:t>
      </w:r>
      <w:r>
        <w:rPr>
          <w:lang w:val="en_US" w:bidi="en_US"/>
        </w:rPr>
        <w:t>.</w:t>
      </w:r>
    </w:p>
    <w:p>
      <w:pPr/>
      <w:r>
        <w:rPr>
          <w:lang w:val="en_US" w:bidi="en_US"/>
        </w:rPr>
      </w:r>
      <w:r>
        <w:rPr>
          <w:lang w:val="en_US" w:bidi="en_US"/>
        </w:rPr>
        <w:t xml:space="preserve">But before Mary and Joseph got married, an </w:t>
      </w:r>
      <w:r>
        <w:rPr>
          <w:lang w:val="en_US" w:bidi="en_US"/>
        </w:rPr>
        <w:t>angel</w:t>
      </w:r>
      <w:r>
        <w:rPr>
          <w:lang w:val="en_US" w:bidi="en_US"/>
        </w:rPr>
        <w:t xml:space="preserve"> of God named </w:t>
      </w:r>
      <w:r>
        <w:rPr>
          <w:lang w:val="en_US" w:bidi="en_US"/>
        </w:rPr>
        <w:t>Gabriel</w:t>
      </w:r>
      <w:r>
        <w:rPr>
          <w:lang w:val="en_US" w:bidi="en_US"/>
        </w:rPr>
        <w:t xml:space="preserve"> appeared to Mary and told her that she would become pregnant by the power of God. Her son would be called the </w:t>
      </w:r>
      <w:r>
        <w:rPr>
          <w:lang w:val="en_US" w:bidi="en_US"/>
        </w:rPr>
        <w:t>son of God</w:t>
      </w:r>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r>
        <w:rPr>
          <w:lang w:val="en_US" w:bidi="en_US"/>
        </w:rPr>
        <w:t>Galilee</w:t>
      </w:r>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r>
        <w:rPr>
          <w:lang w:val="en_US" w:bidi="en_US"/>
        </w:rPr>
        <w:t>David</w:t>
      </w:r>
      <w:r>
        <w:rPr>
          <w:lang w:val="en_US" w:bidi="en_US"/>
        </w:rPr>
        <w:t xml:space="preserve">. Their hometown therefore was </w:t>
      </w:r>
      <w:r>
        <w:rPr>
          <w:lang w:val="en_US" w:bidi="en_US"/>
        </w:rPr>
        <w:t>Bethlehem</w:t>
      </w:r>
      <w:r>
        <w:rPr>
          <w:lang w:val="en_US" w:bidi="en_US"/>
        </w:rPr>
        <w:t xml:space="preserve"> in the province of </w:t>
      </w:r>
      <w:r>
        <w:rPr>
          <w:lang w:val="en_US" w:bidi="en_US"/>
        </w:rPr>
        <w:t>Judea</w:t>
      </w:r>
      <w:r>
        <w:rPr>
          <w:lang w:val="en_US" w:bidi="en_US"/>
        </w:rPr>
        <w:t xml:space="preserve">. And so Mary and Joseph went to Bethlehem. While they stayed in Bethlehem, Jesus was born. In this way, God made true what his spokesmen the </w:t>
      </w:r>
      <w:r>
        <w:rPr>
          <w:lang w:val="en_US" w:bidi="en_US"/>
        </w:rPr>
        <w:t>prophets</w:t>
      </w:r>
      <w:r>
        <w:rPr>
          <w:lang w:val="en_US" w:bidi="en_US"/>
        </w:rPr>
        <w:t xml:space="preserve"> had said a long time ago, that the </w:t>
      </w:r>
      <w:r>
        <w:rPr>
          <w:lang w:val="en_US" w:bidi="en_US"/>
        </w:rPr>
        <w:t>Messiah</w:t>
      </w:r>
      <w:r>
        <w:rPr>
          <w:lang w:val="en_US" w:bidi="en_US"/>
        </w:rPr>
        <w:t xml:space="preserve">-the special king and </w:t>
      </w:r>
      <w:r>
        <w:rPr>
          <w:lang w:val="en_US" w:bidi="en_US"/>
        </w:rPr>
        <w:t>Savior</w:t>
      </w:r>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r>
        <w:rPr>
          <w:lang w:val="en_US" w:bidi="en_US"/>
        </w:rPr>
        <w:t>cross</w:t>
      </w:r>
      <w:r>
        <w:rPr>
          <w:lang w:val="en_US" w:bidi="en_US"/>
        </w:rPr>
        <w:t xml:space="preserve"> at the time of Jesus's death, and she was part of the group of first </w:t>
      </w:r>
      <w:r>
        <w:rPr>
          <w:lang w:val="en_US" w:bidi="en_US"/>
        </w:rPr>
        <w:t>believers</w:t>
      </w:r>
      <w:r>
        <w:rPr>
          <w:lang w:val="en_US" w:bidi="en_US"/>
        </w:rPr>
        <w:t xml:space="preserve"> in Jesus after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r>
        <w:rPr>
          <w:lang w:val="en_US" w:bidi="en_US"/>
        </w:rPr>
        <w:t>Lord</w:t>
      </w:r>
      <w:r>
        <w:rPr>
          <w:lang w:val="en_US" w:bidi="en_US"/>
        </w:rPr>
        <w:t xml:space="preserve"> is often the title for someone who owns property or is a supreme ruler. Master often refers to someone in high position in a </w:t>
      </w:r>
      <w:r>
        <w:rPr>
          <w:lang w:val="en_US" w:bidi="en_US"/>
        </w:rPr>
        <w:t>household</w:t>
      </w:r>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(426 KB)</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A </w:t>
      </w:r>
      <w:r>
        <w:rPr>
          <w:b/>
          <w:lang w:val="en_US" w:bidi="en_US"/>
        </w:rPr>
        <w:t>medium</w:t>
      </w:r>
      <w:r>
        <w:rPr>
          <w:lang w:val="en_US" w:bidi="en_US"/>
        </w:rPr>
        <w:t xml:space="preserve"> is a person who, people believed, could call up the spirit of a dead person from the place where the spirits of dead people live. A medium does a kind of "divination," which is when people try to communicate with spirits or gods. People thought that the spirit of the dead person would take control of the medium's body and speak through the medium. People thought that the dead spirits could do things like give information, influence the future, cure diseases, or help send away evil spirits. However, people should not rely on dead spirits to help them. Instead, people should rely on the Creator God, who created everything, including people's spirits! God commanded his people, through the law that God gave through Moses, to not have anything to do with mediums.</w:t>
      </w:r>
    </w:p>
    <w:p>
      <w:pPr/>
      <w:r>
        <w:rPr>
          <w:lang w:val="en_US" w:bidi="en_US"/>
        </w:rPr>
      </w:r>
      <w:r>
        <w:rPr>
          <w:lang w:val="en_US" w:bidi="en_US"/>
        </w:rPr>
        <w:t>Authors in the Bible use several different words for people who practice divination, including "witches," "necromancers," "wizards," or "spiritists." We are not sure what each of these words means or how each of these people was different from the others. Some passages in the Bible list several of these people. If you have several words for people who practice magic and divination, you may use them. But if you only have one or two words, you may say something like "mediums and others like them who practice divination."</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(841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r>
        <w:rPr>
          <w:lang w:val="en_US" w:bidi="en_US"/>
        </w:rPr>
        <w:t>compassion</w:t>
      </w:r>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r>
        <w:rPr>
          <w:lang w:val="en_US" w:bidi="en_US"/>
        </w:rPr>
        <w:t>forgive</w:t>
      </w:r>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r>
        <w:rPr>
          <w:lang w:val="en_US" w:bidi="en_US"/>
        </w:rPr>
        <w:t>grace</w:t>
      </w:r>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r>
        <w:rPr>
          <w:lang w:val="en_US" w:bidi="en_US"/>
        </w:rPr>
        <w:t>sins</w:t>
      </w:r>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r>
        <w:rPr>
          <w:lang w:val="en_US" w:bidi="en_US"/>
        </w:rPr>
        <w:t>Christ</w:t>
      </w:r>
      <w:r>
        <w:rPr>
          <w:lang w:val="en_US" w:bidi="en_US"/>
        </w:rPr>
        <w:t xml:space="preserve">" is the same as the word </w:t>
      </w:r>
      <w:r>
        <w:rPr>
          <w:b/>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xml:space="preserve">. Greek is the language of the New Testament, while Hebrew is the language of the Old Testament. 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means someone who is </w:t>
      </w:r>
      <w:r>
        <w:rPr>
          <w:lang w:val="en_US" w:bidi="en_US"/>
        </w:rPr>
        <w:t>anointed</w:t>
      </w:r>
      <w:r>
        <w:rPr>
          <w:lang w:val="en_US" w:bidi="en_US"/>
        </w:rPr>
        <w:t xml:space="preserve">. That means that another person had poured oil over them. This was a sign that God gave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r>
        <w:rPr>
          <w:lang w:val="en_US" w:bidi="en_US"/>
        </w:rPr>
        <w:t>descendant</w:t>
      </w:r>
      <w:r>
        <w:rPr>
          <w:lang w:val="en_US" w:bidi="en_US"/>
        </w:rPr>
        <w:t xml:space="preserve"> from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r>
        <w:rPr>
          <w:lang w:val="en_US" w:bidi="en_US"/>
        </w:rPr>
        <w:t>kingdom</w:t>
      </w:r>
      <w:r>
        <w:rPr>
          <w:lang w:val="en_US" w:bidi="en_US"/>
        </w:rPr>
        <w:t xml:space="preserve">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indeed the Messiah and they began to share this </w:t>
      </w:r>
      <w:r>
        <w:rPr>
          <w:lang w:val="en_US" w:bidi="en_US"/>
        </w:rPr>
        <w:t>good news</w:t>
      </w:r>
      <w:r>
        <w:rPr>
          <w:lang w:val="en_US" w:bidi="en_US"/>
        </w:rPr>
        <w:t xml:space="preserve"> to other people. God had sent his </w:t>
      </w:r>
      <w:r>
        <w:rPr>
          <w:lang w:val="en_US" w:bidi="en_US"/>
        </w:rPr>
        <w:t>Savior</w:t>
      </w:r>
      <w:r>
        <w:rPr>
          <w:lang w:val="en_US" w:bidi="en_US"/>
        </w:rPr>
        <w:t xml:space="preserve">!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(2.3 MB)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r>
        <w:rPr>
          <w:lang w:val="en_US" w:bidi="en_US"/>
        </w:rPr>
        <w:t>Hebrew</w:t>
      </w:r>
      <w:r>
        <w:rPr>
          <w:lang w:val="en_US" w:bidi="en_US"/>
        </w:rPr>
        <w:t>, the language of the Old Testament, the word for "mind" is the same as the word for "</w:t>
      </w:r>
      <w:r>
        <w:rPr>
          <w:lang w:val="en_US" w:bidi="en_US"/>
        </w:rPr>
        <w:t>heart</w:t>
      </w:r>
      <w:r>
        <w:rPr>
          <w:lang w:val="en_US" w:bidi="en_US"/>
        </w:rPr>
        <w:t xml:space="preserve">." In </w:t>
      </w:r>
      <w:r>
        <w:rPr>
          <w:lang w:val="en_US" w:bidi="en_US"/>
        </w:rPr>
        <w:t>Greek</w:t>
      </w:r>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r>
        <w:rPr>
          <w:lang w:val="en_US" w:bidi="en_US"/>
        </w:rPr>
        <w:t>prayed</w:t>
      </w:r>
      <w:r>
        <w:rPr>
          <w:lang w:val="en_US" w:bidi="en_US"/>
        </w:rPr>
        <w:t xml:space="preserve"> for help. Sometimes God performed a miracle to punish people. Sometimes the </w:t>
      </w:r>
      <w:r>
        <w:rPr>
          <w:lang w:val="en_US" w:bidi="en_US"/>
        </w:rPr>
        <w:t>prophets</w:t>
      </w:r>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r>
        <w:rPr>
          <w:lang w:val="en_US" w:bidi="en_US"/>
        </w:rPr>
        <w:t>authority</w:t>
      </w:r>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r>
        <w:rPr>
          <w:lang w:val="en_US" w:bidi="en_US"/>
        </w:rPr>
        <w:t>Satan</w:t>
      </w:r>
      <w:r>
        <w:rPr>
          <w:lang w:val="en_US" w:bidi="en_US"/>
        </w:rPr>
        <w:t xml:space="preserve">. Satan can deceive people by also making miracles happen. People have to be careful to distinguish between a miracle that comes from God, and a miracle that is done to turn people away from God, or to make people </w:t>
      </w:r>
      <w:r>
        <w:rPr>
          <w:lang w:val="en_US" w:bidi="en_US"/>
        </w:rPr>
        <w:t>believe</w:t>
      </w:r>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 xml:space="preserve">The </w:t>
      </w:r>
      <w:r>
        <w:rPr>
          <w:b/>
          <w:lang w:val="en_US" w:bidi="en_US"/>
        </w:rPr>
        <w:t>Most Holy Place</w:t>
      </w:r>
      <w:r>
        <w:rPr>
          <w:lang w:val="en_US" w:bidi="en_US"/>
        </w:rPr>
        <w:t xml:space="preserve"> was a smaller room behind the </w:t>
      </w:r>
      <w:r>
        <w:rPr>
          <w:lang w:val="en_US" w:bidi="en_US"/>
        </w:rPr>
        <w:t>Holy Place</w:t>
      </w:r>
      <w:r>
        <w:rPr>
          <w:lang w:val="en_US" w:bidi="en_US"/>
        </w:rPr>
        <w:t xml:space="preserve"> of the </w:t>
      </w:r>
      <w:r>
        <w:rPr>
          <w:lang w:val="en_US" w:bidi="en_US"/>
        </w:rPr>
        <w:t>tabernacle</w:t>
      </w:r>
      <w:r>
        <w:rPr>
          <w:lang w:val="en_US" w:bidi="en_US"/>
        </w:rPr>
        <w:t xml:space="preserve">, and later, inside the </w:t>
      </w:r>
      <w:r>
        <w:rPr>
          <w:lang w:val="en_US" w:bidi="en_US"/>
        </w:rPr>
        <w:t>temple</w:t>
      </w:r>
      <w:r>
        <w:rPr>
          <w:lang w:val="en_US" w:bidi="en_US"/>
        </w:rPr>
        <w:t xml:space="preserve"> of </w:t>
      </w:r>
      <w:r>
        <w:rPr>
          <w:lang w:val="en_US" w:bidi="en_US"/>
        </w:rPr>
        <w:t>Yahweh</w:t>
      </w:r>
      <w:r>
        <w:rPr>
          <w:lang w:val="en_US" w:bidi="en_US"/>
        </w:rPr>
        <w:t xml:space="preserve">. A curtain or veil separated the Most Holy Place from the Holy Place. Yahweh told the </w:t>
      </w:r>
      <w:r>
        <w:rPr>
          <w:lang w:val="en_US" w:bidi="en_US"/>
        </w:rPr>
        <w:t>Israelites</w:t>
      </w:r>
      <w:r>
        <w:rPr>
          <w:lang w:val="en_US" w:bidi="en_US"/>
        </w:rPr>
        <w:t xml:space="preserve"> to put the </w:t>
      </w:r>
      <w:r>
        <w:rPr>
          <w:lang w:val="en_US" w:bidi="en_US"/>
        </w:rPr>
        <w:t>ark of the covenant</w:t>
      </w:r>
      <w:r>
        <w:rPr>
          <w:lang w:val="en_US" w:bidi="en_US"/>
        </w:rPr>
        <w:t xml:space="preserve"> inside the Most Holy Place. The Most Holy Place was most holy because only one person, the high priest, could go in. And the high priest could only go in once a year, on the </w:t>
      </w:r>
      <w:r>
        <w:rPr>
          <w:lang w:val="en_US" w:bidi="en_US"/>
        </w:rPr>
        <w:t>Day of Atonement</w:t>
      </w:r>
      <w:r>
        <w:rPr>
          <w:lang w:val="en_US" w:bidi="en_US"/>
        </w:rPr>
        <w:t xml:space="preserve">. The high priest had to go through a long purification ritual before he could go into the Most Holy Place. The Most Holy Place symbolized God's presence as God lived with the people of Israel. Because God is perfect, unique, and completely </w:t>
      </w:r>
      <w:r>
        <w:rPr>
          <w:lang w:val="en_US" w:bidi="en_US"/>
        </w:rPr>
        <w:t>pure</w:t>
      </w:r>
      <w:r>
        <w:rPr>
          <w:lang w:val="en_US" w:bidi="en_US"/>
        </w:rPr>
        <w:t>, human beings must be very careful when they come into God's presence.</w:t>
      </w:r>
    </w:p>
    <w:p>
      <w:pPr/>
      <w:r>
        <w:rPr>
          <w:lang w:val="en_US" w:bidi="en_US"/>
        </w:rPr>
      </w:r>
      <w:r>
        <w:rPr>
          <w:lang w:val="en_US" w:bidi="en_US"/>
        </w:rPr>
        <w:t>Throughout the Bible, storytellers sometimes use creative names for the Most Holy Place. People might call it the Holy of Holies, the Inner Sanctuary, the Inner Room, the Place Behind the Veil, the Place of the Ark, the Place Where Yahweh Lives, or simply, the Most Holy.</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(932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17/v1/vbr4.mp3" TargetMode="External"/><Relationship Id="rId14" Type="http://schemas.openxmlformats.org/officeDocument/2006/relationships/hyperlink" Target="https://s3.amazonaws.com/cbbt-er.public/terms/audio/eng/t89/v1/vbr4.mp3" TargetMode="External"/><Relationship Id="rId15" Type="http://schemas.openxmlformats.org/officeDocument/2006/relationships/hyperlink" Target="https://s3.amazonaws.com/cbbt-er.public/terms/audio/eng/t90/v1/vbr4.mp3" TargetMode="External"/><Relationship Id="rId16" Type="http://schemas.openxmlformats.org/officeDocument/2006/relationships/hyperlink" Target="https://s3.amazonaws.com/cbbt-er.public/terms/audio/eng/t298/v1/vbr4.mp3" TargetMode="External"/><Relationship Id="rId17" Type="http://schemas.openxmlformats.org/officeDocument/2006/relationships/hyperlink" Target="https://s3.amazonaws.com/cbbt-er.public/terms/audio/eng/t91/v1/vbr4.mp3" TargetMode="External"/><Relationship Id="rId18" Type="http://schemas.openxmlformats.org/officeDocument/2006/relationships/hyperlink" Target="https://s3.amazonaws.com/cbbt-er.public/terms/audio/eng/t92/v1/vbr4.mp3" TargetMode="External"/><Relationship Id="rId19" Type="http://schemas.openxmlformats.org/officeDocument/2006/relationships/hyperlink" Target="https://s3.amazonaws.com/cbbt-er.public/terms/audio/eng/t151/v1/vbr4.mp3" TargetMode="External"/><Relationship Id="rId20" Type="http://schemas.openxmlformats.org/officeDocument/2006/relationships/hyperlink" Target="https://s3.amazonaws.com/cbbt-er.public/terms/audio/eng/t93/v1/vbr4.mp3" TargetMode="External"/><Relationship Id="rId21" Type="http://schemas.openxmlformats.org/officeDocument/2006/relationships/hyperlink" Target="https://s3.amazonaws.com/cbbt-er.public/terms/audio/eng/t25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