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r>
        <w:rPr>
          <w:lang w:val="en_US" w:bidi="en_US"/>
        </w:rPr>
        <w:t>Israelites</w:t>
      </w:r>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r>
        <w:rPr>
          <w:lang w:val="en_US" w:bidi="en_US"/>
        </w:rPr>
        <w:t>covenant</w:t>
      </w:r>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r>
        <w:rPr>
          <w:lang w:val="en_US" w:bidi="en_US"/>
        </w:rPr>
        <w:t>Jews</w:t>
      </w:r>
      <w:r>
        <w:rPr>
          <w:lang w:val="en_US" w:bidi="en_US"/>
        </w:rPr>
        <w:t xml:space="preserve"> were very careful with pronouncing this name of God. God was </w:t>
      </w:r>
      <w:r>
        <w:rPr>
          <w:lang w:val="en_US" w:bidi="en_US"/>
        </w:rPr>
        <w:t>holy</w:t>
      </w:r>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r>
        <w:rPr>
          <w:lang w:val="en_US" w:bidi="en_US"/>
        </w:rPr>
        <w:t>lord</w:t>
      </w:r>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(3.2 MB)</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r>
        <w:rPr>
          <w:lang w:val="en_US" w:bidi="en_US"/>
        </w:rPr>
      </w:r>
      <w:r>
        <w:rPr>
          <w:lang w:val="en_US" w:bidi="en_US"/>
        </w:rPr>
        <w:t xml:space="preserve">This title for the Creator God, whose name is </w:t>
      </w:r>
      <w:r>
        <w:rPr>
          <w:lang w:val="en_US" w:bidi="en_US"/>
        </w:rPr>
        <w:t>Yahweh</w:t>
      </w:r>
      <w:r>
        <w:rPr>
          <w:lang w:val="en_US" w:bidi="en_US"/>
        </w:rPr>
        <w:t>, emphasizes that Yahweh is the ruler who has all power. Yahweh does not just rule over a certain region. Yahweh is the ruler of everything on earth and in heaven. This title literally means "Yahweh of hosts." A host is a large group, like an army. The word hosts could refer to the armies of Israel, or spiritual beings, or to things in the sky, such as stars. This title means that Yahweh leads these hosts and thus is the most powerful being. There are several translations of this title, such as "Yahweh of Heavenly Hosts," or "Yahweh of Heaven's Armies," or "Yahweh of Armies." Other translations want to show how this title emphasizes Yahweh's power, so they translate the title as "Yahweh Almighty," to show that Yahweh is more mighty than anyone else. Sometimes, people really want to emphasize how powerful Yahweh is and will use this title with Yahweh's other titles and names. So people may say, "The Lord Yahweh, the God who commands Heavenly Armies!"</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Year of Jubilee</w:t>
      </w:r>
      <w:r>
        <w:rPr>
          <w:lang w:val="en_US" w:bidi="en_US"/>
        </w:rPr>
      </w:r>
    </w:p>
    <w:p>
      <w:pPr/>
      <w:r>
        <w:rPr>
          <w:lang w:val="en_US" w:bidi="en_US"/>
        </w:rPr>
      </w:r>
      <w:r>
        <w:rPr>
          <w:b/>
          <w:lang w:val="en_US" w:bidi="en_US"/>
        </w:rPr>
        <w:t>t276: Year of Jubilee</w:t>
      </w:r>
    </w:p>
    <w:p>
      <w:pPr/>
      <w:r>
        <w:rPr>
          <w:lang w:val="en_US" w:bidi="en_US"/>
        </w:rPr>
      </w:r>
      <w:r>
        <w:rPr>
          <w:lang w:val="en_US" w:bidi="en_US"/>
        </w:rPr>
        <w:t>The Year of Jubilee is a special Sabbath year that the Creator God, whose name is Yahweh, commands the Israelites to celebrate. The Year of Jubilee comes after a 49-year cycle made of seven groups of seven Sabbath years, so it is the 50th year. A Sabbath year happens every seven years. During a Sabbath year, people may not plant or harvest crops. The Year of Jubilee is different from other Sabbath years because Yahweh offers the people redemption in addition to rest.</w:t>
      </w:r>
    </w:p>
    <w:p>
      <w:pPr/>
      <w:r>
        <w:rPr>
          <w:lang w:val="en_US" w:bidi="en_US"/>
        </w:rPr>
      </w:r>
      <w:r>
        <w:rPr>
          <w:lang w:val="en_US" w:bidi="en_US"/>
        </w:rPr>
        <w:t>On the Day of Atonement, the priests blow the ram's horn trumpet to announce the start of the Year of Jubilee. In the original language, the word "jubilee" is the same word people can use for a ram's horn. This may be because Yahweh calls his people to himself during the Year of Jubilee, just like the priests call the people to Yahweh when the priests blow the ram's horn.</w:t>
      </w:r>
    </w:p>
    <w:p>
      <w:pPr/>
      <w:r>
        <w:rPr>
          <w:lang w:val="en_US" w:bidi="en_US"/>
        </w:rPr>
      </w:r>
      <w:r>
        <w:rPr>
          <w:lang w:val="en_US" w:bidi="en_US"/>
        </w:rPr>
        <w:t>The Year of Jubilee is a year of redemption. People must forgive all debts that other people owe them. People must return all land or property they bought back to the original owner. Slave owners must set free anyone who is a slave. These actions remind the Israelites that Yahweh rescued the people of Israel from slavery in Egypt.</w:t>
      </w:r>
    </w:p>
    <w:p>
      <w:pPr/>
      <w:r>
        <w:rPr>
          <w:lang w:val="en_US" w:bidi="en_US"/>
        </w:rPr>
      </w:r>
      <w:r>
        <w:rPr>
          <w:lang w:val="en_US" w:bidi="en_US"/>
        </w:rPr>
        <w:t>The Year of Jubilee is also a year of rest. People must let the land rest. People cannot plant crops or harvest what grows. People may gather food that has grown naturally in the fields or on trees, but only enough to meet their needs. People must stop working and trust Yahweh to provide for them.</w:t>
      </w:r>
    </w:p>
    <w:p>
      <w:pPr/>
      <w:r>
        <w:rPr>
          <w:lang w:val="en_US" w:bidi="en_US"/>
        </w:rPr>
      </w:r>
      <w:r>
        <w:rPr>
          <w:lang w:val="en_US" w:bidi="en_US"/>
        </w:rPr>
        <w:t>When the Israelites celebrate the Year of Jubilee, they show that Yahweh owns everything: the land, the people, their work, and all life. People show that Yahweh is the true Master of all things. Yahweh frees the people from chasing after things so that the people can refocus their lives on Yahweh. During this year, the people can focus on worshiping Yahweh, studying Yahweh's teachings, and living in a way that pleases Yahweh.</w:t>
      </w:r>
      <w:r>
        <w:rPr>
          <w:lang w:val="en_US" w:bidi="en_US"/>
        </w:rPr>
      </w:r>
      <w:r>
        <w:rPr>
          <w:lang w:val="en_US" w:bidi="en_US"/>
        </w:rPr>
      </w:r>
    </w:p>
    <w:p>
      <w:pPr/>
      <w:r>
        <w:rPr>
          <w:lang w:val="en_US" w:bidi="en_US"/>
        </w:rPr>
      </w:r>
    </w:p>
    <w:p>
      <w:pPr>
        <w:pStyle w:val="Heading2"/>
      </w:pPr>
      <w:r>
        <w:rPr>
          <w:lang w:val="en_US" w:bidi="en_US"/>
        </w:rPr>
        <w:t>Year of Jubilee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(1.5 MB)</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r>
        <w:rPr>
          <w:lang w:val="en_US" w:bidi="en_US"/>
        </w:rPr>
        <w:t>slave</w:t>
      </w:r>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(654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74/v1/vbr4.mp3" TargetMode="External"/><Relationship Id="rId14" Type="http://schemas.openxmlformats.org/officeDocument/2006/relationships/hyperlink" Target="https://s3.amazonaws.com/cbbt-er.public/terms/audio/eng/t307/v1/vbr4.mp3" TargetMode="External"/><Relationship Id="rId15" Type="http://schemas.openxmlformats.org/officeDocument/2006/relationships/hyperlink" Target="https://s3.amazonaws.com/cbbt-er.public/terms/audio/eng/t276/v1/vbr4.mp3" TargetMode="External"/><Relationship Id="rId16" Type="http://schemas.openxmlformats.org/officeDocument/2006/relationships/hyperlink" Target="https://s3.amazonaws.com/cbbt-er.public/terms/audio/eng/t19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