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基督</w:t>
      </w:r>
      <w:r>
        <w:rPr>
          <w:lang w:val="zh_CN" w:bidi="zh_CN"/>
        </w:rPr>
        <w:t>这个词和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这个词是相同的。基督是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，弥赛亚是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中的同一个词。希腊文是新约的语言，希伯来文是旧约的语言。</w:t>
      </w:r>
    </w:p>
    <w:p>
      <w:pPr/>
      <w:r>
        <w:rPr>
          <w:lang w:val="zh_CN" w:bidi="zh_CN"/>
        </w:rPr>
      </w:r>
      <w:r>
        <w:rPr>
          <w:lang w:val="zh_CN" w:bidi="zh_CN"/>
        </w:rPr>
        <w:t>"弥赛亚"这个词指的是神应许要差来的那位特别的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弥赛亚的字面意思是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受膏者</w:t>
        </w:r>
      </w:hyperlink>
      <w:r>
        <w:rPr>
          <w:lang w:val="zh_CN" w:bidi="zh_CN"/>
        </w:rPr>
        <w:t>。这意味着另外一个人把油倒在他们身上。这是一个记号，表明神给了这个人一项特殊的任务。例如，在旧约中，神告诉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撒母耳，要把油倒在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身上。这是一个记号，表明神拣选了大卫成为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的下一个王。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后来，如果神指定了某人去执行一项特殊的任务，人们就称之为受膏者，即使没有人真的把油倒在他们头上。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大卫成为最受人喜爱的以色列王。但在大卫之后，其他人统治着以色列，他们中的许多人不是好王。这些王引导百姓远离神，因此神必须惩罚他们。以色列国被摧毁，并被其它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国家</w:t>
        </w:r>
      </w:hyperlink>
      <w:r>
        <w:rPr>
          <w:lang w:val="zh_CN" w:bidi="zh_CN"/>
        </w:rPr>
        <w:t>控制。但是，神仍然应许以色列人，祂会差遣一个新王给他们。这王要拯救百姓脱离他们的灾难。这个王将是大卫的后裔。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开始称呼神应许要差遣的这个王为"弥赛亚"，意思是"受膏者"。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当耶稣来时，祂向人们表明，</w:t>
      </w:r>
      <w:r>
        <w:rPr>
          <w:i/>
          <w:lang w:val="zh_CN" w:bidi="zh_CN"/>
        </w:rPr>
        <w:t>祂</w:t>
      </w:r>
      <w:r>
        <w:rPr>
          <w:lang w:val="zh_CN" w:bidi="zh_CN"/>
        </w:rPr>
        <w:t>就是神应许要差来的弥赛亚。耶稣是大卫的后裔。耶稣证明了神借着祂非凡的大能和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膏抹了祂。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耶稣几乎从不直接地对人们说："我是弥赛亚！"这是因为人们还没有真正知道耶稣是弥赛亚意味着什么。他们错误地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弥赛亚会恢复以色列国，并把政治权力交还给他们。耶稣反而自称是"</w:t>
      </w:r>
      <w:hyperlink r:id="rId26">
        <w:r>
          <w:rPr>
            <w:lang w:val="zh_CN" w:bidi="zh_CN"/>
          </w:rPr>
          <w:rPr>
            <w:color w:val="0000EE"/>
            <w:u w:val="single"/>
          </w:rPr>
          <w:t>人子</w:t>
        </w:r>
      </w:hyperlink>
      <w:r>
        <w:rPr>
          <w:lang w:val="zh_CN" w:bidi="zh_CN"/>
        </w:rPr>
        <w:t>"，这是一种说祂是弥赛亚的间接说法。</w:t>
      </w:r>
    </w:p>
    <w:p>
      <w:pPr/>
      <w:r>
        <w:rPr>
          <w:lang w:val="zh_CN" w:bidi="zh_CN"/>
        </w:rPr>
      </w:r>
      <w:r>
        <w:rPr>
          <w:lang w:val="zh_CN" w:bidi="zh_CN"/>
        </w:rPr>
        <w:t>耶稣从死里复活后，祂的</w:t>
      </w:r>
      <w:hyperlink r:id="rId27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非常确定祂就是弥赛亚，他们开始与其他人分享这个好消息。神已经差来了救主！但耶稣不是一个只把人们从地上的政府中解救出来的救主。耶稣是救主，祂做了更多的事情，耶稣解救人们脱离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和死亡。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当你翻译"弥赛亚"或"基督"时，要注意以下事情：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你只需要用一个翻译词来代表弥赛亚和基督。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你可以把弥赛亚翻译成"救主"，或"应许的救主"，或"特别的王和救主"。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一些翻译团队喜欢使用一个听起来像"弥赛亚"或"基督"的词。如果你这样做，要确定这个词不要听起来像你语言中另外一个意思非常不同的词！否则，不了解圣经的人可能会感到非常困惑。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也许你的文化中有一个符号或仪式，人们用它来指定某人去完成一项特殊的任务。也许你可以使用这个词来翻译弥赛亚。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记号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记号</w:t>
      </w:r>
      <w:r>
        <w:rPr>
          <w:lang w:val="zh_CN" w:bidi="zh_CN"/>
        </w:rPr>
        <w:t>是由于特殊原因而发生的不寻常的事。 神会赐下一个记号，告诉人们祂所说的事是真的。 例如，当神应许挪亚，祂永远不会再用水毁灭全地时，祂把彩虹放在天空中作为记号。 每当人们看到彩虹时，他们就会记得神的应许。</w:t>
      </w:r>
    </w:p>
    <w:p>
      <w:pPr/>
      <w:r>
        <w:rPr>
          <w:lang w:val="zh_CN" w:bidi="zh_CN"/>
        </w:rPr>
      </w:r>
      <w:r>
        <w:rPr>
          <w:lang w:val="zh_CN" w:bidi="zh_CN"/>
        </w:rPr>
        <w:t>有时神会赐下一个记号作为警告，告诉人们一些重要的事。 例如，神告诉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以利，以利的两个儿子将在同一天死亡。 这将是一个记号，表明神所说的一切事，作为对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人的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的惩罚，都会成为现实。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耶稣行了许多</w:t>
      </w:r>
      <w:hyperlink r:id="rId31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。 这些神迹就是记号，向人们表明耶稣真的是由神差遣的，人们应该听耶稣所说的关于神的话。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</w:t>
      </w:r>
      <w:hyperlink r:id="rId32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也行了神迹。 这些记号证明耶稣的信徒说的是关于耶稣的真理。</w:t>
      </w:r>
    </w:p>
    <w:p>
      <w:pPr/>
      <w:r>
        <w:rPr>
          <w:lang w:val="zh_CN" w:bidi="zh_CN"/>
        </w:rPr>
      </w:r>
      <w:r>
        <w:rPr>
          <w:lang w:val="zh_CN" w:bidi="zh_CN"/>
        </w:rPr>
        <w:t>因为记号与神迹非常相似，所以我们经常听到圣经中的"记号和神迹"或"记号和奇事"这句话。</w:t>
      </w:r>
    </w:p>
    <w:p>
      <w:pPr/>
      <w:r>
        <w:rPr>
          <w:lang w:val="zh_CN" w:bidi="zh_CN"/>
        </w:rPr>
      </w:r>
      <w:r>
        <w:rPr>
          <w:lang w:val="zh_CN" w:bidi="zh_CN"/>
        </w:rPr>
        <w:t>记号帮助人们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，但我们必须信靠神，即使祂没有赐下任何记号。 如果人们只在看到记号时信靠神，他们就根本不是真正信靠神。 因此，当人们要求耶稣为他们行一个记号时，耶稣拒绝为他们这样做。</w:t>
      </w:r>
    </w:p>
    <w:p>
      <w:pPr/>
      <w:r>
        <w:rPr>
          <w:lang w:val="zh_CN" w:bidi="zh_CN"/>
        </w:rPr>
      </w:r>
      <w:r>
        <w:rPr>
          <w:lang w:val="zh_CN" w:bidi="zh_CN"/>
        </w:rPr>
        <w:t>即使神确实行了一个记号，也只有愿意相信祂的人才会相信这个记号。 另一些人会说这个记号不是真的，或者不是来自神。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记号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祭司</w:t>
      </w:r>
      <w:r>
        <w:rPr>
          <w:lang w:val="zh_CN" w:bidi="zh_CN"/>
        </w:rPr>
        <w:t>是在</w:t>
      </w:r>
      <w:hyperlink r:id="rId33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的神的</w:t>
      </w:r>
      <w:hyperlink r:id="rId34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中工作的人。在人们建造圣殿之前，祭司在</w:t>
      </w:r>
      <w:hyperlink r:id="rId35">
        <w:r>
          <w:rPr>
            <w:lang w:val="zh_CN" w:bidi="zh_CN"/>
          </w:rPr>
          <w:rPr>
            <w:color w:val="0000EE"/>
            <w:u w:val="single"/>
          </w:rPr>
          <w:t>会幕</w:t>
        </w:r>
      </w:hyperlink>
      <w:r>
        <w:rPr>
          <w:lang w:val="zh_CN" w:bidi="zh_CN"/>
        </w:rPr>
        <w:t>中工作，会幕是便携式的圣殿，是一顶帐篷。 圣殿以及在此之前的会幕，是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敬拜神的地方。 祭司负责代表百姓向神</w:t>
      </w:r>
      <w:hyperlink r:id="rId36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。 他们看顾圣殿，并教导人们如何</w:t>
      </w:r>
      <w:hyperlink r:id="rId37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神。</w:t>
      </w:r>
    </w:p>
    <w:p>
      <w:pPr/>
      <w:r>
        <w:rPr>
          <w:lang w:val="zh_CN" w:bidi="zh_CN"/>
        </w:rPr>
      </w:r>
      <w:r>
        <w:rPr>
          <w:lang w:val="zh_CN" w:bidi="zh_CN"/>
        </w:rPr>
        <w:t>神是</w:t>
      </w:r>
      <w:hyperlink r:id="rId38">
        <w:r>
          <w:rPr>
            <w:lang w:val="zh_CN" w:bidi="zh_CN"/>
          </w:rPr>
          <w:rPr>
            <w:color w:val="0000EE"/>
            <w:u w:val="single"/>
          </w:rPr>
          <w:t>圣洁</w:t>
        </w:r>
      </w:hyperlink>
      <w:r>
        <w:rPr>
          <w:lang w:val="zh_CN" w:bidi="zh_CN"/>
        </w:rPr>
        <w:t>的，人们不能来到祂面前，因为人们是</w:t>
      </w:r>
      <w:hyperlink r:id="rId28">
        <w:r>
          <w:rPr>
            <w:lang w:val="zh_CN" w:bidi="zh_CN"/>
          </w:rPr>
          <w:rPr>
            <w:color w:val="0000EE"/>
            <w:u w:val="single"/>
          </w:rPr>
          <w:t>有罪的</w:t>
        </w:r>
      </w:hyperlink>
      <w:r>
        <w:rPr>
          <w:lang w:val="zh_CN" w:bidi="zh_CN"/>
        </w:rPr>
        <w:t>。 因为人是有罪的，所以他们是</w:t>
      </w:r>
      <w:hyperlink r:id="rId39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的。 在圣经中，不洁净的意思是不适合来到神面前。 人们必须首先变得洁净。 祭司的工作是使人洁净，即</w:t>
      </w:r>
      <w:hyperlink r:id="rId40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他们。 祭司通过代表百姓</w:t>
      </w:r>
      <w:hyperlink r:id="rId36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，并教导人们如何生活来做到这一点。 他们举行仪式，象征着人们变得洁净。 因此，祭司处于神和百姓之间。 他们使人们有可能来到神面前，并继续与神保持良好的</w:t>
      </w:r>
      <w:hyperlink r:id="rId41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 他们洁净百姓，这样神就可以下来与百姓相遇。 对</w:t>
      </w:r>
      <w:hyperlink r:id="rId42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来说，祭司是非常重要的人。 因为人们始终是有罪的，祭司必须经常献祭，并一次又一次地洁净人。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只有特定的人才能成为成为祭司。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分为12个支派。 一个支派被称为利未支派，这个支派中的人被称为</w:t>
      </w:r>
      <w:hyperlink r:id="rId43">
        <w:r>
          <w:rPr>
            <w:lang w:val="zh_CN" w:bidi="zh_CN"/>
          </w:rPr>
          <w:rPr>
            <w:color w:val="0000EE"/>
            <w:u w:val="single"/>
          </w:rPr>
          <w:t>利未人</w:t>
        </w:r>
      </w:hyperlink>
      <w:r>
        <w:rPr>
          <w:lang w:val="zh_CN" w:bidi="zh_CN"/>
        </w:rPr>
        <w:t>。 通过摩西，神将祂的</w:t>
      </w:r>
      <w:hyperlink r:id="rId44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赐给人们，他是利未人。 摩西的兄弟亚伦也是利未人。 亚伦成为犹太人的第一位</w:t>
      </w:r>
      <w:hyperlink r:id="rId45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。 大祭司是最重要的祭司。 神使亚伦的儿子们成为第一批祭司。 从那时候起，亚伦的所有男性</w:t>
      </w:r>
      <w:hyperlink r:id="rId46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都成了祭司。</w:t>
      </w:r>
    </w:p>
    <w:p>
      <w:pPr/>
      <w:r>
        <w:rPr>
          <w:lang w:val="zh_CN" w:bidi="zh_CN"/>
        </w:rPr>
      </w:r>
      <w:r>
        <w:rPr>
          <w:lang w:val="zh_CN" w:bidi="zh_CN"/>
        </w:rPr>
        <w:t>也有利未人不是亚伦的后裔。 这些人也变得很重要。 他们帮助祭司履行他们的职责。 圣经经常谈到"祭司和利未人"。 祭司被单独提及，因为他们更重要，即使祭司本身也是利未的后裔。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在耶稣时代，一些祭司也是百姓的领袖。 他们被称为祭司长。 这些祭司长或带头祭司通常是富有的人，他们与大祭司有亲缘关系。 他们通常属于一群名为</w:t>
      </w:r>
      <w:hyperlink r:id="rId47">
        <w:r>
          <w:rPr>
            <w:lang w:val="zh_CN" w:bidi="zh_CN"/>
          </w:rPr>
          <w:rPr>
            <w:color w:val="0000EE"/>
            <w:u w:val="single"/>
          </w:rPr>
          <w:t>撒都该人</w:t>
        </w:r>
      </w:hyperlink>
      <w:r>
        <w:rPr>
          <w:lang w:val="zh_CN" w:bidi="zh_CN"/>
        </w:rPr>
        <w:t>的宗教领袖团体，并且是犹太议会，即</w:t>
      </w:r>
      <w:hyperlink r:id="rId48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的一员。 祭司长经常与耶稣争论。</w:t>
      </w:r>
    </w:p>
    <w:p>
      <w:pPr/>
      <w:r>
        <w:rPr>
          <w:lang w:val="zh_CN" w:bidi="zh_CN"/>
        </w:rPr>
      </w:r>
      <w:r>
        <w:rPr>
          <w:lang w:val="zh_CN" w:bidi="zh_CN"/>
        </w:rPr>
        <w:t>住在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周围国家的人也有一群介于百姓和他们的神之间的人。 圣经也称这些人为祭司，但他们与犹太祭司非常不同。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当你翻译祭司时，要注意以下几个事项：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你的语言可能有一个词，表示某个向神献祭的人。 这可能是一个合乎圣经所说的祭司的好的词语。 也许你需要做一个小的改变，比如说"神的祭司"。 但要小心，不要让人们感到困惑。 也许你社区中"祭司"做的事与圣经中祭司做的事大不相同。 也许你需要发明一个新词或短语，如"向神献祭的人"或"献祭的人"，或"在神的圣殿中工作的人"。 但请记住，你也需要有一个词来形容利未人。 利未人可以是"祭司的助手"、"圣殿中的助手"，或"在圣殿中作助手的利未后裔"。</w:t>
      </w:r>
    </w:p>
    <w:p>
      <w:pPr/>
      <w:r>
        <w:rPr>
          <w:lang w:val="zh_CN" w:bidi="zh_CN"/>
        </w:rPr>
      </w:r>
      <w:r>
        <w:rPr>
          <w:lang w:val="zh_CN" w:bidi="zh_CN"/>
        </w:rPr>
        <w:t>一些</w:t>
      </w:r>
      <w:hyperlink r:id="rId49">
        <w:r>
          <w:rPr>
            <w:lang w:val="zh_CN" w:bidi="zh_CN"/>
          </w:rPr>
          <w:rPr>
            <w:color w:val="0000EE"/>
            <w:u w:val="single"/>
          </w:rPr>
          <w:t>基督徒</w:t>
        </w:r>
      </w:hyperlink>
      <w:hyperlink r:id="rId50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使用"祭司"这个词来表示教会中的领袖。 使用与圣经中的"祭司"完全相同的词不是一个好主意，因为这个词的意思完全不同。 教会中的领袖不像圣经中的祭司那样献祭。</w:t>
      </w:r>
    </w:p>
    <w:p>
      <w:pPr/>
      <w:r>
        <w:rPr>
          <w:lang w:val="zh_CN" w:bidi="zh_CN"/>
        </w:rPr>
      </w:r>
      <w:r>
        <w:rPr>
          <w:lang w:val="zh_CN" w:bidi="zh_CN"/>
        </w:rPr>
        <w:t>请记住，你也需要一个词来指祭司长，即最重要的祭司们，以及大祭司，他是所有祭司中最重要的祭司。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祭司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祭物</w:t>
      </w:r>
      <w:r>
        <w:rPr>
          <w:lang w:val="zh_CN" w:bidi="zh_CN"/>
        </w:rPr>
        <w:t>是在仪式中向神献上的礼物或</w:t>
      </w:r>
      <w:hyperlink r:id="rId36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，通常在</w:t>
      </w:r>
      <w:hyperlink r:id="rId34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或在特别的</w:t>
      </w:r>
      <w:hyperlink r:id="rId51">
        <w:r>
          <w:rPr>
            <w:lang w:val="zh_CN" w:bidi="zh_CN"/>
          </w:rPr>
          <w:rPr>
            <w:color w:val="0000EE"/>
            <w:u w:val="single"/>
          </w:rPr>
          <w:t>祭坛</w:t>
        </w:r>
      </w:hyperlink>
      <w:r>
        <w:rPr>
          <w:lang w:val="zh_CN" w:bidi="zh_CN"/>
        </w:rPr>
        <w:t>上。 人们可以出于多种原因而献祭，包括表示感谢、被</w:t>
      </w:r>
      <w:hyperlink r:id="rId40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或请求</w:t>
      </w:r>
      <w:hyperlink r:id="rId52">
        <w:r>
          <w:rPr>
            <w:lang w:val="zh_CN" w:bidi="zh_CN"/>
          </w:rPr>
          <w:rPr>
            <w:color w:val="0000EE"/>
            <w:u w:val="single"/>
          </w:rPr>
          <w:t>赦免</w:t>
        </w:r>
      </w:hyperlink>
      <w:hyperlink r:id="rId28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祭物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2" TargetMode="External"/><Relationship Id="rId14" Type="http://schemas.openxmlformats.org/officeDocument/2006/relationships/hyperlink" Target="#t211" TargetMode="External"/><Relationship Id="rId15" Type="http://schemas.openxmlformats.org/officeDocument/2006/relationships/hyperlink" Target="#t227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119" TargetMode="External"/><Relationship Id="rId18" Type="http://schemas.openxmlformats.org/officeDocument/2006/relationships/hyperlink" Target="#t5" TargetMode="External"/><Relationship Id="rId19" Type="http://schemas.openxmlformats.org/officeDocument/2006/relationships/hyperlink" Target="#t104" TargetMode="External"/><Relationship Id="rId20" Type="http://schemas.openxmlformats.org/officeDocument/2006/relationships/hyperlink" Target="#t33" TargetMode="External"/><Relationship Id="rId21" Type="http://schemas.openxmlformats.org/officeDocument/2006/relationships/hyperlink" Target="#t74" TargetMode="External"/><Relationship Id="rId22" Type="http://schemas.openxmlformats.org/officeDocument/2006/relationships/hyperlink" Target="#t94" TargetMode="External"/><Relationship Id="rId23" Type="http://schemas.openxmlformats.org/officeDocument/2006/relationships/hyperlink" Target="#t259" TargetMode="External"/><Relationship Id="rId24" Type="http://schemas.openxmlformats.org/officeDocument/2006/relationships/hyperlink" Target="#t8" TargetMode="External"/><Relationship Id="rId25" Type="http://schemas.openxmlformats.org/officeDocument/2006/relationships/hyperlink" Target="#t11" TargetMode="External"/><Relationship Id="rId26" Type="http://schemas.openxmlformats.org/officeDocument/2006/relationships/hyperlink" Target="#t130" TargetMode="External"/><Relationship Id="rId27" Type="http://schemas.openxmlformats.org/officeDocument/2006/relationships/hyperlink" Target="#t39" TargetMode="External"/><Relationship Id="rId28" Type="http://schemas.openxmlformats.org/officeDocument/2006/relationships/hyperlink" Target="#t125" TargetMode="External"/><Relationship Id="rId29" Type="http://schemas.openxmlformats.org/officeDocument/2006/relationships/hyperlink" Target="None" TargetMode="External"/><Relationship Id="rId30" Type="http://schemas.openxmlformats.org/officeDocument/2006/relationships/hyperlink" Target="#t103" TargetMode="External"/><Relationship Id="rId31" Type="http://schemas.openxmlformats.org/officeDocument/2006/relationships/hyperlink" Target="#t93" TargetMode="External"/><Relationship Id="rId32" Type="http://schemas.openxmlformats.org/officeDocument/2006/relationships/hyperlink" Target="#t12" TargetMode="External"/><Relationship Id="rId33" Type="http://schemas.openxmlformats.org/officeDocument/2006/relationships/hyperlink" Target="#t76" TargetMode="External"/><Relationship Id="rId34" Type="http://schemas.openxmlformats.org/officeDocument/2006/relationships/hyperlink" Target="#t138" TargetMode="External"/><Relationship Id="rId35" Type="http://schemas.openxmlformats.org/officeDocument/2006/relationships/hyperlink" Target="#t184" TargetMode="External"/><Relationship Id="rId36" Type="http://schemas.openxmlformats.org/officeDocument/2006/relationships/hyperlink" Target="#t114" TargetMode="External"/><Relationship Id="rId37" Type="http://schemas.openxmlformats.org/officeDocument/2006/relationships/hyperlink" Target="#t149" TargetMode="External"/><Relationship Id="rId38" Type="http://schemas.openxmlformats.org/officeDocument/2006/relationships/hyperlink" Target="#t67" TargetMode="External"/><Relationship Id="rId39" Type="http://schemas.openxmlformats.org/officeDocument/2006/relationships/hyperlink" Target="#t26" TargetMode="External"/><Relationship Id="rId40" Type="http://schemas.openxmlformats.org/officeDocument/2006/relationships/hyperlink" Target="#t208" TargetMode="External"/><Relationship Id="rId41" Type="http://schemas.openxmlformats.org/officeDocument/2006/relationships/hyperlink" Target="#t108" TargetMode="External"/><Relationship Id="rId42" Type="http://schemas.openxmlformats.org/officeDocument/2006/relationships/hyperlink" Target="#t77" TargetMode="External"/><Relationship Id="rId43" Type="http://schemas.openxmlformats.org/officeDocument/2006/relationships/hyperlink" Target="#t244" TargetMode="External"/><Relationship Id="rId44" Type="http://schemas.openxmlformats.org/officeDocument/2006/relationships/hyperlink" Target="#t83" TargetMode="External"/><Relationship Id="rId45" Type="http://schemas.openxmlformats.org/officeDocument/2006/relationships/hyperlink" Target="#t246" TargetMode="External"/><Relationship Id="rId46" Type="http://schemas.openxmlformats.org/officeDocument/2006/relationships/hyperlink" Target="#t234" TargetMode="External"/><Relationship Id="rId47" Type="http://schemas.openxmlformats.org/officeDocument/2006/relationships/hyperlink" Target="#t115" TargetMode="External"/><Relationship Id="rId48" Type="http://schemas.openxmlformats.org/officeDocument/2006/relationships/hyperlink" Target="#t168" TargetMode="External"/><Relationship Id="rId49" Type="http://schemas.openxmlformats.org/officeDocument/2006/relationships/hyperlink" Target="#t175" TargetMode="External"/><Relationship Id="rId50" Type="http://schemas.openxmlformats.org/officeDocument/2006/relationships/hyperlink" Target="#t24" TargetMode="External"/><Relationship Id="rId51" Type="http://schemas.openxmlformats.org/officeDocument/2006/relationships/hyperlink" Target="#t3" TargetMode="External"/><Relationship Id="rId52" Type="http://schemas.openxmlformats.org/officeDocument/2006/relationships/hyperlink" Target="#t5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