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Literal Text (Indonesian)</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Gateway Literal Text (Indonesian)</w:t>
      </w:r>
      <w:r>
        <w:rPr>
          <w:lang w:val="id_ID" w:bidi="id_ID"/>
        </w:rPr>
        <w:t xml:space="preserve"> (Indonesian) is based on</w:t>
      </w:r>
      <w:r>
        <w:rPr>
          <w:lang w:val="id_ID" w:bidi="id_ID"/>
        </w:rPr>
        <w:t xml:space="preserve">: </w:t>
      </w:r>
      <w:r>
        <w:rPr>
          <w:lang w:val="id_ID" w:bidi="id_ID"/>
        </w:rPr>
        <w:t>Gateway Literal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Literal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Timothy 1:1</w:t>
      </w:r>
      <w:r>
        <w:rPr>
          <w:lang w:val="id_ID" w:bidi="id_ID"/>
        </w:rPr>
      </w:r>
    </w:p>
    <w:p>
      <w:pPr/>
      <w:r>
        <w:rPr>
          <w:lang w:val="id_ID" w:bidi="id_ID"/>
        </w:rPr>
      </w:r>
      <w:r>
        <w:rPr>
          <w:vertAlign w:val="superscript"/>
          <w:lang w:val="id_ID" w:bidi="id_ID"/>
        </w:rPr>
        <w:t>1</w:t>
      </w:r>
      <w:r>
        <w:rPr>
          <w:lang w:val="id_ID" w:bidi="id_ID"/>
        </w:rPr>
        <w:t xml:space="preserve"> Paulus, seorang rasul Kristus Yesus melalui kehendak Allah, sesuai dengan janji tentang hidup yang ada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anakku yang kekasih: Anugerah, kemurahan, dan damai sejahtera dari Allah Bapa dan Kristus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bersyukur kepada Allah, yang aku layani sejak jaman nenek moyangku, dengan hati nurani yang murni, sebagaimana aku selalu mengingat tentang engkau dalam doa-doa ku malam dan siang,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aku rindu untuk mengunjungi engkau, ketika aku ingat air mata mu, agar aku dapat dipenuhi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aku mengingat iman yang murni di dalam engkau, yang pertama-tama hidup dalam nenek mu Lois dan ibu mu Eunike, dan aku yakin bahwa itu hidup dalam engkau juga.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Untuk alasan inilah aku mengingatkan engkau untuk menghidupkan kembali karunia dari Allah yang ada dalam engkau melalui penumpangan tangan 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Allah tidak memberi kita suatu roh ketakutan, tetapi kuasa dan kasih dan kedisiplinan.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janganlah malu tentang kesaksian mengenai Tuhan kita, atau tentang aku tawanan Nya, tetapi menderitalah bersama bagi Injil menurut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Dialah yang telah menyelamatkan kita, dan telah memanggil kita dengan panggilan yang kudus - bukan berdasarkan perbuatan-perbuatan kita, tetapi berdasarkan maksud dan anugerah-Nya sendiri. Anugerah ini telah diberikan kepada kita dalam Kristus Yesus sebelum permulaan jaman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sekarang telah dinyatakan melalui kehadiran Juruselamat kita Kristus Yesus, yang telah mengakhiri kematian dan membawa terang hidup dan keabadian melalui Injil.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untuk itulah, aku telah ditetapkan untuk menjadi seorang pemberita dan seorang rasul dan seorang guru.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alasan itulah maka aku juga menderita hal-hal ini. Tetapi aku tidak malu, sebab aku mengenal dan aku telah percaya, aku yakin bahwa Ia sanggup menjaga apa yang telah dipercayakan kepadaku sampai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Pertahankanlah contoh ajaran yang sehat yang engkau telah dengar dari aku, dalam iman dan kasih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Peliharalah harta yang baik yang telah dipercayakan, melalui Roh Kudus, yang tinggal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tahu hal ini, bahwa semua yang tinggal di Asia telah meninggalkan aku. di antaranya adalah Figelus dan Hermogenes.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Semoga Tuhan memberikan kemurahan kepada rumah tangga Onesiforus, karena ia sering menjamu aku, dan tidak malu karena pemenjaraan 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Sebaliknya, ketika ia di Roma, ia dengan tekun mencari aku, dan ia telah menemukanku.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Kiranya Tuhan menganugerahkan dia untuk memperoleh kemurahan dari Tuhan pada hari itu. Dan betapa banyak dia telah melayani di Efesus, engkau mengetahui dengan sangat baik</w:t>
      </w:r>
      <w:r>
        <w:rPr>
          <w:lang w:val="id_ID" w:bidi="id_ID"/>
        </w:rPr>
      </w:r>
      <w:r>
        <w:rPr>
          <w:lang w:val="id_ID" w:bidi="id_ID"/>
        </w:rPr>
      </w:r>
    </w:p>
    <w:p>
      <w:pPr/>
      <w:r>
        <w:rPr>
          <w:lang w:val="id_ID" w:bidi="id_ID"/>
        </w:rPr>
      </w:r>
    </w:p>
    <w:p>
      <w:pPr>
        <w:pStyle w:val="Heading2"/>
      </w:pPr>
      <w:r>
        <w:rPr>
          <w:lang w:val="id_ID" w:bidi="id_ID"/>
        </w:rPr>
        <w:t>2 Timothy 2:1</w:t>
      </w:r>
      <w:r>
        <w:rPr>
          <w:lang w:val="id_ID" w:bidi="id_ID"/>
        </w:rPr>
      </w:r>
    </w:p>
    <w:p>
      <w:pPr/>
      <w:r>
        <w:rPr>
          <w:lang w:val="id_ID" w:bidi="id_ID"/>
        </w:rPr>
      </w:r>
      <w:r>
        <w:rPr>
          <w:vertAlign w:val="superscript"/>
          <w:lang w:val="id_ID" w:bidi="id_ID"/>
        </w:rPr>
        <w:t>1</w:t>
      </w:r>
      <w:r>
        <w:rPr>
          <w:lang w:val="id_ID" w:bidi="id_ID"/>
        </w:rPr>
        <w:t xml:space="preserve"> Oleh sebab itu, engkau, anakku, jadilah kuat dalam anugerah yang ada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 yang telah engkau dengar dari padaku bersama dengan banyak saksi, percayakanlah hal-hal itu kepada orang-orang yang setia yang akan mampu mengajar orang-orang lain juga.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Menderitalah bersama sebagai seorang prajurit yang baik dari Yesus Kristus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seorang pun yang melayani sebagai seorang prajurit yang terlibat dalam urusan-urusan kehidupan, supaya ia dapat menyenangkan hati orang yang merekrutnya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jika seseorang bertanding, ia tidak akan diberi mahkota jika ia tidak berlomba sesuai dengan peraturan pertandingan.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petani yang bekerja keras haruslah yang pertama menerima hasil-hasil panen.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Pikirkanlah tentang apa yang kukatakan, karena Tuhan akan memberikan kepadamu pengertian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Yesus Kristus, yang telah bangkit dari kematian, dari keturunan Daud, sesuai dengan berita Injil 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karenanya aku menderita sampai dirantai seperti seorang penjahat. Namun firman Allah tidak terbelenggu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hal ini, aku bertahan dalam segala hal untuk mereka yang dipilih, supaya mereka juga dapat memperoleh keselamatan dalam Kristus Yesus, dengan kemuliaan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Pernyataan ini bisa dipercaya: "Sebab jika kita telah mati bersama Dia, kita juga akan hidup bersama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kita bertahan, kita juga akan memerintah bersama Dia. Jika kita menyangkalNya, Ia juga akan menyangkal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kita tidak setia, Ia tetap setia, karena Ia tidak bisa menyangkal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Ingatkanlah mereka akan hal-hal ini, peringatkanlah mereka di hadapan Allah untuk tidak berdebat mengenai kata-kata; hal ini adalah tidak berguna, yang membawa kehancuran bagi orang-orang yang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Berjuanglah untuk memperhadapkan dirimu sebagai seorang yang berkenan kepada Allah, seorang pekerja yang tidak malu, yang mengajarkan firman kebenaran secara terus terang.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hindarilah pembicaraan-pembicaraan yang kosong dan tidak senonoh, sebab hal-hal itu akan membawa ke dalam ketidak-salehan yang lebih dalam.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perkataan mereka akan menyebar seperti jamur, di antara mereka adalah Himeneus dan Filetus.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telah menyimpang dari kebenaran, dengan mengatakan bahwa kebangkitan telah terjadi, dan yang menghancurkan iman beberapa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Walaupun demikian, fondasi Allah tetap berdiri teguh, yang memiliki meterai: "Tuhan telah mengenal mereka yang menjadi milikNya" dan "Setiap orang yang menyebut nama Tuhan harus menjauhkan diri dari ketidakbenaran."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Sekarang dalam sebuah rumah besar, tidak hanya ada bejana-bejana emas dan perak, tetapi juga ada kayu dan tanah liat, dan beberapa bejana digunakan untuk hal-hal yang terhormat, tetapi ada beberapa untuk hal-hal yang tidak terhormat.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sebab itu, Jika seseorang telah membersihkan dirinya dari hal-hal ini, ia akan menjadi sebuah bejana yang terhormat, yang telah disucikan, berguna untuk Tuannya, yang telah dipersiapkan untuk setiap perbuatan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jauhilah segala nafsu kaum muda dan kejarlah kebenaran, iman, kasih, dan damai bersama dengan mereka yang memanggil Tuhan dari satu hati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hindarilah pertanyaan-pertanyaan yang bodoh dan dungu, sebab engkau tahu bahwa semuanya itu melahirkan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seorang hamba Tuhan tidak boleh bertengkar, tetapi ia seharusnya baik kepada semua orang, mampu mengajar, sabar.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dalam kelemah-lembutan mengajar mereka yang menentangnya. Allah mungkin memberi kepada mereka pertobatan untuk pengetahuan akan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mereka mungkin menjadi sadar kembali dari perangkap Iblis, setelah selama ini ditawan oleh nya untuk mengikuti kehendak nya.</w:t>
      </w:r>
      <w:r>
        <w:rPr>
          <w:lang w:val="id_ID" w:bidi="id_ID"/>
        </w:rPr>
      </w:r>
      <w:r>
        <w:rPr>
          <w:lang w:val="id_ID" w:bidi="id_ID"/>
        </w:rPr>
      </w:r>
    </w:p>
    <w:p>
      <w:pPr/>
      <w:r>
        <w:rPr>
          <w:lang w:val="id_ID" w:bidi="id_ID"/>
        </w:rPr>
      </w:r>
    </w:p>
    <w:p>
      <w:pPr>
        <w:pStyle w:val="Heading2"/>
      </w:pPr>
      <w:r>
        <w:rPr>
          <w:lang w:val="id_ID" w:bidi="id_ID"/>
        </w:rPr>
        <w:t>2 Timothy 3:1</w:t>
      </w:r>
      <w:r>
        <w:rPr>
          <w:lang w:val="id_ID" w:bidi="id_ID"/>
        </w:rPr>
      </w:r>
    </w:p>
    <w:p>
      <w:pPr/>
      <w:r>
        <w:rPr>
          <w:lang w:val="id_ID" w:bidi="id_ID"/>
        </w:rPr>
      </w:r>
      <w:r>
        <w:rPr>
          <w:vertAlign w:val="superscript"/>
          <w:lang w:val="id_ID" w:bidi="id_ID"/>
        </w:rPr>
        <w:t>1</w:t>
      </w:r>
      <w:r>
        <w:rPr>
          <w:lang w:val="id_ID" w:bidi="id_ID"/>
        </w:rPr>
        <w:t xml:space="preserve"> Tetapi ketahuilah ini, bahwa pada hari-hari terakhir akan ada masa-masa yang sulit.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orang-orang akan mencintai diri sendiri, mencintai uang, pembual, sombong, suka menghujat, tidak taat kepada orang tua, tidak tahu berterima kasih, tidak suci,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mengasihi, tidak mau berdamai, suka memfitnah, tidak bisa mengendalikan diri, kejam, tidak menyukai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pengkhianat, sembrono, sombong, lebih mengasihi kenikmatan dunia daripada mengasihi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memiliki satu bentuk kesalehan, tetapi mengingkari kuasanya. Dan berpalinglah dari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di antara mereka ada orang-orang yang masuk ke dalam rumah-rumah dan memikat perempuan-perempuan lemah yang sarat dengan dosa-dosa, yang disesatkan oleh berbagai keinginan,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selalu belajar, tetapi tidak pernah bisa datang kepada pengetahuan tentang kebenaran.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seperti halnya Yanes dan Yambres menentang Musa, demikian juga orang-orang ini menentang kebenaran, orang-orang yang pikirannya telah rusak, yang gagal dalam hubungannya dengan 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tidak akan maju lebih jauh lagi, karena kebodohan mereka akan menjadi nyata kepada semua orang, sebagaimana juga kebodohan orang-orang itu terlihat.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engkau telah mengikuti ajaranku, perilakuku, tujuan hidupku, imanku, kesabaranku, kasihku, ketekunanku,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penganiayaan, penderitaan, seperti yang telah terjadi padaku di Antiokhia, di Ikonium, di Listra; segala penganiayaan seperti itulah yang telah kutanggung. Tetapi Tuhan telah melepaskan aku dari semuanya.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sesungguhnya, semua orang yang ingin hidup saleh dalam Kristus Yesus akan dianiaya.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orang-orang jahat dan penipu-penipu akan berbuat lebih buruk lagi, menyesatkan dan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engkau, tetaplah tinggal dalam apa yang telah kamu pelajari dan yakini, dengan mengetahui dari siapa kamu mempelajarinya,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bahwa sejak kecil engkau telah mengenal tulisan-tulisan suci, yang dapat menjadikan engkau berhikmat untuk keselamatan melalui iman {yang ada}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Seluruh Kitab Suci {adalah} diilhamkan Allah dan bermanfaat untuk mengajar, untuk menegur, untuk mengoreksi, {dan} untuk mendidik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manusia milik Allah dapat menjadi kompeten, diperlengkapi untuk setiap pekerjaan yang baik.</w:t>
      </w:r>
      <w:r>
        <w:rPr>
          <w:lang w:val="id_ID" w:bidi="id_ID"/>
        </w:rPr>
      </w:r>
      <w:r>
        <w:rPr>
          <w:lang w:val="id_ID" w:bidi="id_ID"/>
        </w:rPr>
      </w:r>
    </w:p>
    <w:p>
      <w:pPr/>
      <w:r>
        <w:rPr>
          <w:lang w:val="id_ID" w:bidi="id_ID"/>
        </w:rPr>
      </w:r>
    </w:p>
    <w:p>
      <w:pPr>
        <w:pStyle w:val="Heading2"/>
      </w:pPr>
      <w:r>
        <w:rPr>
          <w:lang w:val="id_ID" w:bidi="id_ID"/>
        </w:rPr>
        <w:t>2 Timothy 4:1</w:t>
      </w:r>
      <w:r>
        <w:rPr>
          <w:lang w:val="id_ID" w:bidi="id_ID"/>
        </w:rPr>
      </w:r>
    </w:p>
    <w:p>
      <w:pPr/>
      <w:r>
        <w:rPr>
          <w:lang w:val="id_ID" w:bidi="id_ID"/>
        </w:rPr>
      </w:r>
      <w:r>
        <w:rPr>
          <w:vertAlign w:val="superscript"/>
          <w:lang w:val="id_ID" w:bidi="id_ID"/>
        </w:rPr>
        <w:t>1</w:t>
      </w:r>
      <w:r>
        <w:rPr>
          <w:lang w:val="id_ID" w:bidi="id_ID"/>
        </w:rPr>
        <w:t xml:space="preserve"> Aku dengan sungguh-sungguh memberi perintah ini di hadapan Allah dan Kristus Yesus, yang akan menghakimi orang-orang yang hidup dan yang mati, dan karena penyataan Nya dan kerajaan 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Beritakanlah firman. Bersiaplah pada saat yang baik dan pada saat yang tidak baik. Tegurlah, nasihatilah, doronglah, dengan segala kesabaran dan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akan datang waktunya ketika mereka tidak dapat lagi menerima ajaran yang sehat. Sebaliknya, mereka akan mengumpulkan guru-guru bagi diri mereka sendiri menurut keinginan {mereka} sendiri, menurut keinginan telinga {mereka} yang gatal.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akan memalingkan telinga {mereka} dari kebenaran dan berpaling kepada mitos-mitos.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engkau, sadarlah dalam segala hal. Tanggunglah kesesakan. Lakukan pekerjaan seorang pemberita injil. Laksanakan sepenuhnya pelayanan 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aku telah mulai dicurahkan, dan waktu kepergian ku telah tiba.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bertanding dalam pertandingan yang baik; aku telah menyelesaikan perlombaan; aku telah memelihara iman.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mahkota kebenaran telah disediakan bagiku, yang Tuhan, hakim yang adil, akan anugerahkan kepadaku pada hari itu, dan bukan hanya kepadaku, tetapi juga kepada semua orang yang telah mengasihi penampakan-Nya.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Berusahalah segera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Demas telah meninggalkan aku, karena ia telah mencintai zaman sekarang dan telah pergi ke Tesalonika, Kreskes ke Galatia, Titus ke Dalmatia.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Hanya Lukas ada bersama aku. Jemputlah Markus, dan bawalah {ia} bersama mu, sebab ia berguna bagiku untuk pelayanan.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aku telah mengutus Tikhikus ke Efesus.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Jubah yang aku tinggalkan di Troas bersama Karpus, bawalah ketika kamu datang, dan buku-buku, terutama perkamen-perkamen.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Aleksander, tukang tembaga itu, telah melakukan banyak kejahatan terhadapku. Tuhan akan membalas kepadanya sesuai dengan perbuatan-perbuatan 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juga harus engkau waspadai, karena ia sangat menentang kata-kata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pembelaan pertama ku, tidak ada seorang pun terlihat bersamaku, tetapi semua orang meninggalkan aku. Semoga hal itu tidak diperhitungkan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Tuhan telah berdiri bersamaku dan telah menguatkan aku, sehingga melalui aku pemberitaan itu dapat dilaksanakan sepenuhnya dan semua orang bukan Yahudi dapat mendengar. Dan aku telah dilepaskan dari mulut singa.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akan melepaskan aku dari setiap perbuatan jahat dan akan menyelamatkan aku untuk kerajaan surgawi-Nya. Bagi Dialah kemuliaan sampai kekal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Salam kepada Priskila dan Akwila, dan kepada keluarga Onesiforus.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Erastus tetap tinggal di Korintus, dan aku telah tinggalkan Trofimus dalam keadaan sakit di Miletus.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Segeralah datang sebelum musim dingin. Ebulus menyampaikan salam kepadamu, dan Pudes dan Linus dan Klaudia dan saudara-saudara.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[kiranya} bersama roh mu. Anugerah {kiranya} bersama 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