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Ecclesiastes 1:1</w:t>
      </w:r>
      <w:r>
        <w:rPr>
          <w:lang w:val="id_ID" w:bidi="id_ID"/>
        </w:rPr>
      </w:r>
    </w:p>
    <w:p>
      <w:pPr/>
      <w:r>
        <w:rPr>
          <w:lang w:val="id_ID" w:bidi="id_ID"/>
        </w:rPr>
      </w:r>
      <w:r>
        <w:rPr>
          <w:vertAlign w:val="superscript"/>
          <w:lang w:val="id_ID" w:bidi="id_ID"/>
        </w:rPr>
        <w:t>1</w:t>
      </w:r>
      <w:r>
        <w:rPr>
          <w:lang w:val="id_ID" w:bidi="id_ID"/>
        </w:rPr>
        <w:t xml:space="preserve"> Inilah perkataan Pengkhotbah, anak Daud, raja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Kesia-siaan belaka, kata Pengkhotbah, kesia-siaan belaka, segala sesuatu adalah sia-sia.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gunanya manusia berusaha dengan jerih payah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Keturunan yang satu pergi dan keturunan yang lain datang, tetapi bumi tetap ada.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Matahari terbit, matahari terbenam, lalu terburu-buru menuju tempat ia terbit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Angin bertiup ke selatan, lalu berputar ke utara, terus-menerus ia berputar, dan dalam putarannya angin itu kembali.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sungai mengalir ke laut, tetapi laut tidak juga menjadi penuh; ke mana sungai mengalir, ke situ sungai mengalir selalu.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Segala sesuatu menjemukan, sehingga tak terkatakan oleh manusia; mata tidak kenyang melihat, telinga tidak puas mendengar.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 yang pernah ada akan ada lagi, dan apa yang pernah dibuat akan dibuat lagi; tak ada sesuatu yang baru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Adakah sesuatu yang dapat dikatakan: ”Lihatlah, ini baru!”? Tetapi itu sudah ada dulu, lama sebelum kita ada.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Kenang-kenangan dari masa lampau tidak ada, dan dari masa depan yang masih akan datang pun tidak akan ada kenang-kenangan pada mereka yang hidup sesudahnya.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Pengkhotbah, adalah raja atas Israel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membulatkan hatiku untuk memeriksa dan menyelidiki dengan hikmat segala yang terjadi di bawah langit. Itu pekerjaan yang menyusahkan yang diberikan Allah kepada anak-anak manusia untuk melelahkan 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telah melihat segala perbuatan yang dilakukan orang di bawah matahari, tetapi lihatlah, segala sesuatu adalah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bongkok tak dapat diluruskan, dan yang tidak ada tak dapat dihitung.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berkata dalam hati: ”Lihatlah, aku telah memperbesar dan menambah hikmat lebih dari pada semua orang yang memerintah atas Yerusalem sebelum aku, dan hatiku telah memperoleh banyak hikmat dan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telah membulatkan hatiku untuk memahami hikmat dan pengetahuan, kebodohan dan kebebalan. Tetapi aku menyadari bahwa hal ini pun adalah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di dalam banyak hikmat ada banyak susah hati, dan siapa memperbanyak pengetahuan, memperbanyak kesedihan.</w:t>
      </w:r>
      <w:r>
        <w:rPr>
          <w:lang w:val="id_ID" w:bidi="id_ID"/>
        </w:rPr>
      </w:r>
      <w:r>
        <w:rPr>
          <w:lang w:val="id_ID" w:bidi="id_ID"/>
        </w:rPr>
      </w:r>
    </w:p>
    <w:p>
      <w:pPr/>
      <w:r>
        <w:rPr>
          <w:lang w:val="id_ID" w:bidi="id_ID"/>
        </w:rPr>
      </w:r>
    </w:p>
    <w:p>
      <w:pPr>
        <w:pStyle w:val="Heading2"/>
      </w:pPr>
      <w:r>
        <w:rPr>
          <w:lang w:val="id_ID" w:bidi="id_ID"/>
        </w:rPr>
        <w:t>Ecclesiastes 2:1</w:t>
      </w:r>
      <w:r>
        <w:rPr>
          <w:lang w:val="id_ID" w:bidi="id_ID"/>
        </w:rPr>
      </w:r>
    </w:p>
    <w:p>
      <w:pPr/>
      <w:r>
        <w:rPr>
          <w:lang w:val="id_ID" w:bidi="id_ID"/>
        </w:rPr>
      </w:r>
      <w:r>
        <w:rPr>
          <w:vertAlign w:val="superscript"/>
          <w:lang w:val="id_ID" w:bidi="id_ID"/>
        </w:rPr>
        <w:t>1</w:t>
      </w:r>
      <w:r>
        <w:rPr>
          <w:lang w:val="id_ID" w:bidi="id_ID"/>
        </w:rPr>
        <w:t xml:space="preserve"> Aku berkata dalam hati: ”Mari, aku hendak menguji kegirangan! Nikmatilah kesenangan! Tetapi lihat, juga itu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Tentang tertawa aku berkata: ”Itu bodoh!”, dan mengenai kegirangan: ”Apa gunanya?”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menyelidiki diriku dengan menyegarkan tubuhku dengan anggur, – sedang akal budiku tetap memimpin dengan hikmat –, dan dengan memperoleh kebebalan, sampai aku mengetahui apa yang baik bagi anak-anak manusia untuk dilakukan di bawah langit selama hidup mereka yang pendek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melakukan pekerjaan-pekerjaan besar, mendirikan bagiku rumah-rumah, menanami bagiku kebun-kebun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mengusahakan bagiku kebun-kebun dan taman-taman, dan menanaminya dengan rupa-rupa pohon buah-buahan;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menggali bagiku kolam-kolam untuk mengairi dari situ tanaman pohon-pohon muda.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membeli budak-budak laki-laki dan perempuan, dan ada budak-budak yang lahir di rumahku; aku mempunyai juga banyak sapi dan kambing domba melebihi siapa pun yang pernah hidup di Yerusalem sebelum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mengumpulkan bagiku juga perak dan emas, harta benda raja-raja dan daerah-daerah. Aku mencari bagiku biduan-biduan dan biduanita-biduanita, dan yang menyenangkan anak-anak manusia, yakni banyak gundik.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demikian aku menjadi besar, bahkan lebih besar dari pada siapa pun yang pernah hidup di Yerusalem sebelum aku; dalam pada itu hikmatku tinggal tetap 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tidak merintangi mataku dari apa pun yang dikehendakinya, dan aku tidak menahan hatiku dari sukacita apa pun, sebab hatiku bersukacita karena segala jerih payahku. Itulah buah segala jerih payahku.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aku meneliti segala pekerjaan yang telah dilakukan tanganku dan segala usaha yang telah kulakukan untuk itu dengan jerih payah, lihatlah, segala sesuatu adalah kesia-siaan dan usaha menjaring angin; memang tak ada keuntungan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aku berpaling untuk meninjau hikmat, kebodohan dan kebebalan, sebab apa yang dapat dilakukan orang yang menggantikan raja? Hanya apa yang telah dilakukan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melihat bahwa hikmat melebihi kebodohan, seperti terang melebihi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Mata orang berhikmat ada di kepalanya, sedangkan orang yang bodoh berjalan dalam kegelapan, tetapi aku tahu juga bahwa nasib yang sama menimpa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berkata dalam hati: ”Nasib yang menimpa orang bodoh juga akan menimpa aku. Untuk apa aku ini dulu begitu berhikmat?” Lalu aku berkata dalam hati, bahwa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tidak ada kenang-kenangan yang kekal baik dari orang yang berhikmat, maupun dari orang yang bodoh, sebab pada hari-hari yang akan datang kesemuanya sudah lama dilupakan. Dan, ah, orang yang berhikmat mati juga seperti orang yang bodoh!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aku membenci hidup, karena aku menganggap menyusahkan apa yang dilakukan di bawah matahari, sebab segala sesuatu adalah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membenci segala usaha yang kulakukan dengan jerih payah di bawah matahari, sebab aku harus meninggalkannya kepada orang yang datang sesudah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siapakah yang mengetahui apakah orang itu berhikmat atau bodoh? Meskipun demikian ia akan berkuasa atas segala usaha yang kulakukan di bawah matahari dengan jerih payah dan dengan mempergunakan hikmat.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demikian aku mulai putus asa terhadap segala usaha yang kulakukan dengan jerih payah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kalau ada orang berlelah-lelah dengan hikmat, pengetahuan dan kecakapan, maka ia harus meninggalkan bahagiannya kepada orang yang tidak berlelah-lelah untuk itu. Ini pun kesia-siaan dan kemalangan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faedahnya yang diperoleh manusia dari segala usaha yang dilakukannya dengan jerih payah di bawah matahari dan dari keinginan hatinya?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Seluruh hidupnya penuh kesedihan dan pekerjaannya penuh kesusahan hati, bahkan pada malam hari hatinya tidak tenteram.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Tak ada yang lebih baik bagi manusia dari pada makan dan minum dan bersenang-senang dalam jerih payahnya. Aku menyadari bahwa ini pun dari tangan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siapa dapat makan dan merasakan kenikmatan di luar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kepada orang yang dikenan-Nya Ia mengaruniakan hikmat, pengetahuan dan kesukaan, tetapi orang berdosa ditugaskan-Nya untuk menghimpun dan menimbun sesuatu yang kemudian harus diberikannya kepada orang yang dikenan Allah. Ini pun kesia-siaan dan usaha menjaring angin.</w:t>
      </w:r>
      <w:r>
        <w:rPr>
          <w:lang w:val="id_ID" w:bidi="id_ID"/>
        </w:rPr>
      </w:r>
      <w:r>
        <w:rPr>
          <w:lang w:val="id_ID" w:bidi="id_ID"/>
        </w:rPr>
      </w:r>
    </w:p>
    <w:p>
      <w:pPr/>
      <w:r>
        <w:rPr>
          <w:lang w:val="id_ID" w:bidi="id_ID"/>
        </w:rPr>
      </w:r>
    </w:p>
    <w:p>
      <w:pPr>
        <w:pStyle w:val="Heading2"/>
      </w:pPr>
      <w:r>
        <w:rPr>
          <w:lang w:val="id_ID" w:bidi="id_ID"/>
        </w:rPr>
        <w:t>Ecclesiastes 3:1</w:t>
      </w:r>
      <w:r>
        <w:rPr>
          <w:lang w:val="id_ID" w:bidi="id_ID"/>
        </w:rPr>
      </w:r>
    </w:p>
    <w:p>
      <w:pPr/>
      <w:r>
        <w:rPr>
          <w:lang w:val="id_ID" w:bidi="id_ID"/>
        </w:rPr>
      </w:r>
      <w:r>
        <w:rPr>
          <w:vertAlign w:val="superscript"/>
          <w:lang w:val="id_ID" w:bidi="id_ID"/>
        </w:rPr>
        <w:t>1</w:t>
      </w:r>
      <w:r>
        <w:rPr>
          <w:lang w:val="id_ID" w:bidi="id_ID"/>
        </w:rPr>
        <w:t xml:space="preserve"> Untuk segala sesuatu ada masanya, untuk apa pun di bawah langit 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 waktu untuk lahir, ada waktu untuk meninggal, ada waktu untuk menanam, ada waktu untuk mencabut yang ditanam;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waktu untuk membunuh, ada waktu untuk menyembuhkan; ada waktu untuk merombak, ada waktu untuk membangun;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waktu untuk menangis, ada waktu untuk tertawa; ada waktu untuk meratap; ada waktu untuk menari;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 waktu untuk membuang batu, ada waktu untuk mengumpulkan batu; ada waktu untuk memeluk, ada waktu untuk menahan diri dari memeluk;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 waktu untuk mencari, ada waktu untuk membiarkan rugi; ada waktu untuk menyimpan, ada waktu untuk membuang;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 waktu untuk merobek, ada waktu untuk menjahit; ada waktu untuk berdiam diri, ada waktu untuk berbicara;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 waktu untuk mengasihi, ada waktu untuk membenci; ada waktu untuk perang, ada waktu untuk damai.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untung pekerja dari yang dikerjakannya dengan berjerih payah?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melihat pekerjaan yang diberikan Allah kepada anak-anak manusia untuk melelahkan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membuat segala sesuatu indah pada waktunya, bahkan Ia memberikan kekekalan dalam hati mereka. Tetapi manusia tidak dapat menyelami pekerjaan yang dilakukan Allah dari awal sampai akhir.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tahu bahwa untuk mereka tak ada yang lebih baik dari pada bersuka-suka dan menikmati kesenangan dalam hidup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bahwa setiap orang dapat makan, minum dan menikmati kesenangan dalam segala jerih payahnya, itu juga adalah pemberian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tahu bahwa segala sesuatu yang dilakukan Allah akan tetap ada untuk selamanya; itu tak dapat ditambah dan tak dapat dikurangi; Allah berbuat demikian, supaya manusia takut akan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sekarang ada dulu sudah ada, dan yang akan ada sudah lama ada; dan Allah mencari yang sudah lalu.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lagi yang kulihat di bawah matahari: di tempat pengadilan, di situ pun terdapat ketidakadilan, dan di tempat keadilan, di situ pun terdapat ketidakadilan.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aku dalam hati: ”Allah akan mengadili baik orang yang benar maupun yang tidak adil, karena untuk segala hal dan segala pekerjaan 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Tentang anak-anak manusia aku berkata dalam hati: ”Allah hendak menguji mereka dan memperlihatkan kepada mereka bahwa mereka hanyalah binatang.”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nasib manusia adalah sama dengan nasib binatang, nasib yang sama menimpa mereka; sebagaimana yang satu mati, demikian juga yang lain. Kedua-duanya mempunyai nafas yang sama, dan manusia tak mempunyai kelebihan atas binatang, karena segala sesuatu adalah sia-sia.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Kedua-duanya menuju satu tempat; kedua-duanya terjadi dari debu dan kedua-duanya kembali kepada debu.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Siapakah yang mengetahui, apakah nafas manusia naik ke atas dan nafas binatang turun ke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melihat bahwa tidak ada yang lebih baik bagi manusia dari pada bergembira dalam pekerjaannya, sebab itu adalah bahagiannya. Karena siapa akan memperlihatkan kepadanya apa yang akan terjadi sesudah dia?</w:t>
      </w:r>
      <w:r>
        <w:rPr>
          <w:lang w:val="id_ID" w:bidi="id_ID"/>
        </w:rPr>
      </w:r>
      <w:r>
        <w:rPr>
          <w:lang w:val="id_ID" w:bidi="id_ID"/>
        </w:rPr>
      </w:r>
    </w:p>
    <w:p>
      <w:pPr/>
      <w:r>
        <w:rPr>
          <w:lang w:val="id_ID" w:bidi="id_ID"/>
        </w:rPr>
      </w:r>
    </w:p>
    <w:p>
      <w:pPr>
        <w:pStyle w:val="Heading2"/>
      </w:pPr>
      <w:r>
        <w:rPr>
          <w:lang w:val="id_ID" w:bidi="id_ID"/>
        </w:rPr>
        <w:t>Ecclesiastes 4:1</w:t>
      </w:r>
      <w:r>
        <w:rPr>
          <w:lang w:val="id_ID" w:bidi="id_ID"/>
        </w:rPr>
      </w:r>
    </w:p>
    <w:p>
      <w:pPr/>
      <w:r>
        <w:rPr>
          <w:lang w:val="id_ID" w:bidi="id_ID"/>
        </w:rPr>
      </w:r>
      <w:r>
        <w:rPr>
          <w:vertAlign w:val="superscript"/>
          <w:lang w:val="id_ID" w:bidi="id_ID"/>
        </w:rPr>
        <w:t>1</w:t>
      </w:r>
      <w:r>
        <w:rPr>
          <w:lang w:val="id_ID" w:bidi="id_ID"/>
        </w:rPr>
        <w:t xml:space="preserve"> Lagi aku melihat segala penindasan yang terjadi di bawah matahari, dan lihatlah, air mata orang-orang yang ditindas dan tak ada yang menghibur mereka, karena di fihak orang-orang yang menindas ada kekuasaan.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sebab itu aku menganggap orang-orang mati, yang sudah lama meninggal, lebih bahagia dari pada orang-orang hidup, yang sekarang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yang lebih bahagia dari pada kedua-duanya itu kuanggap orang yang belum ada, yang belum melihat perbuatan jahat, yang terjadi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melihat bahwa segala jerih payah dan segala kecakapan dalam pekerjaan adalah iri hati seseorang terhadap yang lain. Ini pun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yang bodoh melipat tangannya dan memakan dagingnya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Segenggam ketenangan lebih baik dari pada dua genggam jerih payah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melihat lagi kesia-siaan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 seorang sendirian, ia tidak mempunyai anak laki-laki atau saudara laki-laki, dan tidak henti-hentinya ia berlelah-lelah, matanya pun tidak puas dengan kekayaan; – untuk siapa aku berlelah-lelah dan menolak kesenangan? – Ini pun kesia-siaan dan hal yang menyusahkan.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Berdua lebih baik dari pada seorang diri, karena mereka menerima upah yang baik dalam jerih payah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kalau mereka jatuh, yang seorang mengangkat temannya, tetapi wai orang yang jatuh, yang tidak mempunyai orang lain untuk mengangkatnya!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kalau orang tidur berdua, mereka menjadi panas, tetapi bagaimana seorang saja dapat menjadi panas?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bilamana seorang dapat dialahkan, dua orang akan dapat bertahan. Tali tiga lembar tak mudah diputuskan.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Lebih baik seorang muda miskin tetapi berhikmat dari pada seorang raja tua tetapi bodoh, yang tak mau diberi peringatan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dari penjara orang muda itu keluar untuk menjadi raja, biarpun ia dilahirkan miskin semasa pemerintahan orang yang tua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melihat semua orang yang hidup di bawah matahari berjalan bersama-sama dengan orang muda tadi, yang akan menjadi pengganti raja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Tiada habis-habisnya rakyat yang dipimpinnya, namun orang yang datang kemudian tidak menyukai dia. Oleh sebab itu, ini pun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Jagalah langkahmu, kalau engkau berjalan ke rumah Allah! Menghampiri untuk mendengar adalah lebih baik dari pada mempersembahkan korban yang dilakukan oleh orang-orang bodoh, karena mereka tidak tahu, bahwa mereka berbuat jahat.</w:t>
      </w:r>
      <w:r>
        <w:rPr>
          <w:lang w:val="id_ID" w:bidi="id_ID"/>
        </w:rPr>
      </w:r>
      <w:r>
        <w:rPr>
          <w:lang w:val="id_ID" w:bidi="id_ID"/>
        </w:rPr>
      </w:r>
    </w:p>
    <w:p>
      <w:pPr/>
      <w:r>
        <w:rPr>
          <w:lang w:val="id_ID" w:bidi="id_ID"/>
        </w:rPr>
      </w:r>
    </w:p>
    <w:p>
      <w:pPr>
        <w:pStyle w:val="Heading2"/>
      </w:pPr>
      <w:r>
        <w:rPr>
          <w:lang w:val="id_ID" w:bidi="id_ID"/>
        </w:rPr>
        <w:t>Ecclesiastes 5:1</w:t>
      </w:r>
      <w:r>
        <w:rPr>
          <w:lang w:val="id_ID" w:bidi="id_ID"/>
        </w:rPr>
      </w:r>
    </w:p>
    <w:p>
      <w:pPr/>
      <w:r>
        <w:rPr>
          <w:lang w:val="id_ID" w:bidi="id_ID"/>
        </w:rPr>
      </w:r>
      <w:r>
        <w:rPr>
          <w:vertAlign w:val="superscript"/>
          <w:lang w:val="id_ID" w:bidi="id_ID"/>
        </w:rPr>
        <w:t>1</w:t>
      </w:r>
      <w:r>
        <w:rPr>
          <w:lang w:val="id_ID" w:bidi="id_ID"/>
        </w:rPr>
        <w:t xml:space="preserve"> Janganlah terburu-buru dengan mulutmu, dan janganlah hatimu lekas-lekas mengeluarkan perkataan di hadapan Allah, karena Allah ada di sorga dan engkau di bumi; oleh sebab itu, biarlah perkataanmu sedikit.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sebagaimana mimpi disebabkan oleh banyak kesibukan, demikian pula percakapan bodoh disebabkan oleh banyak perkataan.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Kalau engkau bernazar kepada Allah, janganlah menunda-nunda menepatinya, karena Ia tidak senang kepada orang-orang bodoh. Tepatilah nazarmu.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Lebih baik engkau tidak bernazar dari pada bernazar tetapi tidak menepatinya.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mulutmu membawa engkau ke dalam dosa, dan janganlah berkata di hadapan utusan Allah bahwa engkau khilaf. Apakah perlu Allah menjadi murka atas ucapan-ucapanmu dan merusakkan pekerjaan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sebagaimana mimpi banyak, demikian juga perkataan sia-sia banyak. Tetapi takutlah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Kalau engkau melihat dalam suatu daerah orang miskin ditindas dan hukum serta keadilan diperkosa, janganlah heran akan perkara itu, karena pejabat tinggi yang satu mengawasi yang lain, begitu pula pejabat-pejabat yang lebih tinggi mengawasi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Suatu keuntungan bagi negara dalam keadaan demikian ialah, kalau rajanya dihormati di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mencintai uang tidak akan puas dengan uang, dan siapa mencintai kekayaan tidak akan puas dengan penghasilannya.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Dengan bertambahnya harta, bertambah pula orang-orang yang menghabiskannya. Dan apakah keuntungan pemiliknya selain dari pada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Enak tidurnya orang yang bekerja, baik ia makan sedikit maupun banyak; tetapi kekenyangan orang kaya sekali-kali tidak membiarkan dia tidur.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kemalangan yang menyedihkan kulihat di bawah matahari: kekayaan yang disimpan oleh pemiliknya menjadi kecelakaannya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kekayaan itu binasa oleh kemalangan, sehingga tak ada suatu pun padanya untuk anaknya.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Sebagaimana ia keluar dari kandungan ibunya, demikian juga ia akan pergi, telanjang seperti ketika ia datang, dan tak diperolehnya dari jerih payahnya suatu pun yang dapat dibawa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 pun kemalangan yang menyedihkan. Sebagaimana ia datang, demikian pun ia akan pergi. Dan apakah keuntungan orang tadi yang telah berlelah-lelah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Malah sepanjang umurnya ia berada dalam kegelapan dan kesedihan, mengalami banyak kesusahan, penderitaan dan kekesalan.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Lihatlah, yang kuanggap baik dan tepat ialah, kalau orang makan minum dan bersenang-senang dalam segala usaha yang dilakukan dengan jerih payah di bawah matahari selama hidup yang pendek, yang dikaruniakan Allah kepadanya, sebab itulah bahagiannya.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orang yang dikaruniai Allah kekayaan dan harta benda dan kuasa untuk menikmatinya, untuk menerima bahagiannya, dan untuk bersukacita dalam jerih payahnya – juga itu pun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sering ia mengingat umurnya, karena Allah membiarkan dia sibuk dengan kesenangan hatinya.</w:t>
      </w:r>
      <w:r>
        <w:rPr>
          <w:lang w:val="id_ID" w:bidi="id_ID"/>
        </w:rPr>
      </w:r>
      <w:r>
        <w:rPr>
          <w:lang w:val="id_ID" w:bidi="id_ID"/>
        </w:rPr>
      </w:r>
    </w:p>
    <w:p>
      <w:pPr/>
      <w:r>
        <w:rPr>
          <w:lang w:val="id_ID" w:bidi="id_ID"/>
        </w:rPr>
      </w:r>
    </w:p>
    <w:p>
      <w:pPr>
        <w:pStyle w:val="Heading2"/>
      </w:pPr>
      <w:r>
        <w:rPr>
          <w:lang w:val="id_ID" w:bidi="id_ID"/>
        </w:rPr>
        <w:t>Ecclesiastes 6:1</w:t>
      </w:r>
      <w:r>
        <w:rPr>
          <w:lang w:val="id_ID" w:bidi="id_ID"/>
        </w:rPr>
      </w:r>
    </w:p>
    <w:p>
      <w:pPr/>
      <w:r>
        <w:rPr>
          <w:lang w:val="id_ID" w:bidi="id_ID"/>
        </w:rPr>
      </w:r>
      <w:r>
        <w:rPr>
          <w:vertAlign w:val="superscript"/>
          <w:lang w:val="id_ID" w:bidi="id_ID"/>
        </w:rPr>
        <w:t>1</w:t>
      </w:r>
      <w:r>
        <w:rPr>
          <w:lang w:val="id_ID" w:bidi="id_ID"/>
        </w:rPr>
        <w:t xml:space="preserve"> Ada suatu kemalangan yang telah kulihat di bawah matahari, yang sangat menekan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yang dikaruniai Allah kekayaan, harta benda dan kemuliaan, sehingga ia tak kekurangan suatu pun yang diingininya, tetapi orang itu tidak dikaruniai kuasa oleh Allah untuk menikmatinya, melainkan orang lain yang menikmatinya! Inilah kesia-siaan dan penderitaan yang pahit.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orang memperoleh seratus anak dan hidup lama sampai mencapai umur panjang, tetapi ia tidak puas dengan kesenangan, bahkan tidak mendapat penguburan, kataku, anak gugur lebih baik dari pada orang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anak gugur itu datang dalam kesia-siaan dan pergi dalam kegelapan, dan namanya ditutupi kegelapan.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Lagipula ia tidak melihat matahari dan tidak mengetahui apa-apa. Ia lebih tenteram dari pada orang tadi.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Biarpun ia hidup dua kali seribu tahun, kalau ia tidak menikmati kesenangan: bukankah segala sesuatu menuju satu tempat?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jerih payah manusia adalah untuk mulutnya, namun keinginannya tidak terpuaskan.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apakah kelebihan orang yang berhikmat dari pada orang yang bodoh? Apakah kelebihan orang miskin yang tahu berperilaku di hadapan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baik melihat saja dari pada menuruti nafsu. Ini pun kesia-siaan dan usaha menjaring angin.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 pun yang ada, sudah lama disebut namanya. Dan sudah diketahui siapa manusia, yaitu bahwa ia tidak dapat mengadakan perkara dengan yang lebih kuat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makin banyak kata-kata, makin banyak kesia-siaan. Apakah faedahnya untuk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siapakah yang mengetahui apa yang baik bagi manusia sepanjang waktu yang pendek dari hidupnya yang sia-sia, yang ditempuhnya seperti bayangan? Siapakah yang dapat mengatakan kepada manusia apa yang akan terjadi di bawah matahari sesudah dia?</w:t>
      </w:r>
      <w:r>
        <w:rPr>
          <w:lang w:val="id_ID" w:bidi="id_ID"/>
        </w:rPr>
      </w:r>
      <w:r>
        <w:rPr>
          <w:lang w:val="id_ID" w:bidi="id_ID"/>
        </w:rPr>
      </w:r>
    </w:p>
    <w:p>
      <w:pPr/>
      <w:r>
        <w:rPr>
          <w:lang w:val="id_ID" w:bidi="id_ID"/>
        </w:rPr>
      </w:r>
    </w:p>
    <w:p>
      <w:pPr>
        <w:pStyle w:val="Heading2"/>
      </w:pPr>
      <w:r>
        <w:rPr>
          <w:lang w:val="id_ID" w:bidi="id_ID"/>
        </w:rPr>
        <w:t>Ecclesiastes 7:1</w:t>
      </w:r>
      <w:r>
        <w:rPr>
          <w:lang w:val="id_ID" w:bidi="id_ID"/>
        </w:rPr>
      </w:r>
    </w:p>
    <w:p>
      <w:pPr/>
      <w:r>
        <w:rPr>
          <w:lang w:val="id_ID" w:bidi="id_ID"/>
        </w:rPr>
      </w:r>
      <w:r>
        <w:rPr>
          <w:vertAlign w:val="superscript"/>
          <w:lang w:val="id_ID" w:bidi="id_ID"/>
        </w:rPr>
        <w:t>1</w:t>
      </w:r>
      <w:r>
        <w:rPr>
          <w:lang w:val="id_ID" w:bidi="id_ID"/>
        </w:rPr>
        <w:t xml:space="preserve"> Nama yang harum lebih baik dari pada minyak yang mahal, dan hari kematian lebih baik dari pada hari kelahiran.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Pergi ke rumah duka lebih baik dari pada pergi ke rumah pesta, karena di rumah dukalah kesudahan setiap manusia; hendaknya orang yang hidup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Bersedih lebih baik dari pada tertawa, karena muka muram membuat hati lega.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berhikmat senang berada di rumah duka, tetapi orang bodoh senang berada di rumah tempat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Mendengar hardikan orang berhikmat lebih baik dari pada mendengar nyanyian orang bodoh.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seperti bunyi duri terbakar di bawah kuali, demikian tertawa orang bodoh.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pemerasan membodohkan orang berhikmat, dan uang suap merusakkan hati.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Akhir suatu hal lebih baik dari pada awalnya. Panjang sabar lebih baik dari pada tinggi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lekas-lekas marah dalam hati, karena amarah menetap dalam dada orang bodoh.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mengatakan: ”Mengapa zaman dulu lebih baik dari pada zaman sekarang?” Karena bukannya berdasarkan hikmat engkau menanyakan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Hikmat adalah sama baiknya dengan warisan dan merupakan suatu keuntungan bagi orang-orang yang melihat matahari.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perlindungan hikmat adalah seperti perlindungan uang. Dan beruntunglah yang mengetahui bahwa hikmat memelihara hidup pemilik-pemiliknya.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Perhatikanlah pekerjaan Allah! Siapakah dapat meluruskan apa yang telah dibengkokkan-Nya?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hari mujur bergembiralah, tetapi pada hari malang ingatlah, bahwa hari malang ini pun dijadikan Allah seperti juga hari mujur, supaya manusia tidak dapat menemukan sesuatu mengenai masa depannya.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hidupku yang sia-sia aku telah melihat segala hal ini: ada orang saleh yang binasa dalam kesalehannya, ada orang fasik yang hidup lama dalam kejahatannya.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terlalu saleh, janganlah perilakumu terlalu berhikmat; mengapa engkau akan membinasakan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terlalu fasik, janganlah bodoh! Mengapa engkau mau mati sebelum waktumu?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Adalah baik kalau engkau memegang yang satu, dan juga tidak melepaskan yang lain, karena orang yang takut akan Allah luput dari kedua-duanya.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Hikmat memberi kepada yang memilikinya lebih banyak kekuatan dari pada sepuluh penguasa dalam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Sesungguhnya, di bumi tidak ada orang yang saleh: yang berbuat baik dan tak pernah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janganlah memperhatikan segala perkataan yang diucapkan orang, supaya engkau tidak mendengar pelayanmu mengutuki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hatimu tahu bahwa engkau juga telah kerapkali mengutuki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Kesemuanya ini telah kuuji untuk mencapai hikmat. Kataku: ”Aku hendak memperoleh hikmat,” tetapi hikmat itu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 yang ada, itu jauh dan dalam, sangat dalam, siapa yang dapat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tujukan perhatianku untuk memahami, menyelidiki, dan mencari hikmat dan kesimpulan, serta untuk mengetahui bahwa kefasikan itu kebodohan dan kebebalan itu kegilaan.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aku menemukan sesuatu yang lebih pahit dari pada maut: perempuan yang adalah jala, yang hatinya adalah jerat dan tangannya adalah belenggu. Orang yang dikenan Allah terhindar dari padanya, tetapi orang yang berdosa ditangkapnya.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Lihatlah, ini yang kudapati, kata Pengkhotbah: Sementara menyatukan yang satu dengan yang lain untuk mendapat kesimpulan,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yang masih kucari tetapi tidak kudapati, kudapati seorang laki-laki di antara seribu, tetapi tidak kudapati seorang perempuan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Lihatlah, hanya ini yang kudapati: bahwa Allah telah menjadikan manusia yang jujur, tetapi mereka mencari banyak dalih.</w:t>
      </w:r>
      <w:r>
        <w:rPr>
          <w:lang w:val="id_ID" w:bidi="id_ID"/>
        </w:rPr>
      </w:r>
      <w:r>
        <w:rPr>
          <w:lang w:val="id_ID" w:bidi="id_ID"/>
        </w:rPr>
      </w:r>
    </w:p>
    <w:p>
      <w:pPr/>
      <w:r>
        <w:rPr>
          <w:lang w:val="id_ID" w:bidi="id_ID"/>
        </w:rPr>
      </w:r>
    </w:p>
    <w:p>
      <w:pPr>
        <w:pStyle w:val="Heading2"/>
      </w:pPr>
      <w:r>
        <w:rPr>
          <w:lang w:val="id_ID" w:bidi="id_ID"/>
        </w:rPr>
        <w:t>Ecclesiastes 8:1</w:t>
      </w:r>
      <w:r>
        <w:rPr>
          <w:lang w:val="id_ID" w:bidi="id_ID"/>
        </w:rPr>
      </w:r>
    </w:p>
    <w:p>
      <w:pPr/>
      <w:r>
        <w:rPr>
          <w:lang w:val="id_ID" w:bidi="id_ID"/>
        </w:rPr>
      </w:r>
      <w:r>
        <w:rPr>
          <w:vertAlign w:val="superscript"/>
          <w:lang w:val="id_ID" w:bidi="id_ID"/>
        </w:rPr>
        <w:t>1</w:t>
      </w:r>
      <w:r>
        <w:rPr>
          <w:lang w:val="id_ID" w:bidi="id_ID"/>
        </w:rPr>
        <w:t xml:space="preserve"> Siapakah seperti orang berhikmat? Dan siapakah yang mengetahui keterangan setiap perkara? Hikmat manusia menjadikan wajahnya bercahaya dan berubahlah kekerasan wajahnya.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Patuhilah perintah raja demi sumpahmu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tergesa-gesa pergi dari hadapannya, janganlah bertahan dalam perkara yang jahat, karena ia berbuat 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titah raja berkuasa; siapakah yang akan mengatakan kepadanya: ”Apakah yang baginda buat?”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yang mematuhi perintah tidak akan mengalami perkara yang mencelakakan, dan hati orang berhikmat mengetahui waktu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untuk segala sesuatu ada waktu pengadilan, dan kejahatan manusia menekan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ia tak mengetahui apa yang akan terjadi, karena siapakah yang akan mengatakan kepadanya bagaimana itu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Tiada seorang pun berkuasa menahan angin dan tiada seorang pun berkuasa atas hari kematian. Tak ada istirahat dalam peperangan, dan kefasikan tidak melepaskan orang yang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Semua ini telah kulihat dan aku memberi perhatian kepada segala perbuatan yang dilakukan di bawah matahari, ketika orang yang satu menguasai orang yang lain hingga ia celaka.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melihat juga orang-orang fasik yang akan dikuburkan boleh masuk, sedangkan orang yang berlaku benar harus pergi dari tempat yang kudus dan dilupakan dalam kota.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hukuman terhadap perbuatan jahat tidak segera dilaksanakan, maka hati manusia penuh niat untuk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Walaupun orang yang berdosa dan yang berbuat jahat seratus kali hidup lama, namun aku tahu, bahwa orang yang takut akan Allah akan beroleh kebahagiaan, sebab mereka takut terhadap hadirat-Nya.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yang fasik tidak akan beroleh kebahagiaan dan seperti bayang-bayang ia tidak akan panjang umur, karena ia tidak takut terhadap hadirat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suatu kesia-siaan yang terjadi di atas bumi: ada orang-orang benar, yang menerima ganjaran yang layak untuk perbuatan orang fasik, dan ada orang-orang fasik yang menerima pahala yang layak untuk perbuatan orang benar. Aku berkata: ”Ini pun sia-sia!”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sebab itu aku memuji kesukaan, karena tak ada kebahagiaan lain bagi manusia di bawah matahari, kecuali makan dan minum dan bersukaria. Itu yang menyertainya di dalam jerih payahnya seumur hidupnya yang diberikan Allah kepadanya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aku memberi perhatianku untuk memahami hikmat dan melihat kegiatan yang dilakukan orang di dunia tanpa mengantuk siang malam,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nyatalah kepadaku, bahwa manusia tidak dapat menyelami segala pekerjaan Allah, yang dilakukan-Nya di bawah matahari. Bagaimanapun juga manusia berlelah-lelah mencarinya, ia tidak akan menyelaminya. Walaupun orang yang berhikmat mengatakan, bahwa ia mengetahuinya, namun ia tidak dapat menyelaminya.</w:t>
      </w:r>
      <w:r>
        <w:rPr>
          <w:lang w:val="id_ID" w:bidi="id_ID"/>
        </w:rPr>
      </w:r>
      <w:r>
        <w:rPr>
          <w:lang w:val="id_ID" w:bidi="id_ID"/>
        </w:rPr>
      </w:r>
    </w:p>
    <w:p>
      <w:pPr/>
      <w:r>
        <w:rPr>
          <w:lang w:val="id_ID" w:bidi="id_ID"/>
        </w:rPr>
      </w:r>
    </w:p>
    <w:p>
      <w:pPr>
        <w:pStyle w:val="Heading2"/>
      </w:pPr>
      <w:r>
        <w:rPr>
          <w:lang w:val="id_ID" w:bidi="id_ID"/>
        </w:rPr>
        <w:t>Ecclesiastes 9:1</w:t>
      </w:r>
      <w:r>
        <w:rPr>
          <w:lang w:val="id_ID" w:bidi="id_ID"/>
        </w:rPr>
      </w:r>
    </w:p>
    <w:p>
      <w:pPr/>
      <w:r>
        <w:rPr>
          <w:lang w:val="id_ID" w:bidi="id_ID"/>
        </w:rPr>
      </w:r>
      <w:r>
        <w:rPr>
          <w:vertAlign w:val="superscript"/>
          <w:lang w:val="id_ID" w:bidi="id_ID"/>
        </w:rPr>
        <w:t>1</w:t>
      </w:r>
      <w:r>
        <w:rPr>
          <w:lang w:val="id_ID" w:bidi="id_ID"/>
        </w:rPr>
        <w:t xml:space="preserve"> Sesungguhnya, semua ini telah kuperhatikan, semua ini telah kuperiksa, yakni bahwa orang-orang yang benar dan orang-orang yang berhikmat dan perbuatan-perbuatan mereka, baik kasih maupun kebencian, ada di tangan Allah; manusia tidak mengetahui apa pun yang dihadapinya.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Segala sesuatu sama bagi sekalian; nasib orang sama: baik orang yang benar maupun orang yang fasik, orang yang baik maupun orang yang jahat, orang yang tahir maupun orang yang najis, orang yang mempersembahkan korban maupun yang tidak mempersembahkan korban. Sebagaimana orang yang baik, begitu pula orang yang berdosa; sebagaimana orang yang bersumpah, begitu pula orang yang takut untuk bersumpah.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yang celaka dalam segala sesuatu yang terjadi di bawah matahari; nasib semua orang sama. Hati anak-anak manusia pun penuh dengan kejahatan, dan kebebalan ada dalam hati mereka seumur hidup, dan kemudian mereka menuju alam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siapa yang termasuk orang hidup mempunyai harapan, karena anjing yang hidup lebih baik dari pada singa yang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orang-orang yang hidup tahu bahwa mereka akan mati, tetapi orang yang mati tak tahu apa-apa, tak ada upah lagi bagi mereka, bahkan kenangan kepada mereka sudah lenyap.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Baik kasih mereka, maupun kebencian dan kecemburuan mereka sudah lama hilang, dan untuk selama-lamanya tak ada lagi bahagian mereka dalam segala sesuatu yang terjadi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Mari, makanlah rotimu dengan sukaria, dan minumlah anggurmu dengan hati yang senang, karena Allah sudah lama berkenan akan perbuatanmu.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selalu putih pakaianmu dan jangan tidak ada minyak di atas kepalamu.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Nikmatilah hidup dengan isteri yang kaukasihi seumur hidupmu yang sia-sia, yang dikaruniakan Tuhan kepadamu di bawah matahari, karena itulah bahagianmu dalam hidup dan dalam usaha yang engkau lakukan dengan jerih payah di bawah matahari.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Segala sesuatu yang dijumpai tanganmu untuk dikerjakan, kerjakanlah itu sekuat tenaga, karena tak ada pekerjaan, pertimbangan, pengetahuan dan hikmat dalam dunia orang mati, ke mana engkau akan pergi.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 aku melihat di bawah matahari bahwa kemenangan perlombaan bukan untuk yang cepat, dan keunggulan perjuangan bukan untuk yang kuat, juga roti bukan untuk yang berhikmat, kekayaan bukan untuk yang cerdas, dan karunia bukan untuk yang cerdik cendekia, karena waktu dan nasib dialami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manusia tidak mengetahui waktunya. Seperti ikan yang tertangkap dalam jala yang mencelakakan, dan seperti burung yang tertangkap dalam jerat, begitulah anak-anak manusia terjerat pada waktu yang malang, kalau hal itu menimpa mereka secara tiba-tiba.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Hal ini juga kupandang sebagai hikmat di bawah matahari dan nampaknya besar bagiku;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sebuah kota yang kecil, penduduknya tidak seberapa; seorang raja yang agung menyerang, mengepungnya dan mendirikan tembok-tembok pengepungan yang besar terhadapnya;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situ terdapat seorang miskin yang berhikmat, dengan hikmatnya ia menyelamatkan kota itu, tetapi tak ada orang yang mengingat orang yang miskin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Kataku: ”Hikmat lebih baik dari pada keperkasaan, tetapi hikmat orang miskin dihina dan perkataannya tidak didengar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Perkataan orang berhikmat yang didengar dengan tenang, lebih baik dari pada teriakan orang yang berkuasa di antara orang bodoh.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Hikmat lebih baik dari pada alat-alat perang, tetapi satu orang yang keliru dapat merusakkan banyak hal yang baik.</w:t>
      </w:r>
      <w:r>
        <w:rPr>
          <w:lang w:val="id_ID" w:bidi="id_ID"/>
        </w:rPr>
      </w:r>
      <w:r>
        <w:rPr>
          <w:lang w:val="id_ID" w:bidi="id_ID"/>
        </w:rPr>
      </w:r>
    </w:p>
    <w:p>
      <w:pPr/>
      <w:r>
        <w:rPr>
          <w:lang w:val="id_ID" w:bidi="id_ID"/>
        </w:rPr>
      </w:r>
    </w:p>
    <w:p>
      <w:pPr>
        <w:pStyle w:val="Heading2"/>
      </w:pPr>
      <w:r>
        <w:rPr>
          <w:lang w:val="id_ID" w:bidi="id_ID"/>
        </w:rPr>
        <w:t>Ecclesiastes 10:1</w:t>
      </w:r>
      <w:r>
        <w:rPr>
          <w:lang w:val="id_ID" w:bidi="id_ID"/>
        </w:rPr>
      </w:r>
    </w:p>
    <w:p>
      <w:pPr/>
      <w:r>
        <w:rPr>
          <w:lang w:val="id_ID" w:bidi="id_ID"/>
        </w:rPr>
      </w:r>
      <w:r>
        <w:rPr>
          <w:vertAlign w:val="superscript"/>
          <w:lang w:val="id_ID" w:bidi="id_ID"/>
        </w:rPr>
        <w:t>1</w:t>
      </w:r>
      <w:r>
        <w:rPr>
          <w:lang w:val="id_ID" w:bidi="id_ID"/>
        </w:rPr>
        <w:t xml:space="preserve"> Lalat yang mati menyebabkan urapan dari pembuat urapan berbau busuk; demikian juga sedikit kebodohan lebih berpengaruh dari pada hikmat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 orang berhikmat menuju ke kanan, tetapi hati orang bodoh ke kiri.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kalau ia berjalan di lorong orang bodoh itu tumpul pikirannya, dan ia berkata kepada setiap orang: ”Orang itu bodoh!”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amarah penguasa menimpa engkau, janganlah meninggalkan tempatmu, karena kesabaran mencegah kesalahan-kesalahan besar.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 suatu kejahatan yang kulihat di bawah matahari sebagai kekhilafan yang berasal dari seorang penguasa: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banyak tempat yang tinggi, didudukkan orang bodoh, sedangkan tempat yang rendah diduduki orang kaya.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melihat budak-budak menunggang kuda dan pembesar-pembesar berjalan kaki seperti budak-budak.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Barangsiapa menggali lobang akan jatuh ke dalamnya, dan barangsiapa mendobrak tembok akan dipagut ular.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Barangsiapa memecahkan batu akan dilukainya; barangsiapa membelah kayu akan dibahayakannya.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besi menjadi tumpul dan tidak diasah, maka orang harus memperbesar tenaga, tetapi yang terpenting untuk berhasil adalah hikmat.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 ular memagut sebelum mantera diucapkan, maka tukang mantera tidak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Perkataan mulut orang berhikmat menarik, tetapi bibir orang bodoh menelan orang itu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Awal perkataan yang keluar dari mulutnya adalah kebodohan, dan akhir bicaranya adalah kebebalan yang mencelakakan.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yang bodoh banyak bicaranya, meskipun orang tidak tahu apa yang akan terjadi, dan siapakah yang akan mengatakan kepadanya apa yang akan terjadi sesudah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Jerih payah orang bodoh melelahkan orang itu sendiri, karena ia tidak mengetahui jalan ke kota.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Wahai engkau tanah, kalau rajamu seorang kanak-kanak, dan pemimpin-pemimpinmu pagi-pagi sudah makan!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Berbahagialah engkau tanah, kalau rajamu seorang yang berasal dari kaum pemuka, dan pemimpin-pemimpinmu makan pada waktunya dalam keperkasaan dan bukan dalam kemabukan!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kemalasan runtuhlah atap, dan oleh karena kelambanan tangan bocorlah rumah.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Untuk tertawa orang menghidangkan makanan; anggur meriangkan hidup dan uang memungkinkan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pikiran pun janganlah engkau mengutuki raja, dan dalam kamar tidur janganlah engkau mengutuki orang kaya, karena burung di udara mungkin akan menyampaikan ucapanmu, dan segala yang bersayap dapat menyampaikan apa yang kauucapkan.</w:t>
      </w:r>
      <w:r>
        <w:rPr>
          <w:lang w:val="id_ID" w:bidi="id_ID"/>
        </w:rPr>
      </w:r>
      <w:r>
        <w:rPr>
          <w:lang w:val="id_ID" w:bidi="id_ID"/>
        </w:rPr>
      </w:r>
    </w:p>
    <w:p>
      <w:pPr/>
      <w:r>
        <w:rPr>
          <w:lang w:val="id_ID" w:bidi="id_ID"/>
        </w:rPr>
      </w:r>
    </w:p>
    <w:p>
      <w:pPr>
        <w:pStyle w:val="Heading2"/>
      </w:pPr>
      <w:r>
        <w:rPr>
          <w:lang w:val="id_ID" w:bidi="id_ID"/>
        </w:rPr>
        <w:t>Ecclesiastes 11:1</w:t>
      </w:r>
      <w:r>
        <w:rPr>
          <w:lang w:val="id_ID" w:bidi="id_ID"/>
        </w:rPr>
      </w:r>
    </w:p>
    <w:p>
      <w:pPr/>
      <w:r>
        <w:rPr>
          <w:lang w:val="id_ID" w:bidi="id_ID"/>
        </w:rPr>
      </w:r>
      <w:r>
        <w:rPr>
          <w:vertAlign w:val="superscript"/>
          <w:lang w:val="id_ID" w:bidi="id_ID"/>
        </w:rPr>
        <w:t>1</w:t>
      </w:r>
      <w:r>
        <w:rPr>
          <w:lang w:val="id_ID" w:bidi="id_ID"/>
        </w:rPr>
        <w:t xml:space="preserve"> Lemparkanlah rotimu ke air, maka engkau akan mendapatnya kembali lama setelah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Berikanlah bahagian kepada tujuh, bahkan kepada delapan orang, karena engkau tidak tahu malapetaka apa yang akan terjadi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Bila awan-awan sarat mengandung hujan, maka hujan itu dicurahkannya ke atas bumi; dan bila pohon tumbang ke selatan atau ke utara, di tempat pohon itu jatuh, di situ ia tinggal terletak.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senantiasa memperhatikan angin tidak akan menabur; dan siapa senantiasa melihat awan tidak akan menuai.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Sebagaimana engkau tidak mengetahui jalan angin dan tulang-tulang dalam rahim seorang perempuan yang mengandung, demikian juga engkau tidak mengetahui pekerjaan Allah yang melakukan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Taburkanlah benihmu pagi-pagi hari, dan janganlah memberi istirahat kepada tanganmu pada petang hari, karena engkau tidak mengetahui apakah ini atau itu yang akan berhasil, atau kedua-duanya sama baik.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Terang itu menyenangkan dan melihat matahari itu baik bagi mata;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jikalau orang panjang umurnya, biarlah ia bersukacita di dalamnya, tetapi hendaklah ia ingat akan hari-hari yang gelap, karena banyak jumlahnya. Segala sesuatu yang datang adalah kesia-siaan.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Bersukarialah, hai pemuda, dalam kemudaanmu, biarlah hatimu bersuka pada masa mudamu, dan turutilah keinginan hatimu dan pandangan matamu, tetapi ketahuilah bahwa karena segala hal ini Allah akan membawa engkau ke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Buanglah kesedihan dari hatimu dan jauhkanlah penderitaan dari tubuhmu, karena kemudaan dan fajar hidup adalah kesia-siaan.</w:t>
      </w:r>
      <w:r>
        <w:rPr>
          <w:lang w:val="id_ID" w:bidi="id_ID"/>
        </w:rPr>
      </w:r>
      <w:r>
        <w:rPr>
          <w:lang w:val="id_ID" w:bidi="id_ID"/>
        </w:rPr>
      </w:r>
    </w:p>
    <w:p>
      <w:pPr/>
      <w:r>
        <w:rPr>
          <w:lang w:val="id_ID" w:bidi="id_ID"/>
        </w:rPr>
      </w:r>
    </w:p>
    <w:p>
      <w:pPr>
        <w:pStyle w:val="Heading2"/>
      </w:pPr>
      <w:r>
        <w:rPr>
          <w:lang w:val="id_ID" w:bidi="id_ID"/>
        </w:rPr>
        <w:t>Ecclesiastes 12:1</w:t>
      </w:r>
      <w:r>
        <w:rPr>
          <w:lang w:val="id_ID" w:bidi="id_ID"/>
        </w:rPr>
      </w:r>
    </w:p>
    <w:p>
      <w:pPr/>
      <w:r>
        <w:rPr>
          <w:lang w:val="id_ID" w:bidi="id_ID"/>
        </w:rPr>
      </w:r>
      <w:r>
        <w:rPr>
          <w:vertAlign w:val="superscript"/>
          <w:lang w:val="id_ID" w:bidi="id_ID"/>
        </w:rPr>
        <w:t>1</w:t>
      </w:r>
      <w:r>
        <w:rPr>
          <w:lang w:val="id_ID" w:bidi="id_ID"/>
        </w:rPr>
        <w:t xml:space="preserve"> Ingatlah akan Penciptamu pada masa mudamu, sebelum tiba hari-hari yang malang dan mendekat tahun-tahun yang kaukatakan: ”Tak ada kesenangan bagiku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sebelum matahari dan terang, bulan dan bintang-bintang menjadi gelap, dan awan-awan datang kembali sesudah hujan,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penjaga-penjaga rumah gemetar, dan orang-orang kuat membungkuk, dan perempuan-perempuan penggiling berhenti karena berkurang jumlahnya, dan yang melihat dari jendela semuanya menjadi kabur,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pintu-pintu di tepi jalan tertutup, dan bunyi penggilingan menjadi lemah, dan suara menjadi seperti kicauan burung, dan semua penyanyi perempuan tunduk,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orang menjadi takut tinggi, dan ketakutan ada di jalan, pohon badam berbunga, belalang menyeret dirinya dengan susah payah dan nafsu makan tak dapat dibangkitkan lagi – karena manusia pergi ke rumahnya yang kekal dan peratap-peratap berkeliaran di jalan,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sebelum rantai perak diputuskan dan pelita emas dipecahkan, sebelum tempayan dihancurkan dekat mata air dan roda timba dirusakkan di atas sumur,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debu kembali menjadi tanah seperti semula dan roh kembali kepada Allah yang mengaruniakannya.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Kesia-siaan atas kesia-siaan, kata Pengkhotbah, segala sesuatu adalah sia-sia.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Selain Pengkhotbah berhikmat, ia mengajarkan juga kepada umat itu pengetahuan. Ia menimbang, menguji dan menyusun banyak amsal.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Pengkhotbah berusaha mendapat kata-kata yang menyenangkan dan menulis kata-kata kebenaran secara jujur.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Kata-kata orang berhikmat seperti kusa dan kumpulan-kumpulannya seperti paku-paku yang tertancap, diberikan oleh satu gembala.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Lagipula, anakku, waspadalah! Membuat banyak buku tak akan ada akhirnya, dan banyak belajar melelahkan badan.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Akhir kata dari segala yang didengar ialah: takutlah akan Allah dan berpeganglah pada perintah-perintah-Nya, karena ini adalah kewajiban setiap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Allah akan membawa setiap perbuatan ke pengadilan yang berlaku atas segala sesuatu yang tersembunyi, entah itu baik, entah itu jahat.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