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John 1:1</w:t>
      </w:r>
      <w:r>
        <w:rPr>
          <w:lang w:val="id_ID" w:bidi="id_ID"/>
        </w:rPr>
      </w:r>
    </w:p>
    <w:p>
      <w:pPr/>
      <w:r>
        <w:rPr>
          <w:lang w:val="id_ID" w:bidi="id_ID"/>
        </w:rPr>
      </w:r>
      <w:r>
        <w:rPr>
          <w:vertAlign w:val="superscript"/>
          <w:lang w:val="id_ID" w:bidi="id_ID"/>
        </w:rPr>
        <w:t>1</w:t>
      </w:r>
      <w:r>
        <w:rPr>
          <w:lang w:val="id_ID" w:bidi="id_ID"/>
        </w:rPr>
        <w:t xml:space="preserve"> Dari penatua kepada Gayus yang kekasih, yang kukasihi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Saudaraku yang kekasih, aku berdoa, semoga engkau baik-baik dan sehat-sehat saja dalam segala sesuatu, sama seperti jiwamu baik-baik saja.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 sangat bersukacita, ketika beberapa saudara datang dan memberi kesaksian tentang hidupmu dalam kebenaran, sebab memang engkau hidup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Bagiku tidak ada sukacita yang lebih besar dari pada mendengar, bahwa anak-anakku hidup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Saudaraku yang kekasih, engkau bertindak sebagai orang percaya, di mana engkau berbuat segala sesuatu untuk saudara-saudara, sekalipun mereka adalah orang-orang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telah memberi kesaksian di hadapan jemaat tentang kasihmu. Baik benar perbuatanmu, jikalau engkau menolong mereka dalam perjalanan mereka, dengan suatu cara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karena nama-Nya mereka telah berangkat dengan tidak menerima sesuatu pun dari orang-orang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Kita wajib menerima orang-orang yang demikian, supaya kita boleh mengambil bagian dalam pekerjaan mereka untuk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telah menulis sedikit kepada jemaat, tetapi Diotrefes yang ingin menjadi orang terkemuka di antara mereka, tidak mau mengakui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apabila aku datang, aku akan meminta perhatian atas segala perbuatan yang telah dilakukannya, sebab ia meleter melontarkan kata-kata yang kasar terhadap kami; dan belum merasa puas dengan itu, ia sendiri bukan saja tidak mau menerima saudara-saudara yang datang, tetapi juga mencegah orang-orang, yang mau menerima mereka dan mengucilkan orang-orang itu dari jemaat.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Saudaraku yang kekasih, janganlah meniru yang jahat, melainkan yang baik. Barangsiapa berbuat baik, ia berasal dari Allah, tetapi barangsiapa berbuat jahat, ia tidak pernah melihat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Tentang Demetrius semua orang memberi kesaksian yang baik, malah kebenaran sendiri memberi kesaksian yang demikian. Dan kami juga memberi kesaksian yang baik tentang dia, dan engkau tahu, bahwa kesaksian kami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Banyak hal yang harus kutuliskan kepadamu, tetapi aku tidak mau menulis kepadamu dengan tinta dan pena.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harap segera berjumpa dengan engkau dan berbicara berhadapan muka.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Damai sejahtera menyertai engkau! Salam dari sahabat-sahabatmu. Sampaikanlah salamku kepada sahabat-sahabat satu per satu.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