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Terjemahan Baru Indonesia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Terjemahan Baru Indonesia</w:t>
      </w:r>
      <w:r>
        <w:rPr>
          <w:lang w:val="id_ID" w:bidi="id_ID"/>
        </w:rPr>
        <w:t xml:space="preserve"> ©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Public Domain</w:t>
        </w:r>
      </w:hyperlink>
      <w:r>
        <w:rPr>
          <w:lang w:val="id_ID" w:bidi="id_ID"/>
        </w:rPr>
        <w:t xml:space="preserve">,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Public Domain CC0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Terjemahan Baru Indonesia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d_ID" w:bidi="id_ID"/>
        </w:rPr>
        <w:t>Habakkuk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Ucapan ilahi dalam penglihatan nabi Habakuk.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Berapa lama lagi, Tuhan, aku berteriak, tetapi tidak Kaudengar, aku berseru kepada-Mu: ”Penindasan!” tetapi tidak Kautolong?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Mengapa Engkau memperlihatkan kepadaku kejahatan, sehingga aku memandang kelaliman? Ya, aniaya dan kekerasan ada di depan mataku; perbantahan dan pertikaian terjadi.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Itulah sebabnya hukum kehilangan kekuatannya dan tidak pernah muncul keadilan, sebab orang fasik mengepung orang benar; itulah sebabnya keadilan muncul terbalik.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Lihatlah di antara bangsa-bangsa dan perhatikanlah, jadilah heran dan tercengang-cengang, sebab Aku melakukan suatu pekerjaan dalam zamanmu yang tidak akan kamu percayai, jika diceriterakan.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Sebab, sesungguhnya, Akulah yang membangkitkan orang Kasdim, bangsa yang garang dan tangkas itu, yang melintasi lintang bujur bumi untuk menduduki tempat kediaman, yang bukan kepunyaan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Bangsa itu dahsyat dan menakutkan; keadilannya dan keluhurannya berasal dari padanya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Kudanya lebih cepat dari pada macan tutul, dan lebih ganas dari pada serigala pada waktu malam; pasukan berkudanya datang menderap, dari jauh mereka datang, terbang seperti rajawali yang menyambar mangsa.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Seluruh bangsa itu datang untuk melakukan kekerasan, serbuan pasukan depannya seperti angin timur, dan mereka mengumpulkan tawanan seperti banyaknya pasir.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Raja-raja dicemoohkannya dan penguasa-penguasa menjadi tertawaannya. Ditertawakannya tiap tempat berkubu, ditimbunkannya tanah dan direbutnya tempat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Maka berlarilah mereka, seperti angin dan bergerak terus; demikianlah mereka bersalah dengan mendewakan kekuatannya.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Bukankah Engkau, ya Tuhan, dari dahulu Allahku, Yang Mahakudus? Tidak akan mati kami. Ya Tuhan, telah Kautetapkan dia untuk menghukumkan; ya Gunung Batu, telah Kautentukan dia untuk menyiksa.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Mata-Mu terlalu suci untuk melihat kejahatan dan Engkau tidak dapat memandang kelaliman. Mengapa Engkau memandangi orang-orang yang berbuat khianat itu dan Engkau berdiam diri, apabila orang fasik menelan orang yang lebih benar dari dia?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Engkau menjadikan manusia itu seperti ikan di laut, seperti binatang-binatang melata yang tidak ada pemerintahnya?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Semuanya mereka ditariknya ke atas dengan kail, ditangkap dengan pukatnya dan dikumpulkan dengan payangnya; itulah sebabnya ia bersukaria dan bersorak-sorai.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Itulah sebabnya dipersembahkannya korban untuk pukatnya dan dibakarnya korban untuk payangnya; sebab oleh karena alat-alat itu pendapatannya mewah dan rezekinya berlimpah-limpah.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Sebab itukah ia selalu menghunus pedangnya dan membunuh bangsa-bangsa dengan tidak kenal belas kasihan?</w:t>
      </w:r>
    </w:p>
    <w:p>
      <w:pPr>
        <w:pStyle w:val="Heading2"/>
      </w:pPr>
      <w:r>
        <w:rPr>
          <w:lang w:val="id_ID" w:bidi="id_ID"/>
        </w:rPr>
        <w:t>Habakkuk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Aku mau berdiri di tempat pengintaianku dan berdiri tegak di menara, aku mau meninjau dan menantikan apa yang akan difirmankan-Nya kepadaku, dan apa yang akan dijawab-Nya atas pengaduanku.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Lalu Tuhan menjawab aku, demikian: ”Tuliskanlah penglihatan itu dan ukirkanlah itu pada loh-loh, supaya orang sambil lalu dapat membacanya.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penglihatan itu masih menanti saatnya, tetapi ia bersegera menuju kesudahannya dengan tidak menipu; apabila berlambat-lambat, nantikanlah itu, sebab itu sungguh-sungguh akan datang dan tidak akan bertangguh.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Sesungguhnya, orang yang membusungkan dada, tidak lurus hatinya, tetapi orang yang benar itu akan hidup oleh percayanya.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Orang sombong dan khianat dia yang melagak, tetapi ia tidak akan tetap ada; ia mengangakan mulutnya seperti dunia orang mati dan tidak kenyang-kenyang seperti maut, sehingga segala suku bangsa dikumpulkannya dan segala bangsa dihimpunkannya.”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Bukankah sekalian itu akan melontarkan peribahasa mengatai dia, dan nyanyian olok-olok serta sindiran ini: Celakalah orang yang menggaruk bagi dirinya apa yang bukan miliknya – berapa lama lagi? – dan yang memuati dirinya dengan barang gadaian.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Bukankah akan bangkit dengan sekonyong-konyong mereka yang menggigit engkau, dan akan terjaga mereka yang mengejutkan engkau, sehingga engkau menjadi barang rampasan bagi mereka?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Karena engkau telah menjarah banyak suku bangsa, maka bangsa-bangsa yang tertinggal akan menjarah engkau, karena darah manusia yang tertumpah itu dan karena kekerasan terhadap negeri, kota dan seluruh penduduknya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Celakalah orang yang mengambil laba yang tidak halal untuk keperluan rumahnya, untuk menempatkan sarangnya di tempat yang tinggi, dengan maksud melepaskan dirinya dari genggaman malapetaka!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Engkau telah merancangkan cela ke atas rumahmu, ketika engkau bermaksud untuk menghabisi banyak bangsa; dengan demikian engkau telah berdosa terhadap dirimu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Sebab batu berseru-seru dari tembok, dan balok menjawabnya dari rangka rumah.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Celakalah orang yang mendirikan kota di atas darah dan meletakkan dasar benteng di atas ketidakadilan.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Sesungguhnya, bukankah dari Tuhan semesta alam asalnya, bahwa bangsa-bangsa bersusah-susah untuk api dan suku-suku bangsa berlelah untuk yang sia-sia?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Sebab bumi akan penuh dengan pengetahuan tentang kemuliaan Tuhan, seperti air yang menutupi dasar laut.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Celakalah orang yang memberi minum sesamanya manusia bercampur amarah, bahkan memabukkan dia untuk memandang auratnya.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Telah engkau kenyangkan dirimu dengan kehinaan ganti kehormatan. Minumlah juga engkau dan terhuyung-huyunglah. Kepadamu akan beralih piala dari tangan kanan Tuhan, dan cela besar akan meliputi kemuliaanmu.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Sebab kekerasan terhadap gunung Libanon akan menutupi engkau dan pemusnahan binatang-binatang akan mengejutkan engkau, karena darah manusia yang tertumpah itu dan karena kekerasan terhadap negeri, kota dan seluruh penduduknya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Apakah gunanya patung pahatan, yang dipahat oleh pembuatnya? Apakah gunanya patung tuangan, pengajar dusta itu? Karena pembuatnya percaya akan buatannya, padahal berhala-berhala bisu belaka yang dibuatnya.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Celakalah orang yang berkata kepada sepotong kayu: ”Terjagalah!” dan kepada sebuah batu bisu: ”Bangunlah!” Masakan dia itu mengajar? Memang ia bersalutkan emas dan perak, tetapi roh tidak ada sama sekali di dalamnya.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Tetapi Tuhan ada di dalam bait-Nya yang kudus. Berdiam dirilah di hadapan-Nya, ya segenap bumi!</w:t>
      </w:r>
    </w:p>
    <w:p>
      <w:pPr>
        <w:pStyle w:val="Heading2"/>
      </w:pPr>
      <w:r>
        <w:rPr>
          <w:lang w:val="id_ID" w:bidi="id_ID"/>
        </w:rPr>
        <w:t>Habakkuk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Doa nabi Habakuk. Menurut nada ratapan.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Tuhan, telah kudengar kabar tentang Engkau, dan pekerjaan-Mu, ya Tuhan, kutakuti! Hidupkanlah itu dalam lintasan tahun, nyatakanlah itu dalam lintasan tahun; dalam murka ingatlah akan kasih sayang!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Allah datang dari negeri Téman dan Yang Mahakudus dari pegunungan Paran. Sela Keagungan-Nya menutupi segenap langit, dan bumi pun penuh dengan pujian kepada-Nya.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Ada kilauan seperti cahaya, sinar cahaya dari sisi-Nya dan di situlah terselubung kekuatan-Nya.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Mendahului-Nya berjalan penyakit sampar dan demam mengikuti jejak-Nya.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Ia berdiri, maka bumi dibuat-Nya bergoyang; Ia melihat berkeliling, maka bangsa-bangsa dibuat-Nya melompat terkejut, hancur gunung-gunung yang ada sejak purba, merendah bukit-bukit yang berabad-abad; itulah perjalanan-Nya berabad-abad.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Aku melihat kemah-kemah orang Kusyan tertekan, kain-kain tenda tanah Midian menggetar.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Terhadap sungai-sungaikah, ya Tuhan, terhadap sungai-sungaikah murka-Mu bangkit? Atau terhadap lautkah amarah-Mu sehingga Engkau mengendarai kuda dan kereta kemenangan-Mu?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Busur-Mu telah Kaubuka, telah Kauisi dengan anak panah. Sela Engkau membelah bumi menjadi sungai-sungai;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melihat Engkau, gunung-gunung gemetar, air bah menderu lalu, samudera raya memperdengarkan suaranya dan mengangkat tangannya.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Matahari, bulan berhenti di tempat kediamannya, karena cahaya anak-anak panah-Mu yang melayang laju, karena kilauan tombak-Mu yang berkilat.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Dalam kegeraman Engkau melangkah melintasi bumi, dalam murka Engkau menggasak bangsa-bangsa.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Engkau berjalan maju untuk menyelamatkan umat-Mu, untuk menyelamatkan orang yang Kauurapi. Engkau meremukkan bagian atas rumah orang-orang fasik dan Kaubuka dasarnya sampai batu yang penghabisan.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Engkau menusuk dengan anak panahnya sendiri kepala laskarnya, yang mengamuk untuk menyerakkan aku dengan sorak-sorai, seolah-olah mereka menelan orang tertindas secara tersembunyi.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Dengan kuda-Mu, Engkau menginjak laut, timbunan air yang membuih.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Ketika aku mendengarnya, gemetarlah hatiku, mendengar bunyinya, menggigillah bibirku; tulang-tulangku seakan-akan kemasukan sengal, dan aku gemetar di tempat aku berdiri; namun dengan tenang akan kunantikan hari kesusahan, yang akan mendatangi bangsa yang bergerombolan menyerang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Sekalipun pohon ara tidak berbunga, pohon anggur tidak berbuah, hasil pohon zaitun mengecewakan, sekalipun ladang-ladang tidak menghasilkan bahan makanan, kambing domba terhalau dari kurungan, dan tidak ada lembu sapi dalam kandang,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namun aku akan bersorak-sorak di dalam Tuhan, beria-ria di dalam Allah yang menyelamatkan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Allah Tuhanku itu kekuatanku: Ia membuat kakiku seperti kaki rusa, Ia membiarkan aku berjejak di bukit-bukitku. (Untuk pemimpin biduan. Dengan permainan kecapi).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