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標題：貝希摩斯（behemoth）</w:t>
      </w:r>
      <w:r>
        <w:rPr>
          <w:lang w:val="zh_TW" w:bidi="zh_TW"/>
        </w:rPr>
      </w:r>
    </w:p>
    <w:p>
      <w:pPr>
        <w:pStyle w:val="Heading1"/>
      </w:pPr>
      <w:r>
        <w:rPr>
          <w:lang w:val="zh_TW" w:bidi="zh_TW"/>
        </w:rPr>
        <w:t>7.1</w:t>
      </w:r>
      <w:r>
        <w:rPr>
          <w:lang w:val="zh_TW" w:bidi="zh_TW"/>
        </w:rPr>
        <w:t xml:space="preserve"> 標題：貝希摩斯（behemoth）</w:t>
      </w:r>
    </w:p>
    <w:p>
      <w:pPr>
        <w:pStyle w:val="Heading2"/>
      </w:pPr>
      <w:r>
        <w:rPr>
          <w:lang w:val="zh_TW" w:bidi="zh_TW"/>
        </w:rPr>
        <w:t>經文出處</w:t>
      </w:r>
      <w:r>
        <w:rPr>
          <w:lang w:val="zh_TW" w:bidi="zh_TW"/>
        </w:rPr>
        <w:t>Hebrew</w:t>
      </w:r>
      <w:r>
        <w:rPr>
          <w:lang w:val="zh_TW" w:bidi="zh_TW"/>
        </w:rPr>
        <w:t xml:space="preserve"> </w:t>
      </w:r>
      <w:r>
        <w:rPr>
          <w:lang w:val="zh_TW" w:bidi="zh_TW"/>
        </w:rPr>
        <w:t>來：בְּהֵמוֹת</w:t>
      </w:r>
      <w:r>
        <w:rPr>
          <w:lang w:val="zh_TW" w:bidi="zh_TW"/>
        </w:rPr>
        <w:t xml:space="preserve"> </w:t>
      </w:r>
      <w:r>
        <w:rPr>
          <w:lang w:val="zh_TW" w:bidi="zh_TW"/>
        </w:rPr>
        <w:t>(音譯：behemoth)</w:t>
      </w:r>
      <w:hyperlink r:id="rId14">
        <w:r>
          <w:rPr>
            <w:lang w:val="zh_TW" w:bidi="zh_TW"/>
          </w:rPr>
          <w:rPr>
            <w:color w:val="0000EE"/>
            <w:u w:val="single"/>
          </w:rPr>
          <w:t>JOB 40:15</w:t>
        </w:r>
      </w:hyperlink>
    </w:p>
    <w:p>
      <w:pPr>
        <w:pStyle w:val="Heading2"/>
      </w:pPr>
      <w:r>
        <w:rPr>
          <w:lang w:val="zh_TW" w:bidi="zh_TW"/>
        </w:rPr>
        <w:t>討論</w:t>
      </w:r>
    </w:p>
    <w:p>
      <w:pPr/>
      <w:r>
        <w:rPr>
          <w:lang w:val="zh_TW" w:bidi="zh_TW"/>
        </w:rPr>
      </w:r>
      <w:r>
        <w:rPr>
          <w:lang w:val="zh_TW" w:bidi="zh_TW"/>
        </w:rPr>
        <w:t>在其他語境中，希伯來文</w:t>
      </w:r>
      <w:r>
        <w:rPr>
          <w:i/>
          <w:lang w:val="zh_TW" w:bidi="zh_TW"/>
        </w:rPr>
        <w:t>behemah</w:t>
      </w:r>
      <w:r>
        <w:rPr>
          <w:lang w:val="zh_TW" w:bidi="zh_TW"/>
        </w:rPr>
        <w:t xml:space="preserve"> （「貝希摩斯」）通常泛指任何大型動物，特別指牲畜（參</w:t>
      </w:r>
      <w:hyperlink r:id="rId15">
        <w:r>
          <w:rPr>
            <w:lang w:val="zh_TW" w:bidi="zh_TW"/>
          </w:rPr>
          <w:rPr>
            <w:color w:val="0000EE"/>
            <w:u w:val="single"/>
          </w:rPr>
          <w:t>1 動物概述</w:t>
        </w:r>
      </w:hyperlink>
      <w:r>
        <w:rPr>
          <w:lang w:val="zh_TW" w:bidi="zh_TW"/>
        </w:rPr>
        <w:t xml:space="preserve"> ），但</w:t>
      </w:r>
      <w:hyperlink r:id="rId14">
        <w:r>
          <w:rPr>
            <w:lang w:val="zh_TW" w:bidi="zh_TW"/>
          </w:rPr>
          <w:rPr>
            <w:color w:val="0000EE"/>
            <w:u w:val="single"/>
          </w:rPr>
          <w:t>JOB 40:15</w:t>
        </w:r>
      </w:hyperlink>
      <w:r>
        <w:rPr>
          <w:lang w:val="zh_TW" w:bidi="zh_TW"/>
        </w:rPr>
        <w:t xml:space="preserve"> （</w:t>
      </w:r>
      <w:r>
        <w:rPr>
          <w:i/>
          <w:lang w:val="zh_TW" w:bidi="zh_TW"/>
        </w:rPr>
        <w:t>behemah</w:t>
      </w:r>
      <w:r>
        <w:rPr>
          <w:lang w:val="zh_TW" w:bidi="zh_TW"/>
        </w:rPr>
        <w:t xml:space="preserve"> 以復數形式出現）對這種動物進行了描述，從而將其確定為一種特定的動物。關於</w:t>
      </w:r>
      <w:r>
        <w:rPr>
          <w:i/>
          <w:lang w:val="zh_TW" w:bidi="zh_TW"/>
        </w:rPr>
        <w:t>behemah</w:t>
      </w:r>
      <w:r>
        <w:rPr>
          <w:lang w:val="zh_TW" w:bidi="zh_TW"/>
        </w:rPr>
        <w:t xml:space="preserve"> 一詞在這處經文中具體指什麼動物，主要有三種意見：</w:t>
      </w:r>
    </w:p>
    <w:p>
      <w:pPr/>
      <w:r>
        <w:rPr>
          <w:lang w:val="zh_TW" w:bidi="zh_TW"/>
        </w:rPr>
      </w:r>
      <w:r>
        <w:rPr>
          <w:lang w:val="zh_TW" w:bidi="zh_TW"/>
        </w:rPr>
        <w:t>（1）一個象徵邪惡力量的神秘怪獸。後來的拉比著作中提到過這種怪獸，講述它與另一個怪獸力威亞探（Leviathan）進行了一場激烈的交戰。其中的一些作品還講到，末後的日子在亞伯拉罕大宴席上擺設的就是這個貝希摩斯的肉。有人將這個怪獸與</w:t>
      </w:r>
      <w:hyperlink r:id="rId16">
        <w:r>
          <w:rPr>
            <w:lang w:val="zh_TW" w:bidi="zh_TW"/>
          </w:rPr>
          <w:rPr>
            <w:color w:val="0000EE"/>
            <w:u w:val="single"/>
          </w:rPr>
          <w:t>GEN 1:21</w:t>
        </w:r>
      </w:hyperlink>
      <w:r>
        <w:rPr>
          <w:lang w:val="zh_TW" w:bidi="zh_TW"/>
        </w:rPr>
        <w:t xml:space="preserve"> 中提到的「巨大的海獸」（中文譯本作「大魚」）聯想在一起。</w:t>
      </w:r>
    </w:p>
    <w:p>
      <w:pPr/>
      <w:r>
        <w:rPr>
          <w:lang w:val="zh_TW" w:bidi="zh_TW"/>
        </w:rPr>
      </w:r>
      <w:r>
        <w:rPr>
          <w:lang w:val="zh_TW" w:bidi="zh_TW"/>
        </w:rPr>
        <w:t>（2）河馬（學名</w:t>
      </w:r>
      <w:r>
        <w:rPr>
          <w:i/>
          <w:lang w:val="zh_TW" w:bidi="zh_TW"/>
        </w:rPr>
        <w:t>Hippopotamus amphibious</w:t>
      </w:r>
      <w:r>
        <w:rPr>
          <w:lang w:val="zh_TW" w:bidi="zh_TW"/>
        </w:rPr>
        <w:t xml:space="preserve"> ）。這個提議已被廣泛接受，並且列在多種英文譯本的腳註裡。河馬在埃及，也許還有美索不達米亞的部分地區，必定是為人所熟知的。但是，</w:t>
      </w:r>
      <w:hyperlink r:id="rId17">
        <w:r>
          <w:rPr>
            <w:lang w:val="zh_TW" w:bidi="zh_TW"/>
          </w:rPr>
          <w:rPr>
            <w:color w:val="0000EE"/>
            <w:u w:val="single"/>
          </w:rPr>
          <w:t>JOB 40:15–JOB 40:20</w:t>
        </w:r>
      </w:hyperlink>
      <w:r>
        <w:rPr>
          <w:lang w:val="zh_TW" w:bidi="zh_TW"/>
        </w:rPr>
        <w:t xml:space="preserve"> 中的許多描述與河馬並不相符：</w:t>
      </w:r>
    </w:p>
    <w:p>
      <w:pPr/>
      <w:r>
        <w:rPr>
          <w:lang w:val="zh_TW" w:bidi="zh_TW"/>
        </w:rPr>
      </w:r>
      <w:r>
        <w:rPr>
          <w:lang w:val="zh_TW" w:bidi="zh_TW"/>
        </w:rPr>
        <w:t>首先，</w:t>
      </w:r>
      <w:hyperlink r:id="rId18">
        <w:r>
          <w:rPr>
            <w:lang w:val="zh_TW" w:bidi="zh_TW"/>
          </w:rPr>
          <w:rPr>
            <w:color w:val="0000EE"/>
            <w:u w:val="single"/>
          </w:rPr>
          <w:t>JOB 40:16</w:t>
        </w:r>
      </w:hyperlink>
      <w:r>
        <w:rPr>
          <w:lang w:val="zh_TW" w:bidi="zh_TW"/>
        </w:rPr>
        <w:t xml:space="preserve"> 提到貝希摩斯具有極大的力量和強壯的肌肉，然而這很難與河馬聯繫起來。河馬大部分時間都是在安靜地吃草，或是在水中休息。河馬的雙顎極其有力，公河馬也很危險，但總體來說，即使是細心的觀察者也不會對牠的肌肉和力量心生畏懼。</w:t>
      </w:r>
    </w:p>
    <w:p>
      <w:pPr/>
      <w:r>
        <w:rPr>
          <w:lang w:val="zh_TW" w:bidi="zh_TW"/>
        </w:rPr>
      </w:r>
      <w:r>
        <w:rPr>
          <w:lang w:val="zh_TW" w:bidi="zh_TW"/>
        </w:rPr>
        <w:t>其次，河馬的尾巴小而短粗，不能直立起來，僅僅是用來把排出的糞便撥向四周。因此，河馬的尾巴很難像</w:t>
      </w:r>
      <w:hyperlink r:id="rId19">
        <w:r>
          <w:rPr>
            <w:lang w:val="zh_TW" w:bidi="zh_TW"/>
          </w:rPr>
          <w:rPr>
            <w:color w:val="0000EE"/>
            <w:u w:val="single"/>
          </w:rPr>
          <w:t>JOB 40:17</w:t>
        </w:r>
      </w:hyperlink>
      <w:r>
        <w:rPr>
          <w:lang w:val="zh_TW" w:bidi="zh_TW"/>
        </w:rPr>
        <w:t xml:space="preserve"> 所述的那樣被比作香柏樹。</w:t>
      </w:r>
    </w:p>
    <w:p>
      <w:pPr/>
      <w:r>
        <w:rPr>
          <w:lang w:val="zh_TW" w:bidi="zh_TW"/>
        </w:rPr>
      </w:r>
      <w:r>
        <w:rPr>
          <w:lang w:val="zh_TW" w:bidi="zh_TW"/>
        </w:rPr>
        <w:t>河馬 (Pixabay)</w:t>
      </w:r>
      <w:r>
        <w:rPr>
          <w:lang w:val="zh_TW" w:bidi="zh_TW"/>
        </w:rPr>
        <w:t>最後，</w:t>
      </w:r>
      <w:hyperlink r:id="rId21">
        <w:r>
          <w:rPr>
            <w:lang w:val="zh_TW" w:bidi="zh_TW"/>
          </w:rPr>
          <w:rPr>
            <w:color w:val="0000EE"/>
            <w:u w:val="single"/>
          </w:rPr>
          <w:t>JOB 40:20</w:t>
        </w:r>
      </w:hyperlink>
      <w:r>
        <w:rPr>
          <w:lang w:val="zh_TW" w:bidi="zh_TW"/>
        </w:rPr>
        <w:t xml:space="preserve"> 提到貝希摩斯是以山上的草為食，但河馬通常是在河的岸邊、洪氾平原或是河谷附近進食。河馬即使曾經出現在山上，也是極其罕見，因為河馬的腿極短，身軀龐大，很難跨越岩石或爬上陡坡。</w:t>
      </w:r>
      <w:r>
        <w:rPr>
          <w:lang w:val="zh_TW" w:bidi="zh_TW"/>
        </w:rPr>
        <w:t>JB</w:t>
      </w:r>
      <w:r>
        <w:rPr>
          <w:lang w:val="zh_TW" w:bidi="zh_TW"/>
        </w:rPr>
        <w:t xml:space="preserve"> 、</w:t>
      </w:r>
      <w:r>
        <w:rPr>
          <w:lang w:val="zh_TW" w:bidi="zh_TW"/>
        </w:rPr>
        <w:t>NEB</w:t>
      </w:r>
      <w:r>
        <w:rPr>
          <w:lang w:val="zh_TW" w:bidi="zh_TW"/>
        </w:rPr>
        <w:t xml:space="preserve"> 和</w:t>
      </w:r>
      <w:r>
        <w:rPr>
          <w:lang w:val="zh_TW" w:bidi="zh_TW"/>
        </w:rPr>
        <w:t>REB</w:t>
      </w:r>
      <w:r>
        <w:rPr>
          <w:lang w:val="zh_TW" w:bidi="zh_TW"/>
        </w:rPr>
        <w:t xml:space="preserve"> 基本上重新解釋了第20節，以解決這個問題；這節經文的希伯來文本並不十分清楚。</w:t>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4572000"/>
                    </a:xfrm>
                    <a:prstGeom prst="rect"/>
                  </pic:spPr>
                </pic:pic>
              </a:graphicData>
            </a:graphic>
          </wp:inline>
        </w:drawing>
      </w:r>
    </w:p>
    <w:p>
      <w:pPr/>
      <w:r>
        <w:rPr>
          <w:lang w:val="zh_TW" w:bidi="zh_TW"/>
        </w:rPr>
      </w:r>
      <w:r>
        <w:rPr>
          <w:lang w:val="zh_TW" w:bidi="zh_TW"/>
        </w:rPr>
        <w:t>（3）大象。在舊約時期，生活在埃及南部的尼羅河谷、蘇丹和埃塞俄比亞的非洲象（學名</w:t>
      </w:r>
      <w:r>
        <w:rPr>
          <w:i/>
          <w:lang w:val="zh_TW" w:bidi="zh_TW"/>
        </w:rPr>
        <w:t>Loxodonta Africana</w:t>
      </w:r>
      <w:r>
        <w:rPr>
          <w:lang w:val="zh_TW" w:bidi="zh_TW"/>
        </w:rPr>
        <w:t xml:space="preserve"> ），以及生活在美索不達米亞北部的印度象（學名</w:t>
      </w:r>
      <w:r>
        <w:rPr>
          <w:i/>
          <w:lang w:val="zh_TW" w:bidi="zh_TW"/>
        </w:rPr>
        <w:t>Elephas maximus</w:t>
      </w:r>
      <w:r>
        <w:rPr>
          <w:lang w:val="zh_TW" w:bidi="zh_TW"/>
        </w:rPr>
        <w:t xml:space="preserve"> ）都為人所熟知。經文對貝希摩斯的描述更貼近大象而非河馬。大象的力量顯而易見，並且奔跑時會伸直尾巴。另外，翻譯為「尾巴」的希伯來文詞語也可能是指象鼻。</w:t>
      </w:r>
      <w:hyperlink r:id="rId22">
        <w:r>
          <w:rPr>
            <w:lang w:val="zh_TW" w:bidi="zh_TW"/>
          </w:rPr>
          <w:rPr>
            <w:color w:val="0000EE"/>
            <w:u w:val="single"/>
          </w:rPr>
          <w:t>JOB 40:21</w:t>
        </w:r>
      </w:hyperlink>
      <w:r>
        <w:rPr>
          <w:lang w:val="zh_TW" w:bidi="zh_TW"/>
        </w:rPr>
        <w:t xml:space="preserve"> 說，「牠伏在蓮葉之下，在蘆葦和沼澤的隱密處」，這可能是指大象洗泥浴、在泥坑和河裡打滾的習性。</w:t>
      </w:r>
    </w:p>
    <w:p>
      <w:pPr/>
      <w:r>
        <w:rPr>
          <w:lang w:val="zh_TW" w:bidi="zh_TW"/>
        </w:rPr>
      </w:r>
      <w:r>
        <w:rPr>
          <w:lang w:val="zh_TW" w:bidi="zh_TW"/>
        </w:rPr>
        <w:t>有人提出異議說，經常光顧河流和吃草的描述並不符合大象的習性。但事實上，大象非常喜歡吃河邊的草，而且經常在河裡或水坑中待上好幾個小時。另參</w:t>
      </w:r>
      <w:hyperlink r:id="rId23">
        <w:r>
          <w:rPr>
            <w:lang w:val="zh_TW" w:bidi="zh_TW"/>
          </w:rPr>
          <w:rPr>
            <w:color w:val="0000EE"/>
            <w:u w:val="single"/>
          </w:rPr>
          <w:t>2.14 象(elephant)</w:t>
        </w:r>
      </w:hyperlink>
      <w:r>
        <w:rPr>
          <w:lang w:val="zh_TW" w:bidi="zh_TW"/>
        </w:rPr>
        <w:t xml:space="preserve"> 。</w:t>
      </w:r>
    </w:p>
    <w:p>
      <w:pPr>
        <w:pStyle w:val="Heading2"/>
      </w:pPr>
      <w:r>
        <w:rPr>
          <w:lang w:val="zh_TW" w:bidi="zh_TW"/>
        </w:rPr>
        <w:t>翻譯</w:t>
      </w:r>
    </w:p>
    <w:p>
      <w:pPr/>
      <w:r>
        <w:rPr>
          <w:lang w:val="zh_TW" w:bidi="zh_TW"/>
        </w:rPr>
      </w:r>
      <w:r>
        <w:rPr>
          <w:lang w:val="zh_TW" w:bidi="zh_TW"/>
        </w:rPr>
        <w:t>這個詞最好的譯法也許是：在正文中採用「怪獸貝希摩斯」這樣的表述，並在腳註中註明這種怪獸可能是大象，當然，前提是大象為讀者所熟知，如果讀者不知道，最好省略腳註。</w:t>
      </w:r>
    </w:p>
    <w:p>
      <w:pPr/>
      <w:r>
        <w:rPr>
          <w:lang w:val="zh_TW" w:bidi="zh_TW"/>
        </w:rPr>
      </w:r>
      <w:r>
        <w:rPr>
          <w:lang w:val="zh_TW" w:bidi="zh_TW"/>
        </w:rPr>
        <w:t>備註：</w:t>
      </w:r>
      <w:r>
        <w:rPr>
          <w:lang w:val="zh_TW" w:bidi="zh_TW"/>
        </w:rPr>
        <w:t>NEB</w:t>
      </w:r>
      <w:r>
        <w:rPr>
          <w:lang w:val="zh_TW" w:bidi="zh_TW"/>
        </w:rPr>
        <w:t xml:space="preserve"> 和</w:t>
      </w:r>
      <w:r>
        <w:rPr>
          <w:lang w:val="zh_TW" w:bidi="zh_TW"/>
        </w:rPr>
        <w:t>REB</w:t>
      </w:r>
      <w:r>
        <w:rPr>
          <w:lang w:val="zh_TW" w:bidi="zh_TW"/>
        </w:rPr>
        <w:t xml:space="preserve"> 將</w:t>
      </w:r>
      <w:r>
        <w:rPr>
          <w:i/>
          <w:lang w:val="zh_TW" w:bidi="zh_TW"/>
        </w:rPr>
        <w:t>behemoth</w:t>
      </w:r>
      <w:r>
        <w:rPr>
          <w:lang w:val="zh_TW" w:bidi="zh_TW"/>
        </w:rPr>
        <w:t xml:space="preserve"> 譯為"crocodile"（「鱷魚」），只是因為</w:t>
      </w:r>
      <w:hyperlink r:id="rId17">
        <w:r>
          <w:rPr>
            <w:lang w:val="zh_TW" w:bidi="zh_TW"/>
          </w:rPr>
          <w:rPr>
            <w:color w:val="0000EE"/>
            <w:u w:val="single"/>
          </w:rPr>
          <w:t>JOB 40:15–JOB 40:20</w:t>
        </w:r>
      </w:hyperlink>
      <w:r>
        <w:rPr>
          <w:lang w:val="zh_TW" w:bidi="zh_TW"/>
        </w:rPr>
        <w:t xml:space="preserve"> （《和》41:1—6）被移到了39:30的後面。這樣調換順序後，</w:t>
      </w:r>
      <w:hyperlink r:id="rId22">
        <w:r>
          <w:rPr>
            <w:lang w:val="zh_TW" w:bidi="zh_TW"/>
          </w:rPr>
          <w:rPr>
            <w:color w:val="0000EE"/>
            <w:u w:val="single"/>
          </w:rPr>
          <w:t>JOB 40:21</w:t>
        </w:r>
      </w:hyperlink>
      <w:r>
        <w:rPr>
          <w:lang w:val="zh_TW" w:bidi="zh_TW"/>
        </w:rPr>
        <w:t xml:space="preserve"> —</w:t>
      </w:r>
      <w:hyperlink r:id="rId24">
        <w:r>
          <w:rPr>
            <w:lang w:val="zh_TW" w:bidi="zh_TW"/>
          </w:rPr>
          <w:rPr>
            <w:color w:val="0000EE"/>
            <w:u w:val="single"/>
          </w:rPr>
          <w:t>JOB 41:25</w:t>
        </w:r>
      </w:hyperlink>
      <w:r>
        <w:rPr>
          <w:lang w:val="zh_TW" w:bidi="zh_TW"/>
        </w:rPr>
        <w:t xml:space="preserve"> （《和》41:7—41:34）描述的動物似乎和</w:t>
      </w:r>
      <w:hyperlink r:id="rId14">
        <w:r>
          <w:rPr>
            <w:lang w:val="zh_TW" w:bidi="zh_TW"/>
          </w:rPr>
          <w:rPr>
            <w:color w:val="0000EE"/>
            <w:u w:val="single"/>
          </w:rPr>
          <w:t>JOB 40:15</w:t>
        </w:r>
      </w:hyperlink>
      <w:r>
        <w:rPr>
          <w:lang w:val="zh_TW" w:bidi="zh_TW"/>
        </w:rPr>
        <w:t xml:space="preserve"> 所述的是同一個。但是，幾乎沒有學者支持這種順序的調換，因為這需要對希伯來文本進行大幅度修訂才能使其中的描述符合鱷魚。</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40:15" TargetMode="External"/><Relationship Id="rId15" Type="http://schemas.openxmlformats.org/officeDocument/2006/relationships/hyperlink" Target="#FAUNA:1" TargetMode="External"/><Relationship Id="rId16" Type="http://schemas.openxmlformats.org/officeDocument/2006/relationships/hyperlink" Target="https://ref.ly/Gen1:21" TargetMode="External"/><Relationship Id="rId17" Type="http://schemas.openxmlformats.org/officeDocument/2006/relationships/hyperlink" Target="https://ref.ly/Job40:15-Job40:20" TargetMode="External"/><Relationship Id="rId18" Type="http://schemas.openxmlformats.org/officeDocument/2006/relationships/hyperlink" Target="https://ref.ly/Job40:16" TargetMode="External"/><Relationship Id="rId19" Type="http://schemas.openxmlformats.org/officeDocument/2006/relationships/hyperlink" Target="https://ref.ly/Job40:17" TargetMode="External"/><Relationship Id="rId20" Type="http://schemas.openxmlformats.org/officeDocument/2006/relationships/image" Target="media/image1.jpg"/><Relationship Id="rId21" Type="http://schemas.openxmlformats.org/officeDocument/2006/relationships/hyperlink" Target="https://ref.ly/Job40:20" TargetMode="External"/><Relationship Id="rId22" Type="http://schemas.openxmlformats.org/officeDocument/2006/relationships/hyperlink" Target="https://ref.ly/Job40:21" TargetMode="External"/><Relationship Id="rId23" Type="http://schemas.openxmlformats.org/officeDocument/2006/relationships/hyperlink" Target="#FAUNA:2.14" TargetMode="External"/><Relationship Id="rId24" Type="http://schemas.openxmlformats.org/officeDocument/2006/relationships/hyperlink" Target="https://ref.ly/Job41: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