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标题：金钱豹、猎豹（leopard, cheetah）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2.23</w:t>
      </w:r>
      <w:r>
        <w:rPr>
          <w:lang w:val="zh_CN" w:bidi="zh_CN"/>
        </w:rPr>
        <w:t xml:space="preserve"> 标题：金钱豹、猎豹（leopard, cheetah）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来：נָמֵר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(音译：namer)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SNG 4:8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ISA 11:6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JER 5:6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JER 13:23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HOS 13:7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HAB 1:8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来：נְמַר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(音译：nemar)</w:t>
      </w:r>
      <w:hyperlink r:id="rId20">
        <w:r>
          <w:rPr>
            <w:lang w:val="zh_CN" w:bidi="zh_CN"/>
          </w:rPr>
          <w:rPr>
            <w:color w:val="0000EE"/>
            <w:u w:val="single"/>
          </w:rPr>
          <w:t>DAN 7:6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希：πάρδαλις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(音译：pardalis)</w:t>
      </w:r>
      <w:hyperlink r:id="rId21">
        <w:r>
          <w:rPr>
            <w:lang w:val="zh_CN" w:bidi="zh_CN"/>
          </w:rPr>
          <w:rPr>
            <w:color w:val="0000EE"/>
            <w:u w:val="single"/>
          </w:rPr>
          <w:t>REV 13:2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SIR 28:23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金钱豹 (Pixabay)</w:t>
      </w:r>
      <w:r>
        <w:rPr>
          <w:lang w:val="zh_CN" w:bidi="zh_CN"/>
        </w:rPr>
        <w:t>在20世纪之前，金钱豹（学名</w:t>
      </w:r>
      <w:r>
        <w:rPr>
          <w:i/>
          <w:lang w:val="zh_CN" w:bidi="zh_CN"/>
        </w:rPr>
        <w:t>Panthera pardus</w:t>
      </w:r>
      <w:r>
        <w:rPr>
          <w:lang w:val="zh_CN" w:bidi="zh_CN"/>
        </w:rPr>
        <w:t xml:space="preserve"> ）和猎豹（学名</w:t>
      </w:r>
      <w:r>
        <w:rPr>
          <w:i/>
          <w:lang w:val="zh_CN" w:bidi="zh_CN"/>
        </w:rPr>
        <w:t>Acinonyx jubatus</w:t>
      </w:r>
      <w:r>
        <w:rPr>
          <w:lang w:val="zh_CN" w:bidi="zh_CN"/>
        </w:rPr>
        <w:t xml:space="preserve"> ）在以色列很常见。豹生活在群山之间，许多河谷的茂密丛林之中，以及约旦河流域。现今，只有极少数豹子仍然生活在尼革夫（南地）和死海沿岸的河谷中。猎豹生活在埃及、以色列地、阿拉伯和叙利亚的半沙漠平原。早在主前几百年，中东和埃及的人们就已经训练猎豹来猎捕动物。由于被人不断猎杀，它们现今在这些地区已经灭绝。</w:t>
      </w:r>
    </w:p>
    <w:p>
      <w:r>
        <w:drawing>
          <wp:inline xmlns:a="http://schemas.openxmlformats.org/drawingml/2006/main" xmlns:pic="http://schemas.openxmlformats.org/drawingml/2006/picture">
            <wp:extent cx="1463040" cy="974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974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在旧约中，希伯来文</w:t>
      </w:r>
      <w:r>
        <w:rPr>
          <w:i/>
          <w:lang w:val="zh_CN" w:bidi="zh_CN"/>
        </w:rPr>
        <w:t>namer</w:t>
      </w:r>
      <w:r>
        <w:rPr>
          <w:lang w:val="zh_CN" w:bidi="zh_CN"/>
        </w:rPr>
        <w:t xml:space="preserve"> 和亚兰文</w:t>
      </w:r>
      <w:r>
        <w:rPr>
          <w:i/>
          <w:lang w:val="zh_CN" w:bidi="zh_CN"/>
        </w:rPr>
        <w:t>nemar</w:t>
      </w:r>
      <w:r>
        <w:rPr>
          <w:lang w:val="zh_CN" w:bidi="zh_CN"/>
        </w:rPr>
        <w:t xml:space="preserve"> 很可能是指这两种动物。希腊文</w:t>
      </w:r>
      <w:r>
        <w:rPr>
          <w:i/>
          <w:lang w:val="zh_CN" w:bidi="zh_CN"/>
        </w:rPr>
        <w:t>pardalis</w:t>
      </w:r>
      <w:r>
        <w:rPr>
          <w:lang w:val="zh_CN" w:bidi="zh_CN"/>
        </w:rPr>
        <w:t xml:space="preserve"> 是指金钱豹。</w:t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金钱豹是所有大型猫科动物中分布最广的，遍布亚洲热带大陆和非洲。体长约2米（6英尺），呈棕黄色，全身和尾巴上都有黑色的斑点。这些斑点使它们与灌木丛和树下的斑驳日影浑然一体。金钱豹极其敏捷，并且这种敏捷和自然伪装在猎食时得以充分发挥作用。它们会悄悄尾随瞪羚、羚羊或鹿（偶尔也会跟踪山羊或绵羊），直至距离猎物10—15米（30—50英尺）或更近。这时，它们会突然从隐蔽处冲出，飞扑向猎物。在捕猎猴子和狒狒时，金钱豹的策略稍有不同。它们会跟着猴子或狒狒爬上树，把猎物逼到树枝末端，最终从树上掉下来，这时金钱豹会跟着跳下树来，在地上抓住猎物。</w:t>
      </w:r>
    </w:p>
    <w:p>
      <w:pPr/>
      <w:r>
        <w:rPr>
          <w:lang w:val="zh_CN" w:bidi="zh_CN"/>
        </w:rPr>
      </w:r>
      <w:r>
        <w:rPr>
          <w:lang w:val="zh_CN" w:bidi="zh_CN"/>
        </w:rPr>
        <w:t>金钱豹咬死猎物后，会把猎物带到树上或很高的岩石上吃，这可能是为了躲开鬣狗。吃饱后，如果尸体上还有肉，豹子会把尸体留在树的枝杈中间，稍后再回来吃。唯一的例外是带着幼崽的雌豹。雌豹会把猎物带到岩石或木头下的巢穴里给幼崽吃，但仍然会把所有剩余的肉带到树上存放。与狮子和猎豹不同，金钱豹不会远距离追捕猎物。</w:t>
      </w:r>
    </w:p>
    <w:p>
      <w:pPr/>
      <w:r>
        <w:rPr>
          <w:lang w:val="zh_CN" w:bidi="zh_CN"/>
        </w:rPr>
      </w:r>
      <w:r>
        <w:rPr>
          <w:lang w:val="zh_CN" w:bidi="zh_CN"/>
        </w:rPr>
        <w:t>金钱豹独自生活和捕食猎物，只有在交配时才聚在一起。幼豹跟着母豹生活，直到能够独自捕捉猎物；幼豹通常在一岁时完全独立。雌豹保护幼崽的意识非常强，因此极其危险。</w:t>
      </w:r>
    </w:p>
    <w:p>
      <w:pPr/>
      <w:r>
        <w:rPr>
          <w:lang w:val="zh_CN" w:bidi="zh_CN"/>
        </w:rPr>
      </w:r>
      <w:r>
        <w:rPr>
          <w:lang w:val="zh_CN" w:bidi="zh_CN"/>
        </w:rPr>
        <w:t>偶尔，豹子会在出生时全身为黑色（所说的黑豹）。这只是普通的金钱豹，但是发生了很小的基因突变，称为黑化。</w:t>
      </w:r>
    </w:p>
    <w:p>
      <w:pPr/>
      <w:r>
        <w:rPr>
          <w:lang w:val="zh_CN" w:bidi="zh_CN"/>
        </w:rPr>
      </w:r>
      <w:r>
        <w:rPr>
          <w:lang w:val="zh_CN" w:bidi="zh_CN"/>
        </w:rPr>
        <w:t>猎豹 (Pixabay)</w:t>
      </w:r>
      <w:r>
        <w:rPr>
          <w:lang w:val="zh_CN" w:bidi="zh_CN"/>
        </w:rPr>
        <w:t>猎豹身上也有斑点，但体型比金钱豹稍小，腿更长。猎豹的两只眼睛也各有一条垂直的条纹。和大多数其他猫科动物不同，猎豹不能缩回爪子。猎豹分布在撒哈拉以南的非洲各地，但数量已经大大减少。在南亚，它们的数量一度很多，但现在已经寥寥无几。</w:t>
      </w:r>
    </w:p>
    <w:p>
      <w:r>
        <w:drawing>
          <wp:inline xmlns:a="http://schemas.openxmlformats.org/drawingml/2006/main" xmlns:pic="http://schemas.openxmlformats.org/drawingml/2006/picture">
            <wp:extent cx="6096000" cy="40481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4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猎豹以小家庭为单位生活和捕食猎物。它们的奔跑速度非常快，并凭借这个优势猎食。猎豹生活在平坦开阔的草原上；跟踪猎物时，除了草丛和低矮的灌木丛，通常没有太多的隐蔽物。在悄悄跟踪猎物到50米（55码）以内，它们便突然冲出，以惊人的加速度追上猎物，并咬住对方的咽喉。</w:t>
      </w:r>
    </w:p>
    <w:p>
      <w:pPr>
        <w:pStyle w:val="Heading2"/>
      </w:pPr>
      <w:r>
        <w:rPr>
          <w:lang w:val="zh_CN" w:bidi="zh_CN"/>
        </w:rPr>
        <w:t>特殊意义或象征意义</w:t>
      </w:r>
    </w:p>
    <w:p>
      <w:pPr/>
      <w:r>
        <w:rPr>
          <w:lang w:val="zh_CN" w:bidi="zh_CN"/>
        </w:rPr>
      </w:r>
      <w:r>
        <w:rPr>
          <w:lang w:val="zh_CN" w:bidi="zh_CN"/>
        </w:rPr>
        <w:t>在圣经中，豹常常与狮子成对出现，因此象征着极大的危险。然而，在</w:t>
      </w:r>
      <w:hyperlink r:id="rId19">
        <w:r>
          <w:rPr>
            <w:lang w:val="zh_CN" w:bidi="zh_CN"/>
          </w:rPr>
          <w:rPr>
            <w:color w:val="0000EE"/>
            <w:u w:val="single"/>
          </w:rPr>
          <w:t>HAB 1:8</w:t>
        </w:r>
      </w:hyperlink>
      <w:r>
        <w:rPr>
          <w:lang w:val="zh_CN" w:bidi="zh_CN"/>
        </w:rPr>
        <w:t xml:space="preserve"> 中，</w:t>
      </w:r>
      <w:r>
        <w:rPr>
          <w:i/>
          <w:lang w:val="zh_CN" w:bidi="zh_CN"/>
        </w:rPr>
        <w:t>namer</w:t>
      </w:r>
      <w:r>
        <w:rPr>
          <w:lang w:val="zh_CN" w:bidi="zh_CN"/>
        </w:rPr>
        <w:t xml:space="preserve"> 是速度的象征。这更符合猎豹而不是金钱豹，因此，</w:t>
      </w:r>
      <w:r>
        <w:rPr>
          <w:lang w:val="zh_CN" w:bidi="zh_CN"/>
        </w:rPr>
        <w:t>NEB</w:t>
      </w:r>
      <w:r>
        <w:rPr>
          <w:lang w:val="zh_CN" w:bidi="zh_CN"/>
        </w:rPr>
        <w:t xml:space="preserve"> 译成"hunting-leopards"（"猎豹"）是非常合理的。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在知道金钱豹和猎豹的地方，表示"猎豹"的词可能是</w:t>
      </w:r>
      <w:hyperlink r:id="rId19">
        <w:r>
          <w:rPr>
            <w:lang w:val="zh_CN" w:bidi="zh_CN"/>
          </w:rPr>
          <w:rPr>
            <w:color w:val="0000EE"/>
            <w:u w:val="single"/>
          </w:rPr>
          <w:t>HAB 1:8</w:t>
        </w:r>
      </w:hyperlink>
      <w:r>
        <w:rPr>
          <w:lang w:val="zh_CN" w:bidi="zh_CN"/>
        </w:rPr>
        <w:t xml:space="preserve"> 的最佳选择。在不知道豹子的地方，可以使用表示美洲豹、山猫、美洲狮、山狮或老虎的词语。在其他地方，可以使用外来词，或者按照希伯来文或当地主要语言进行音译。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Song4:8" TargetMode="External"/><Relationship Id="rId15" Type="http://schemas.openxmlformats.org/officeDocument/2006/relationships/hyperlink" Target="https://ref.ly/Isa11:6" TargetMode="External"/><Relationship Id="rId16" Type="http://schemas.openxmlformats.org/officeDocument/2006/relationships/hyperlink" Target="https://ref.ly/Jer5:6" TargetMode="External"/><Relationship Id="rId17" Type="http://schemas.openxmlformats.org/officeDocument/2006/relationships/hyperlink" Target="https://ref.ly/Jer13:23" TargetMode="External"/><Relationship Id="rId18" Type="http://schemas.openxmlformats.org/officeDocument/2006/relationships/hyperlink" Target="https://ref.ly/Hos13:7" TargetMode="External"/><Relationship Id="rId19" Type="http://schemas.openxmlformats.org/officeDocument/2006/relationships/hyperlink" Target="https://ref.ly/Hab1:8" TargetMode="External"/><Relationship Id="rId20" Type="http://schemas.openxmlformats.org/officeDocument/2006/relationships/hyperlink" Target="https://ref.ly/Dan7:6" TargetMode="External"/><Relationship Id="rId21" Type="http://schemas.openxmlformats.org/officeDocument/2006/relationships/hyperlink" Target="https://ref.ly/Rev13:2" TargetMode="External"/><Relationship Id="rId22" Type="http://schemas.openxmlformats.org/officeDocument/2006/relationships/hyperlink" Target="https://ref.ly/Sir28:23" TargetMode="External"/><Relationship Id="rId23" Type="http://schemas.openxmlformats.org/officeDocument/2006/relationships/image" Target="media/image1.jpg"/><Relationship Id="rId24" Type="http://schemas.openxmlformats.org/officeDocument/2006/relationships/image" Target="media/image2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