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标题：蜥蜴（lizard）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4.6</w:t>
      </w:r>
      <w:r>
        <w:rPr>
          <w:lang w:val="zh_CN" w:bidi="zh_CN"/>
        </w:rPr>
        <w:t xml:space="preserve"> 标题：蜥蜴（lizard）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来：לְטָאָה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(音译：leta’ah)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11:30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来：צָב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(音译：tsav)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LEV 11:29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刺尾蜥 (© Quartl (Wikimedia Commons))</w:t>
      </w:r>
      <w:r>
        <w:rPr>
          <w:lang w:val="zh_CN" w:bidi="zh_CN"/>
        </w:rPr>
        <w:t>学者一致同意，希伯来文</w:t>
      </w:r>
      <w:r>
        <w:rPr>
          <w:i/>
          <w:lang w:val="zh_CN" w:bidi="zh_CN"/>
        </w:rPr>
        <w:t>leta’ah</w:t>
      </w:r>
      <w:r>
        <w:rPr>
          <w:lang w:val="zh_CN" w:bidi="zh_CN"/>
        </w:rPr>
        <w:t xml:space="preserve"> 指的是正蜥和飞蜥，这两种蜥蜴在以色列很常见，也很显眼。正蜥的皮肤柔软，栖息在靠近道路和房屋的地方。其中一种色彩比较鲜艳的正蜥是叙利亚绿蜥蜴（学名</w:t>
      </w:r>
      <w:r>
        <w:rPr>
          <w:i/>
          <w:lang w:val="zh_CN" w:bidi="zh_CN"/>
        </w:rPr>
        <w:t>Lacerta trilineata</w:t>
      </w:r>
      <w:r>
        <w:rPr>
          <w:lang w:val="zh_CN" w:bidi="zh_CN"/>
        </w:rPr>
        <w:t xml:space="preserve"> ），生活在果园和树林中。最常见的飞蜥是彩虹飞蜥（学名</w:t>
      </w:r>
      <w:r>
        <w:rPr>
          <w:i/>
          <w:lang w:val="zh_CN" w:bidi="zh_CN"/>
        </w:rPr>
        <w:t>Agama stellio</w:t>
      </w:r>
      <w:r>
        <w:rPr>
          <w:lang w:val="zh_CN" w:bidi="zh_CN"/>
        </w:rPr>
        <w:t xml:space="preserve"> ），常出没在房屋周围、墙壁和岩石上。</w:t>
      </w:r>
    </w:p>
    <w:p>
      <w:r>
        <w:t>&lt;image: 2Q==&gt;</w:t>
      </w:r>
    </w:p>
    <w:p>
      <w:pPr/>
      <w:r>
        <w:rPr>
          <w:lang w:val="zh_CN" w:bidi="zh_CN"/>
        </w:rPr>
      </w:r>
      <w:r>
        <w:rPr>
          <w:lang w:val="zh_CN" w:bidi="zh_CN"/>
        </w:rPr>
        <w:t>大多数学者认为，希伯来文</w:t>
      </w:r>
      <w:r>
        <w:rPr>
          <w:i/>
          <w:lang w:val="zh_CN" w:bidi="zh_CN"/>
        </w:rPr>
        <w:t>tsav</w:t>
      </w:r>
      <w:r>
        <w:rPr>
          <w:lang w:val="zh_CN" w:bidi="zh_CN"/>
        </w:rPr>
        <w:t xml:space="preserve"> 是刺尾蜥蜴（dab lizard）的名称，以色列有很多种这样的蜥蜴。最常见的两种是埃及刺尾蜥（学名</w:t>
      </w:r>
      <w:r>
        <w:rPr>
          <w:i/>
          <w:lang w:val="zh_CN" w:bidi="zh_CN"/>
        </w:rPr>
        <w:t>Uromastyx aegyptia</w:t>
      </w:r>
      <w:r>
        <w:rPr>
          <w:lang w:val="zh_CN" w:bidi="zh_CN"/>
        </w:rPr>
        <w:t xml:space="preserve"> ）和饰纹刺尾蜥（学名</w:t>
      </w:r>
      <w:r>
        <w:rPr>
          <w:i/>
          <w:lang w:val="zh_CN" w:bidi="zh_CN"/>
        </w:rPr>
        <w:t>Uromastyx ornata</w:t>
      </w:r>
      <w:r>
        <w:rPr>
          <w:lang w:val="zh_CN" w:bidi="zh_CN"/>
        </w:rPr>
        <w:t xml:space="preserve"> ）。刺尾蜥的阿拉伯文名称是</w:t>
      </w:r>
      <w:r>
        <w:rPr>
          <w:i/>
          <w:lang w:val="zh_CN" w:bidi="zh_CN"/>
        </w:rPr>
        <w:t>dhubb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dhabb</w:t>
      </w:r>
      <w:r>
        <w:rPr>
          <w:lang w:val="zh_CN" w:bidi="zh_CN"/>
        </w:rPr>
        <w:t xml:space="preserve"> ，英文形式是dab；这个阿拉伯文名称反映在希伯来文</w:t>
      </w:r>
      <w:r>
        <w:rPr>
          <w:i/>
          <w:lang w:val="zh_CN" w:bidi="zh_CN"/>
        </w:rPr>
        <w:t>tsav</w:t>
      </w:r>
      <w:r>
        <w:rPr>
          <w:lang w:val="zh_CN" w:bidi="zh_CN"/>
        </w:rPr>
        <w:t xml:space="preserve"> 中。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正蜥（希伯来文</w:t>
      </w:r>
      <w:r>
        <w:rPr>
          <w:i/>
          <w:lang w:val="zh_CN" w:bidi="zh_CN"/>
        </w:rPr>
        <w:t>leta’ah</w:t>
      </w:r>
      <w:r>
        <w:rPr>
          <w:lang w:val="zh_CN" w:bidi="zh_CN"/>
        </w:rPr>
        <w:t xml:space="preserve"> ）体型很小，体长约15—20厘米（6—8英寸），皮肤光滑亮泽。叙利亚绿蜥蜴呈浅绿色，身上布有深绿色斑点，腹部为黄绿色。正蜥以苍蝇、小虫子、蚊子和蚂蚁为食。</w:t>
      </w:r>
    </w:p>
    <w:p>
      <w:pPr/>
      <w:r>
        <w:rPr>
          <w:lang w:val="zh_CN" w:bidi="zh_CN"/>
        </w:rPr>
      </w:r>
      <w:r>
        <w:rPr>
          <w:lang w:val="zh_CN" w:bidi="zh_CN"/>
        </w:rPr>
        <w:t>彩虹飞蜥 (Norbert Potensky (Wikimedia Commons))</w:t>
      </w:r>
      <w:r>
        <w:rPr>
          <w:lang w:val="zh_CN" w:bidi="zh_CN"/>
        </w:rPr>
        <w:t>彩虹飞蜥的体型要大得多，长达50—60厘米（20—24英寸）。在繁殖季节，雄性会变为明亮的颜色，有蓝色的尾巴，绿色的身体，头部的颜色则根据各亚种有所不同，有的是亮橙色，有的是亮绿色。雌性和非交配期的雄性呈暗灰色。所有飞蜥都有这样的特点：用前腿做"俯卧撑"，使头部有力地上下摆动。它们的尾巴又长又硬，快速爬行的时候会竖起来。以多种昆虫为食，也捕食较小的蜥蜴。在大部分说阿拉伯语的地方，它们被称为</w:t>
      </w:r>
      <w:r>
        <w:rPr>
          <w:i/>
          <w:lang w:val="zh_CN" w:bidi="zh_CN"/>
        </w:rPr>
        <w:t>hardoun</w:t>
      </w:r>
      <w:r>
        <w:rPr>
          <w:lang w:val="zh_CN" w:bidi="zh_CN"/>
        </w:rPr>
        <w:t xml:space="preserve"> 蜥蜴。一些飞蜥能够改变颜色以融入周围环境，就像变色龙那样。</w:t>
      </w:r>
    </w:p>
    <w:p>
      <w:r>
        <w:drawing>
          <wp:inline xmlns:a="http://schemas.openxmlformats.org/drawingml/2006/main" xmlns:pic="http://schemas.openxmlformats.org/drawingml/2006/picture">
            <wp:extent cx="1463040" cy="1055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55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刺尾蜥（希伯来文</w:t>
      </w:r>
      <w:r>
        <w:rPr>
          <w:i/>
          <w:lang w:val="zh_CN" w:bidi="zh_CN"/>
        </w:rPr>
        <w:t>tsav</w:t>
      </w:r>
      <w:r>
        <w:rPr>
          <w:lang w:val="zh_CN" w:bidi="zh_CN"/>
        </w:rPr>
        <w:t xml:space="preserve"> ）是相对较大的沙漠蜥蜴，体长约65厘米（26英寸）。这些蜥蜴的躯干粗壮，尾巴粗短，上面覆盖着尖刺，尖刺实际上是锥形的鳞片。刺尾蜥用尾巴来进行防御。它们经常爬进岩石洞穴或裂缝里，然后用带刺的尾巴堵住入口。刺尾蜥是素食者，以各种多汁的沙漠植物为食。尽管刺尾蜥被列为不洁净的动物，阿拉伯人和贝都因人还是会把它们关在笼子里养肥，然后当作食物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这些蜥蜴被列为礼仪上不洁净的动物。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公刺尾蜥 (© Eitan f (Wikimedia Commons))</w:t>
      </w:r>
      <w:r>
        <w:rPr>
          <w:lang w:val="zh_CN" w:bidi="zh_CN"/>
        </w:rPr>
        <w:t>飞蜥遍布非洲和亚洲热带地区。正蜥分布于欧洲各地。在其他地方，翻译者可以采用一个蜥蜴的总称。</w:t>
      </w:r>
    </w:p>
    <w:p>
      <w:r>
        <w:drawing>
          <wp:inline xmlns:a="http://schemas.openxmlformats.org/drawingml/2006/main" xmlns:pic="http://schemas.openxmlformats.org/drawingml/2006/picture">
            <wp:extent cx="6096000" cy="45914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91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翻译希伯来文</w:t>
      </w:r>
      <w:r>
        <w:rPr>
          <w:i/>
          <w:lang w:val="zh_CN" w:bidi="zh_CN"/>
        </w:rPr>
        <w:t>tsav</w:t>
      </w:r>
      <w:r>
        <w:rPr>
          <w:lang w:val="zh_CN" w:bidi="zh_CN"/>
        </w:rPr>
        <w:t xml:space="preserve"> 时，采用"带刺的大蜥蜴"或"尾巴带刺的大蜥蜴"等短语通常是最好的译法。如果目标语言区分了较小的蜥蜴和巨蜥，那么使用"带刺的巨蜥"或"尾巴带刺的巨蜥"等短语更为合适，可以把体型很大的特点更好地传达出来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30" TargetMode="External"/><Relationship Id="rId15" Type="http://schemas.openxmlformats.org/officeDocument/2006/relationships/hyperlink" Target="https://ref.ly/Lev11:29" TargetMode="External"/><Relationship Id="rId16" Type="http://schemas.openxmlformats.org/officeDocument/2006/relationships/image" Target="media/image1.jpg"/><Relationship Id="rId17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