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標題：蝙蝠（bat）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2.5</w:t>
      </w:r>
      <w:r>
        <w:rPr>
          <w:lang w:val="zh_TW" w:bidi="zh_TW"/>
        </w:rPr>
        <w:t xml:space="preserve"> 標題：蝙蝠（bat）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來：עֲטַלֵּף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(音譯：‘atalef)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2:20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希：νυκτερίς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(音譯：nukteris)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LJE 1:22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蝙蝠 (© Oren Peles (Wikimedia Commons))</w:t>
      </w:r>
      <w:r>
        <w:rPr>
          <w:lang w:val="zh_TW" w:bidi="zh_TW"/>
        </w:rPr>
        <w:t>和世界上許多其他民族一樣，古代以色列人因蝙蝠會飛而將其歸為鳥類。其實，蝙蝠是隸屬於翼手目（學名</w:t>
      </w:r>
      <w:r>
        <w:rPr>
          <w:i/>
          <w:lang w:val="zh_TW" w:bidi="zh_TW"/>
        </w:rPr>
        <w:t>Chiroptera</w:t>
      </w:r>
      <w:r>
        <w:rPr>
          <w:lang w:val="zh_TW" w:bidi="zh_TW"/>
        </w:rPr>
        <w:t xml:space="preserve"> ）的哺乳動物。這個希伯來文詞語是一個統稱，可以指以色列地32種蝙蝠中的任何一種。除了極北地區和南極的苔原，世界上所有地區都有蝙蝠。聖地本土的蝙蝠有兩類：一類吃果實，另一類吃昆蟲。</w:t>
      </w:r>
    </w:p>
    <w:p>
      <w:r>
        <w:drawing>
          <wp:inline xmlns:a="http://schemas.openxmlformats.org/drawingml/2006/main" xmlns:pic="http://schemas.openxmlformats.org/drawingml/2006/picture">
            <wp:extent cx="4572000" cy="4546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蝙蝠是唯一能夠真正飛翔的哺乳動物（儘管有些哺乳動物也能夠從高處滑翔到低處）。蝙蝠有毛，但沒有羽毛，不生蛋，而是產幼崽。牠們長著細長的前肢和手指，支撐著一片連接手指和腳趾的翼膜，這片翼膜就起到了翅膀的作用。牠們在夜間飛來飛去，白天倒掛在樹上或突出的岩石上。蝙蝠的耳朵和大腦非常特別，能夠通過聆聽自己發出的聲音碰到周圍物體後產生的回聲，來準確地判斷距離。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在以色列地，蝙蝠的大小約在小鼠和大鼠之間。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在舊約中，以果實為食和以昆蟲為食的兩類蝙蝠都被認為是在禮儀上不潔淨的。以色列境內有許多種類的蝙蝠生活在洞穴、墓穴、空房和廢墟裡，因此人們將牠們與死亡、荒涼、毀滅和巫術聯繫在一起。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由於蝙蝠隨處可見，找到一個譯詞並不困難。翻譯者可以使用表示吃昆蟲或果實的蝙蝠的詞語，但不應當使用表示熱帶拉丁美洲的吸血蝙蝠、食魚蝙蝠或食鳥蝙蝠的詞語。在許多文化中，蝙蝠與毀滅和荒涼沒有關聯，因此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2:20</w:t>
        </w:r>
      </w:hyperlink>
      <w:r>
        <w:rPr>
          <w:lang w:val="zh_TW" w:bidi="zh_TW"/>
        </w:rPr>
        <w:t xml:space="preserve"> 中，可能需要使用「將……遺棄給蝙蝠」等類短語。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Relationship Id="rId16" Type="http://schemas.openxmlformats.org/officeDocument/2006/relationships/hyperlink" Target="https://ref.ly/Isa2:20" TargetMode="External"/><Relationship Id="rId17" Type="http://schemas.openxmlformats.org/officeDocument/2006/relationships/hyperlink" Target="https://ref.ly/EpJer1:22" TargetMode="External"/><Relationship Id="rId18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