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Animals in the Bible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Animals in the Bible © United Bible Societies, 2025. Adapted from: </w:t>
      </w:r>
      <w:r>
        <w:rPr>
          <w:lang w:val="zh_TW" w:bidi="zh_TW"/>
        </w:rPr>
        <w:t>All Creatures Great and Small: Living Things in the Bible</w:t>
      </w:r>
      <w:r>
        <w:rPr>
          <w:lang w:val="zh_TW" w:bidi="zh_TW"/>
        </w:rPr>
        <w:t>, by Edward R. Hope © 2005 United Bible Societies. This work is licensed under Creative Commons Attribution-ShareAlike 4.0 International (</w:t>
      </w:r>
      <w:hyperlink r:id="rId13">
        <w:r>
          <w:rPr>
            <w:lang w:val="zh_TW" w:bidi="zh_TW"/>
          </w:rPr>
          <w:rPr>
            <w:color w:val="0000EE"/>
            <w:u w:val="single"/>
          </w:rPr>
          <w:t>https://creativecommons.org/licenses/by-sa/4.0/</w:t>
        </w:r>
      </w:hyperlink>
      <w:r>
        <w:rPr>
          <w:lang w:val="zh_TW" w:bidi="zh_TW"/>
        </w:rPr>
        <w:t>).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Animals in the Bible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標題：豬（pig）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2.30</w:t>
      </w:r>
      <w:r>
        <w:rPr>
          <w:lang w:val="zh_TW" w:bidi="zh_TW"/>
        </w:rPr>
        <w:t xml:space="preserve"> 標題：豬（pig）</w:t>
      </w:r>
    </w:p>
    <w:p>
      <w:pPr>
        <w:pStyle w:val="Heading2"/>
      </w:pPr>
      <w:r>
        <w:rPr>
          <w:lang w:val="zh_TW" w:bidi="zh_TW"/>
        </w:rPr>
        <w:t>經文出處</w:t>
      </w:r>
      <w:r>
        <w:rPr>
          <w:lang w:val="zh_TW" w:bidi="zh_TW"/>
        </w:rPr>
        <w:t>Hebrew</w:t>
      </w:r>
      <w:r>
        <w:rPr>
          <w:lang w:val="zh_TW" w:bidi="zh_TW"/>
        </w:rPr>
        <w:t xml:space="preserve"> </w:t>
      </w:r>
      <w:r>
        <w:rPr>
          <w:lang w:val="zh_TW" w:bidi="zh_TW"/>
        </w:rPr>
        <w:t>來：חֲזִיר</w:t>
      </w:r>
      <w:r>
        <w:rPr>
          <w:lang w:val="zh_TW" w:bidi="zh_TW"/>
        </w:rPr>
        <w:t xml:space="preserve"> </w:t>
      </w:r>
      <w:r>
        <w:rPr>
          <w:lang w:val="zh_TW" w:bidi="zh_TW"/>
        </w:rPr>
        <w:t>(音譯：chazir)</w:t>
      </w:r>
      <w:hyperlink r:id="rId14">
        <w:r>
          <w:rPr>
            <w:lang w:val="zh_TW" w:bidi="zh_TW"/>
          </w:rPr>
          <w:rPr>
            <w:color w:val="0000EE"/>
            <w:u w:val="single"/>
          </w:rPr>
          <w:t>LEV 11:7</w:t>
        </w:r>
      </w:hyperlink>
      <w:r>
        <w:rPr>
          <w:lang w:val="zh_TW" w:bidi="zh_TW"/>
        </w:rPr>
        <w:t xml:space="preserve">, </w:t>
      </w:r>
      <w:hyperlink r:id="rId15">
        <w:r>
          <w:rPr>
            <w:lang w:val="zh_TW" w:bidi="zh_TW"/>
          </w:rPr>
          <w:rPr>
            <w:color w:val="0000EE"/>
            <w:u w:val="single"/>
          </w:rPr>
          <w:t>DEU 14:8</w:t>
        </w:r>
      </w:hyperlink>
      <w:r>
        <w:rPr>
          <w:lang w:val="zh_TW" w:bidi="zh_TW"/>
        </w:rPr>
        <w:t xml:space="preserve">, </w:t>
      </w:r>
      <w:hyperlink r:id="rId16">
        <w:r>
          <w:rPr>
            <w:lang w:val="zh_TW" w:bidi="zh_TW"/>
          </w:rPr>
          <w:rPr>
            <w:color w:val="0000EE"/>
            <w:u w:val="single"/>
          </w:rPr>
          <w:t>PRO 11:22</w:t>
        </w:r>
      </w:hyperlink>
      <w:r>
        <w:rPr>
          <w:lang w:val="zh_TW" w:bidi="zh_TW"/>
        </w:rPr>
        <w:t xml:space="preserve">, </w:t>
      </w:r>
      <w:hyperlink r:id="rId17">
        <w:r>
          <w:rPr>
            <w:lang w:val="zh_TW" w:bidi="zh_TW"/>
          </w:rPr>
          <w:rPr>
            <w:color w:val="0000EE"/>
            <w:u w:val="single"/>
          </w:rPr>
          <w:t>ISA 65:4</w:t>
        </w:r>
      </w:hyperlink>
      <w:r>
        <w:rPr>
          <w:lang w:val="zh_TW" w:bidi="zh_TW"/>
        </w:rPr>
        <w:t xml:space="preserve">, </w:t>
      </w:r>
      <w:hyperlink r:id="rId18">
        <w:r>
          <w:rPr>
            <w:lang w:val="zh_TW" w:bidi="zh_TW"/>
          </w:rPr>
          <w:rPr>
            <w:color w:val="0000EE"/>
            <w:u w:val="single"/>
          </w:rPr>
          <w:t>ISA 66:3</w:t>
        </w:r>
      </w:hyperlink>
      <w:r>
        <w:rPr>
          <w:lang w:val="zh_TW" w:bidi="zh_TW"/>
        </w:rPr>
        <w:t xml:space="preserve">, </w:t>
      </w:r>
      <w:hyperlink r:id="rId19">
        <w:r>
          <w:rPr>
            <w:lang w:val="zh_TW" w:bidi="zh_TW"/>
          </w:rPr>
          <w:rPr>
            <w:color w:val="0000EE"/>
            <w:u w:val="single"/>
          </w:rPr>
          <w:t>ISA 66:17</w:t>
        </w:r>
      </w:hyperlink>
      <w:r>
        <w:rPr>
          <w:lang w:val="zh_TW" w:bidi="zh_TW"/>
        </w:rPr>
        <w:t>Greek</w:t>
      </w:r>
      <w:r>
        <w:rPr>
          <w:lang w:val="zh_TW" w:bidi="zh_TW"/>
        </w:rPr>
        <w:t xml:space="preserve"> </w:t>
      </w:r>
      <w:r>
        <w:rPr>
          <w:lang w:val="zh_TW" w:bidi="zh_TW"/>
        </w:rPr>
        <w:t>希：χοῖρος</w:t>
      </w:r>
      <w:r>
        <w:rPr>
          <w:lang w:val="zh_TW" w:bidi="zh_TW"/>
        </w:rPr>
        <w:t xml:space="preserve"> </w:t>
      </w:r>
      <w:r>
        <w:rPr>
          <w:lang w:val="zh_TW" w:bidi="zh_TW"/>
        </w:rPr>
        <w:t>(音譯：choiros)</w:t>
      </w:r>
      <w:hyperlink r:id="rId20">
        <w:r>
          <w:rPr>
            <w:lang w:val="zh_TW" w:bidi="zh_TW"/>
          </w:rPr>
          <w:rPr>
            <w:color w:val="0000EE"/>
            <w:u w:val="single"/>
          </w:rPr>
          <w:t>MAT 7:6</w:t>
        </w:r>
      </w:hyperlink>
      <w:r>
        <w:rPr>
          <w:lang w:val="zh_TW" w:bidi="zh_TW"/>
        </w:rPr>
        <w:t xml:space="preserve">, </w:t>
      </w:r>
      <w:hyperlink r:id="rId21">
        <w:r>
          <w:rPr>
            <w:lang w:val="zh_TW" w:bidi="zh_TW"/>
          </w:rPr>
          <w:rPr>
            <w:color w:val="0000EE"/>
            <w:u w:val="single"/>
          </w:rPr>
          <w:t>MAT 8:30</w:t>
        </w:r>
      </w:hyperlink>
      <w:r>
        <w:rPr>
          <w:lang w:val="zh_TW" w:bidi="zh_TW"/>
        </w:rPr>
        <w:t xml:space="preserve">, </w:t>
      </w:r>
      <w:hyperlink r:id="rId22">
        <w:r>
          <w:rPr>
            <w:lang w:val="zh_TW" w:bidi="zh_TW"/>
          </w:rPr>
          <w:rPr>
            <w:color w:val="0000EE"/>
            <w:u w:val="single"/>
          </w:rPr>
          <w:t>MAT 8:31</w:t>
        </w:r>
      </w:hyperlink>
      <w:r>
        <w:rPr>
          <w:lang w:val="zh_TW" w:bidi="zh_TW"/>
        </w:rPr>
        <w:t xml:space="preserve">, </w:t>
      </w:r>
      <w:hyperlink r:id="rId23">
        <w:r>
          <w:rPr>
            <w:lang w:val="zh_TW" w:bidi="zh_TW"/>
          </w:rPr>
          <w:rPr>
            <w:color w:val="0000EE"/>
            <w:u w:val="single"/>
          </w:rPr>
          <w:t>MAT 8:32</w:t>
        </w:r>
      </w:hyperlink>
      <w:r>
        <w:rPr>
          <w:lang w:val="zh_TW" w:bidi="zh_TW"/>
        </w:rPr>
        <w:t xml:space="preserve">, </w:t>
      </w:r>
      <w:hyperlink r:id="rId24">
        <w:r>
          <w:rPr>
            <w:lang w:val="zh_TW" w:bidi="zh_TW"/>
          </w:rPr>
          <w:rPr>
            <w:color w:val="0000EE"/>
            <w:u w:val="single"/>
          </w:rPr>
          <w:t>MRK 5:11</w:t>
        </w:r>
      </w:hyperlink>
      <w:r>
        <w:rPr>
          <w:lang w:val="zh_TW" w:bidi="zh_TW"/>
        </w:rPr>
        <w:t xml:space="preserve">, </w:t>
      </w:r>
      <w:hyperlink r:id="rId25">
        <w:r>
          <w:rPr>
            <w:lang w:val="zh_TW" w:bidi="zh_TW"/>
          </w:rPr>
          <w:rPr>
            <w:color w:val="0000EE"/>
            <w:u w:val="single"/>
          </w:rPr>
          <w:t>MRK 5:12</w:t>
        </w:r>
      </w:hyperlink>
      <w:r>
        <w:rPr>
          <w:lang w:val="zh_TW" w:bidi="zh_TW"/>
        </w:rPr>
        <w:t xml:space="preserve">, </w:t>
      </w:r>
      <w:hyperlink r:id="rId26">
        <w:r>
          <w:rPr>
            <w:lang w:val="zh_TW" w:bidi="zh_TW"/>
          </w:rPr>
          <w:rPr>
            <w:color w:val="0000EE"/>
            <w:u w:val="single"/>
          </w:rPr>
          <w:t>MRK 5:13</w:t>
        </w:r>
      </w:hyperlink>
      <w:r>
        <w:rPr>
          <w:lang w:val="zh_TW" w:bidi="zh_TW"/>
        </w:rPr>
        <w:t xml:space="preserve">, </w:t>
      </w:r>
      <w:hyperlink r:id="rId27">
        <w:r>
          <w:rPr>
            <w:lang w:val="zh_TW" w:bidi="zh_TW"/>
          </w:rPr>
          <w:rPr>
            <w:color w:val="0000EE"/>
            <w:u w:val="single"/>
          </w:rPr>
          <w:t>MRK 5:16</w:t>
        </w:r>
      </w:hyperlink>
      <w:r>
        <w:rPr>
          <w:lang w:val="zh_TW" w:bidi="zh_TW"/>
        </w:rPr>
        <w:t xml:space="preserve">, </w:t>
      </w:r>
      <w:hyperlink r:id="rId28">
        <w:r>
          <w:rPr>
            <w:lang w:val="zh_TW" w:bidi="zh_TW"/>
          </w:rPr>
          <w:rPr>
            <w:color w:val="0000EE"/>
            <w:u w:val="single"/>
          </w:rPr>
          <w:t>LUK 8:32</w:t>
        </w:r>
      </w:hyperlink>
      <w:r>
        <w:rPr>
          <w:lang w:val="zh_TW" w:bidi="zh_TW"/>
        </w:rPr>
        <w:t xml:space="preserve">, </w:t>
      </w:r>
      <w:hyperlink r:id="rId29">
        <w:r>
          <w:rPr>
            <w:lang w:val="zh_TW" w:bidi="zh_TW"/>
          </w:rPr>
          <w:rPr>
            <w:color w:val="0000EE"/>
            <w:u w:val="single"/>
          </w:rPr>
          <w:t>LUK 8:33</w:t>
        </w:r>
      </w:hyperlink>
      <w:r>
        <w:rPr>
          <w:lang w:val="zh_TW" w:bidi="zh_TW"/>
        </w:rPr>
        <w:t xml:space="preserve">, </w:t>
      </w:r>
      <w:hyperlink r:id="rId30">
        <w:r>
          <w:rPr>
            <w:lang w:val="zh_TW" w:bidi="zh_TW"/>
          </w:rPr>
          <w:rPr>
            <w:color w:val="0000EE"/>
            <w:u w:val="single"/>
          </w:rPr>
          <w:t>LUK 15:15</w:t>
        </w:r>
      </w:hyperlink>
      <w:r>
        <w:rPr>
          <w:lang w:val="zh_TW" w:bidi="zh_TW"/>
        </w:rPr>
        <w:t xml:space="preserve">, </w:t>
      </w:r>
      <w:hyperlink r:id="rId31">
        <w:r>
          <w:rPr>
            <w:lang w:val="zh_TW" w:bidi="zh_TW"/>
          </w:rPr>
          <w:rPr>
            <w:color w:val="0000EE"/>
            <w:u w:val="single"/>
          </w:rPr>
          <w:t>LUK 15:16</w:t>
        </w:r>
      </w:hyperlink>
      <w:r>
        <w:rPr>
          <w:lang w:val="zh_TW" w:bidi="zh_TW"/>
        </w:rPr>
        <w:t>Greek</w:t>
      </w:r>
      <w:r>
        <w:rPr>
          <w:lang w:val="zh_TW" w:bidi="zh_TW"/>
        </w:rPr>
        <w:t xml:space="preserve"> </w:t>
      </w:r>
      <w:r>
        <w:rPr>
          <w:lang w:val="zh_TW" w:bidi="zh_TW"/>
        </w:rPr>
        <w:t>希：ὕειος</w:t>
      </w:r>
      <w:r>
        <w:rPr>
          <w:lang w:val="zh_TW" w:bidi="zh_TW"/>
        </w:rPr>
        <w:t xml:space="preserve"> </w:t>
      </w:r>
      <w:r>
        <w:rPr>
          <w:lang w:val="zh_TW" w:bidi="zh_TW"/>
        </w:rPr>
        <w:t>(音譯：hueios)</w:t>
      </w:r>
      <w:hyperlink r:id="rId32">
        <w:r>
          <w:rPr>
            <w:lang w:val="zh_TW" w:bidi="zh_TW"/>
          </w:rPr>
          <w:rPr>
            <w:color w:val="0000EE"/>
            <w:u w:val="single"/>
          </w:rPr>
          <w:t>1MA 1:47</w:t>
        </w:r>
      </w:hyperlink>
      <w:r>
        <w:rPr>
          <w:lang w:val="zh_TW" w:bidi="zh_TW"/>
        </w:rPr>
        <w:t xml:space="preserve">, </w:t>
      </w:r>
      <w:hyperlink r:id="rId33">
        <w:r>
          <w:rPr>
            <w:lang w:val="zh_TW" w:bidi="zh_TW"/>
          </w:rPr>
          <w:rPr>
            <w:color w:val="0000EE"/>
            <w:u w:val="single"/>
          </w:rPr>
          <w:t>2MA 6:18</w:t>
        </w:r>
      </w:hyperlink>
      <w:r>
        <w:rPr>
          <w:lang w:val="zh_TW" w:bidi="zh_TW"/>
        </w:rPr>
        <w:t xml:space="preserve">, </w:t>
      </w:r>
      <w:hyperlink r:id="rId34">
        <w:r>
          <w:rPr>
            <w:lang w:val="zh_TW" w:bidi="zh_TW"/>
          </w:rPr>
          <w:rPr>
            <w:color w:val="0000EE"/>
            <w:u w:val="single"/>
          </w:rPr>
          <w:t>2MA 7:1</w:t>
        </w:r>
      </w:hyperlink>
      <w:r>
        <w:rPr>
          <w:lang w:val="zh_TW" w:bidi="zh_TW"/>
        </w:rPr>
        <w:t>Greek</w:t>
      </w:r>
      <w:r>
        <w:rPr>
          <w:lang w:val="zh_TW" w:bidi="zh_TW"/>
        </w:rPr>
        <w:t xml:space="preserve"> </w:t>
      </w:r>
      <w:r>
        <w:rPr>
          <w:lang w:val="zh_TW" w:bidi="zh_TW"/>
        </w:rPr>
        <w:t>希：ὗς</w:t>
      </w:r>
      <w:r>
        <w:rPr>
          <w:lang w:val="zh_TW" w:bidi="zh_TW"/>
        </w:rPr>
        <w:t xml:space="preserve"> </w:t>
      </w:r>
      <w:r>
        <w:rPr>
          <w:lang w:val="zh_TW" w:bidi="zh_TW"/>
        </w:rPr>
        <w:t>(音譯：hus)</w:t>
      </w:r>
      <w:hyperlink r:id="rId35">
        <w:r>
          <w:rPr>
            <w:lang w:val="zh_TW" w:bidi="zh_TW"/>
          </w:rPr>
          <w:rPr>
            <w:color w:val="0000EE"/>
            <w:u w:val="single"/>
          </w:rPr>
          <w:t>2PE 2:22</w:t>
        </w:r>
      </w:hyperlink>
    </w:p>
    <w:p>
      <w:pPr>
        <w:pStyle w:val="Heading2"/>
      </w:pPr>
      <w:r>
        <w:rPr>
          <w:lang w:val="zh_TW" w:bidi="zh_TW"/>
        </w:rPr>
        <w:t>討論</w:t>
      </w:r>
    </w:p>
    <w:p>
      <w:pPr/>
      <w:r>
        <w:rPr>
          <w:lang w:val="zh_TW" w:bidi="zh_TW"/>
        </w:rPr>
      </w:r>
      <w:r>
        <w:rPr>
          <w:lang w:val="zh_TW" w:bidi="zh_TW"/>
        </w:rPr>
        <w:t>豬 (Pixabay)</w:t>
      </w:r>
      <w:r>
        <w:rPr>
          <w:lang w:val="zh_TW" w:bidi="zh_TW"/>
        </w:rPr>
        <w:t>希伯來文</w:t>
      </w:r>
      <w:r>
        <w:rPr>
          <w:i/>
          <w:lang w:val="zh_TW" w:bidi="zh_TW"/>
        </w:rPr>
        <w:t>chazir</w:t>
      </w:r>
      <w:r>
        <w:rPr>
          <w:lang w:val="zh_TW" w:bidi="zh_TW"/>
        </w:rPr>
        <w:t xml:space="preserve"> 指家豬和野豬。在主前2500年左右，埃及人就已經知道馴養的豬了；大概也是在那個時候，迦南地的人馴養了豬。野豬的馴化似乎與各地農業的發展是同步進行的。人們很可能把野豬圈養在很大的圍欄之內，餵以殘羹冷飯，從而使牠們遠離種植著莊稼的田地。後來，當野豬被完全馴化以後，人們更多是牧放豬群，而不是圈養牠們。豬幾乎什麼都吃，所以牧放豬群就不再需要餵牠們了。人們很快發現，當豬用鼻子掘地尋覓食物時，清除了大面積的樹根和灌木，從而促進了牧草的生長。因此，早期的豬倌把豬趕到想要在以後放牧牛羊的地方，使牠們遠離人工種植的田地。猶太人養豬可能不是為了吃豬肉，因為豬是禮儀上不潔淨的；他們養豬是為了促進牧草的生長，以及把豬賣給鄰近的其他族群。</w:t>
      </w:r>
    </w:p>
    <w:p>
      <w:r>
        <w:drawing>
          <wp:inline xmlns:a="http://schemas.openxmlformats.org/drawingml/2006/main" xmlns:pic="http://schemas.openxmlformats.org/drawingml/2006/picture">
            <wp:extent cx="6096000" cy="406241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0624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歐洲野豬（學名</w:t>
      </w:r>
      <w:r>
        <w:rPr>
          <w:i/>
          <w:lang w:val="zh_TW" w:bidi="zh_TW"/>
        </w:rPr>
        <w:t>Sus scrofus</w:t>
      </w:r>
      <w:r>
        <w:rPr>
          <w:lang w:val="zh_TW" w:bidi="zh_TW"/>
        </w:rPr>
        <w:t xml:space="preserve"> ）一度大量存在於以色列地，尤其是約旦河谷。由於猶太人和穆斯林都不吃野豬肉，也不獵取野豬，因此即使在現今，約旦河谷和許多其他有水及茂密灌木叢的地方依然有牠們的蹤影。</w:t>
      </w:r>
    </w:p>
    <w:p>
      <w:pPr/>
      <w:r>
        <w:rPr>
          <w:lang w:val="zh_TW" w:bidi="zh_TW"/>
        </w:rPr>
      </w:r>
      <w:r>
        <w:rPr>
          <w:lang w:val="zh_TW" w:bidi="zh_TW"/>
        </w:rPr>
        <w:t>希臘文</w:t>
      </w:r>
      <w:r>
        <w:rPr>
          <w:i/>
          <w:lang w:val="zh_TW" w:bidi="zh_TW"/>
        </w:rPr>
        <w:t>choiros</w:t>
      </w:r>
      <w:r>
        <w:rPr>
          <w:lang w:val="zh_TW" w:bidi="zh_TW"/>
        </w:rPr>
        <w:t xml:space="preserve"> 和</w:t>
      </w:r>
      <w:r>
        <w:rPr>
          <w:i/>
          <w:lang w:val="zh_TW" w:bidi="zh_TW"/>
        </w:rPr>
        <w:t>hueios</w:t>
      </w:r>
      <w:r>
        <w:rPr>
          <w:lang w:val="zh_TW" w:bidi="zh_TW"/>
        </w:rPr>
        <w:t xml:space="preserve"> 的意思是「豬」或「豬肉」。</w:t>
      </w:r>
      <w:r>
        <w:rPr>
          <w:i/>
          <w:lang w:val="zh_TW" w:bidi="zh_TW"/>
        </w:rPr>
        <w:t>Hus</w:t>
      </w:r>
      <w:r>
        <w:rPr>
          <w:lang w:val="zh_TW" w:bidi="zh_TW"/>
        </w:rPr>
        <w:t xml:space="preserve"> 的意思是母豬。</w:t>
      </w:r>
    </w:p>
    <w:p>
      <w:pPr>
        <w:pStyle w:val="Heading2"/>
      </w:pPr>
      <w:r>
        <w:rPr>
          <w:lang w:val="zh_TW" w:bidi="zh_TW"/>
        </w:rPr>
        <w:t>描述</w:t>
      </w:r>
    </w:p>
    <w:p>
      <w:pPr/>
      <w:r>
        <w:rPr>
          <w:lang w:val="zh_TW" w:bidi="zh_TW"/>
        </w:rPr>
      </w:r>
      <w:r>
        <w:rPr>
          <w:lang w:val="zh_TW" w:bidi="zh_TW"/>
        </w:rPr>
        <w:t>聖經時期的馴養豬看起來更像野豬，而不太像現代品種的家豬。牠們呈棕色或灰色，而且毛很多。小豬可能有橫條紋。</w:t>
      </w:r>
    </w:p>
    <w:p>
      <w:pPr>
        <w:pStyle w:val="Heading2"/>
      </w:pPr>
      <w:r>
        <w:rPr>
          <w:lang w:val="zh_TW" w:bidi="zh_TW"/>
        </w:rPr>
        <w:t>特殊意義或象徵意義</w:t>
      </w:r>
    </w:p>
    <w:p>
      <w:pPr/>
      <w:r>
        <w:rPr>
          <w:lang w:val="zh_TW" w:bidi="zh_TW"/>
        </w:rPr>
      </w:r>
      <w:r>
        <w:rPr>
          <w:lang w:val="zh_TW" w:bidi="zh_TW"/>
        </w:rPr>
        <w:t>在所有動物中，豬被認為是禮儀上最不潔淨的。</w:t>
      </w:r>
    </w:p>
    <w:p>
      <w:pPr>
        <w:pStyle w:val="Heading2"/>
      </w:pPr>
      <w:r>
        <w:rPr>
          <w:lang w:val="zh_TW" w:bidi="zh_TW"/>
        </w:rPr>
        <w:t>翻譯</w:t>
      </w:r>
    </w:p>
    <w:p>
      <w:pPr/>
      <w:r>
        <w:rPr>
          <w:lang w:val="zh_TW" w:bidi="zh_TW"/>
        </w:rPr>
      </w:r>
      <w:r>
        <w:rPr>
          <w:lang w:val="zh_TW" w:bidi="zh_TW"/>
        </w:rPr>
        <w:t>如果目標語言區分了野豬和家豬，應在</w:t>
      </w:r>
      <w:hyperlink r:id="rId37">
        <w:r>
          <w:rPr>
            <w:lang w:val="zh_TW" w:bidi="zh_TW"/>
          </w:rPr>
          <w:rPr>
            <w:color w:val="0000EE"/>
            <w:u w:val="single"/>
          </w:rPr>
          <w:t>PSA 80:14</w:t>
        </w:r>
      </w:hyperlink>
      <w:r>
        <w:rPr>
          <w:lang w:val="zh_TW" w:bidi="zh_TW"/>
        </w:rPr>
        <w:t xml:space="preserve"> （《和》80:13）使用表示野豬的詞。在</w:t>
      </w:r>
      <w:hyperlink r:id="rId35">
        <w:r>
          <w:rPr>
            <w:lang w:val="zh_TW" w:bidi="zh_TW"/>
          </w:rPr>
          <w:rPr>
            <w:color w:val="0000EE"/>
            <w:u w:val="single"/>
          </w:rPr>
          <w:t>2PE 2:22</w:t>
        </w:r>
      </w:hyperlink>
      <w:r>
        <w:rPr>
          <w:lang w:val="zh_TW" w:bidi="zh_TW"/>
        </w:rPr>
        <w:t xml:space="preserve"> 中，雖然希臘文指明是母豬，但在這句俗語中，豬的公母並不重要。許多譯本都只是譯為「豬」。</w:t>
      </w:r>
    </w:p>
    <w:p>
      <w:pPr/>
      <w:r>
        <w:rPr>
          <w:lang w:val="zh_TW" w:bidi="zh_TW"/>
        </w:rPr>
      </w:r>
      <w:hyperlink r:id="rId38">
        <w:r>
          <w:rPr>
            <w:lang w:val="zh_TW" w:bidi="zh_TW"/>
          </w:rPr>
          <w:rPr>
            <w:color w:val="0000EE"/>
            <w:u w:val="single"/>
          </w:rPr>
          <w:t>PSA 68:30</w:t>
        </w:r>
      </w:hyperlink>
      <w:r>
        <w:rPr>
          <w:lang w:val="zh_TW" w:bidi="zh_TW"/>
        </w:rPr>
        <w:t xml:space="preserve"> （《和》68:31）中的希伯來文表達「蘆葦中的野生動物」可能是指野豬，可以譯為「蘆葦中的野豬」。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creativecommons.org/licenses/by-sa/4.0/" TargetMode="External"/><Relationship Id="rId14" Type="http://schemas.openxmlformats.org/officeDocument/2006/relationships/hyperlink" Target="https://ref.ly/Lev11:7" TargetMode="External"/><Relationship Id="rId15" Type="http://schemas.openxmlformats.org/officeDocument/2006/relationships/hyperlink" Target="https://ref.ly/Deut14:8" TargetMode="External"/><Relationship Id="rId16" Type="http://schemas.openxmlformats.org/officeDocument/2006/relationships/hyperlink" Target="https://ref.ly/Prov11:22" TargetMode="External"/><Relationship Id="rId17" Type="http://schemas.openxmlformats.org/officeDocument/2006/relationships/hyperlink" Target="https://ref.ly/Isa65:4" TargetMode="External"/><Relationship Id="rId18" Type="http://schemas.openxmlformats.org/officeDocument/2006/relationships/hyperlink" Target="https://ref.ly/Isa66:3" TargetMode="External"/><Relationship Id="rId19" Type="http://schemas.openxmlformats.org/officeDocument/2006/relationships/hyperlink" Target="https://ref.ly/Isa66:17" TargetMode="External"/><Relationship Id="rId20" Type="http://schemas.openxmlformats.org/officeDocument/2006/relationships/hyperlink" Target="https://ref.ly/Matt7:6" TargetMode="External"/><Relationship Id="rId21" Type="http://schemas.openxmlformats.org/officeDocument/2006/relationships/hyperlink" Target="https://ref.ly/Matt8:30" TargetMode="External"/><Relationship Id="rId22" Type="http://schemas.openxmlformats.org/officeDocument/2006/relationships/hyperlink" Target="https://ref.ly/Matt8:31" TargetMode="External"/><Relationship Id="rId23" Type="http://schemas.openxmlformats.org/officeDocument/2006/relationships/hyperlink" Target="https://ref.ly/Matt8:32" TargetMode="External"/><Relationship Id="rId24" Type="http://schemas.openxmlformats.org/officeDocument/2006/relationships/hyperlink" Target="https://ref.ly/Mark5:11" TargetMode="External"/><Relationship Id="rId25" Type="http://schemas.openxmlformats.org/officeDocument/2006/relationships/hyperlink" Target="https://ref.ly/Mark5:12" TargetMode="External"/><Relationship Id="rId26" Type="http://schemas.openxmlformats.org/officeDocument/2006/relationships/hyperlink" Target="https://ref.ly/Mark5:13" TargetMode="External"/><Relationship Id="rId27" Type="http://schemas.openxmlformats.org/officeDocument/2006/relationships/hyperlink" Target="https://ref.ly/Mark5:16" TargetMode="External"/><Relationship Id="rId28" Type="http://schemas.openxmlformats.org/officeDocument/2006/relationships/hyperlink" Target="https://ref.ly/Luke8:32" TargetMode="External"/><Relationship Id="rId29" Type="http://schemas.openxmlformats.org/officeDocument/2006/relationships/hyperlink" Target="https://ref.ly/Luke8:33" TargetMode="External"/><Relationship Id="rId30" Type="http://schemas.openxmlformats.org/officeDocument/2006/relationships/hyperlink" Target="https://ref.ly/Luke15:15" TargetMode="External"/><Relationship Id="rId31" Type="http://schemas.openxmlformats.org/officeDocument/2006/relationships/hyperlink" Target="https://ref.ly/Luke15:16" TargetMode="External"/><Relationship Id="rId32" Type="http://schemas.openxmlformats.org/officeDocument/2006/relationships/hyperlink" Target="https://ref.ly/1Macc1:47" TargetMode="External"/><Relationship Id="rId33" Type="http://schemas.openxmlformats.org/officeDocument/2006/relationships/hyperlink" Target="https://ref.ly/2Macc6:18" TargetMode="External"/><Relationship Id="rId34" Type="http://schemas.openxmlformats.org/officeDocument/2006/relationships/hyperlink" Target="https://ref.ly/2Macc7:1" TargetMode="External"/><Relationship Id="rId35" Type="http://schemas.openxmlformats.org/officeDocument/2006/relationships/hyperlink" Target="https://ref.ly/2Pet2:22" TargetMode="External"/><Relationship Id="rId36" Type="http://schemas.openxmlformats.org/officeDocument/2006/relationships/image" Target="media/image1.jpg"/><Relationship Id="rId37" Type="http://schemas.openxmlformats.org/officeDocument/2006/relationships/hyperlink" Target="https://ref.ly/Ps80:14" TargetMode="External"/><Relationship Id="rId38" Type="http://schemas.openxmlformats.org/officeDocument/2006/relationships/hyperlink" Target="https://ref.ly/Ps68:30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