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標題：螞蟻（ant）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6.1</w:t>
      </w:r>
      <w:r>
        <w:rPr>
          <w:lang w:val="zh_TW" w:bidi="zh_TW"/>
        </w:rPr>
        <w:t xml:space="preserve"> 標題：螞蟻（ant）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來：נְמָלָה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(音譯：nemalah)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PRO 6:6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PRO 30:25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螞蟻 (Pixabay)</w:t>
      </w:r>
      <w:r>
        <w:rPr>
          <w:lang w:val="zh_TW" w:bidi="zh_TW"/>
        </w:rPr>
        <w:t>這個希伯來文名稱很可能涵蓋了所有種類的螞蟻，但最符合聖經背景的種類顯然是收穫蟻（學名</w:t>
      </w:r>
      <w:r>
        <w:rPr>
          <w:i/>
          <w:lang w:val="zh_TW" w:bidi="zh_TW"/>
        </w:rPr>
        <w:t>Messor semirufus</w:t>
      </w:r>
      <w:r>
        <w:rPr>
          <w:lang w:val="zh_TW" w:bidi="zh_TW"/>
        </w:rPr>
        <w:t xml:space="preserve"> ），這種螞蟻在以色列各地很常見。夏天，收穫蟻收集成熟的穀物和草籽，並儲存在蟻穴中以備過冬。</w:t>
      </w:r>
    </w:p>
    <w:p>
      <w:r>
        <w:drawing>
          <wp:inline xmlns:a="http://schemas.openxmlformats.org/drawingml/2006/main" xmlns:pic="http://schemas.openxmlformats.org/drawingml/2006/picture">
            <wp:extent cx="1463040" cy="972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2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收穫蟻是一種體型較大的深褐色螞蟻。和大多數螞蟻一樣，收穫蟻的蟻穴是蟻后、工蟻和兵蟻的家；兵蟻的職責是保護蟻穴。蟻穴位於地下，入口很容易辨認，通常會有多條通向蟻穴的細小路徑，以及許多螞蟻留在入口附近的糠秕。螞蟻能扛起超過自身重量許多倍的東西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螞蟻是殷勤和努力工作的象徵。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最好的譯法可能就是螞蟻的統稱，但是如果有必要，使用當地一種會將食物運回蟻穴的螞蟻名稱也很合適。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rov6:6" TargetMode="External"/><Relationship Id="rId15" Type="http://schemas.openxmlformats.org/officeDocument/2006/relationships/hyperlink" Target="https://ref.ly/Prov30:25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