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標題：熊（bear）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2.6</w:t>
      </w:r>
      <w:r>
        <w:rPr>
          <w:lang w:val="zh_TW" w:bidi="zh_TW"/>
        </w:rPr>
        <w:t xml:space="preserve"> 標題：熊（bear）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來：דֹּב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(音譯：dov)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1SA 17:34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1SA 17:36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1SA 17:37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2SA 17:8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PRO 17:12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PRO 28:15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ISA 11:7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ISA 59:11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LAM 3:10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HOS 13:8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AMO 5:19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希：ἄρκος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(音譯：arkos)</w:t>
      </w:r>
      <w:hyperlink r:id="rId26">
        <w:r>
          <w:rPr>
            <w:lang w:val="zh_TW" w:bidi="zh_TW"/>
          </w:rPr>
          <w:rPr>
            <w:color w:val="0000EE"/>
            <w:u w:val="single"/>
          </w:rPr>
          <w:t>REV 13:2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WIS 11:17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SIR 25:17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SIR 47:3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敘利亞棕熊 (© Yoninah (Wikimedia Commons))</w:t>
      </w:r>
      <w:r>
        <w:rPr>
          <w:lang w:val="zh_TW" w:bidi="zh_TW"/>
        </w:rPr>
        <w:t>在聖經時期，以色列人知道的熊是敘利亞棕熊（學名</w:t>
      </w:r>
      <w:r>
        <w:rPr>
          <w:i/>
          <w:lang w:val="zh_TW" w:bidi="zh_TW"/>
        </w:rPr>
        <w:t>Ursus arctos syriacus</w:t>
      </w:r>
      <w:r>
        <w:rPr>
          <w:lang w:val="zh_TW" w:bidi="zh_TW"/>
        </w:rPr>
        <w:t xml:space="preserve"> ）。公熊和母熊是用同一個希伯來文詞語來表示，翻譯者可以根據上下文相關詞語的陰性或陽性來確定熊的性別（參下文翻譯 部分）。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敘利亞棕熊的體型非常大，與北美灰熊（學名</w:t>
      </w:r>
      <w:r>
        <w:rPr>
          <w:i/>
          <w:lang w:val="zh_TW" w:bidi="zh_TW"/>
        </w:rPr>
        <w:t>Ursus horribilis</w:t>
      </w:r>
      <w:r>
        <w:rPr>
          <w:lang w:val="zh_TW" w:bidi="zh_TW"/>
        </w:rPr>
        <w:t xml:space="preserve"> ）或歐洲棕熊（學名</w:t>
      </w:r>
      <w:r>
        <w:rPr>
          <w:i/>
          <w:lang w:val="zh_TW" w:bidi="zh_TW"/>
        </w:rPr>
        <w:t>Ursus arctos</w:t>
      </w:r>
      <w:r>
        <w:rPr>
          <w:lang w:val="zh_TW" w:bidi="zh_TW"/>
        </w:rPr>
        <w:t xml:space="preserve"> ）差不多。敘利亞棕熊的面部非常像狗，皮毛很厚，用四肢行走，還能用兩隻後腿站立起來，以獲得更好的視野。直立的時候，身高可達2米（6英呎）甚至更高。體重可超過200公斤（440磅）。敘利亞棕熊和許多其他的熊一樣，會在夏季和秋季吃大量食物以積累脂肪，然後在木頭下面挖出的洞穴裡面睡上一整個冬天。</w:t>
      </w:r>
    </w:p>
    <w:p>
      <w:pPr/>
      <w:r>
        <w:rPr>
          <w:lang w:val="zh_TW" w:bidi="zh_TW"/>
        </w:rPr>
      </w:r>
      <w:r>
        <w:rPr>
          <w:lang w:val="zh_TW" w:bidi="zh_TW"/>
        </w:rPr>
        <w:t>熊基本上以草根、漿果、野生果實、老鼠和蜥蜴為食，偶爾會在兇性大發時咬死小型牲畜。熊的視力不太好，因此當人熊相遇，一方看到另一方之前，常常已經非常靠近了。在這種情況下，熊可能會用強有力的前爪攻擊人，也可能會咬人。母熊對自己的幼崽極其愛護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聖經經常同時提到熊和獅子，兩者都是強大力量和危險的象徵。母熊尤其被認為是危險的動物，特別是在產崽之後。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如果目標語言區分熊的性別，那麼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2SA 17:8</w:t>
        </w:r>
      </w:hyperlink>
      <w:r>
        <w:rPr>
          <w:lang w:val="zh_TW" w:bidi="zh_TW"/>
        </w:rPr>
        <w:t xml:space="preserve"> 、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2KI 2:24</w:t>
        </w:r>
      </w:hyperlink>
      <w:r>
        <w:rPr>
          <w:lang w:val="zh_TW" w:bidi="zh_TW"/>
        </w:rPr>
        <w:t xml:space="preserve"> 、</w:t>
      </w:r>
      <w:hyperlink r:id="rId19">
        <w:r>
          <w:rPr>
            <w:lang w:val="zh_TW" w:bidi="zh_TW"/>
          </w:rPr>
          <w:rPr>
            <w:color w:val="0000EE"/>
            <w:u w:val="single"/>
          </w:rPr>
          <w:t>PRO 17:12</w:t>
        </w:r>
      </w:hyperlink>
      <w:r>
        <w:rPr>
          <w:lang w:val="zh_TW" w:bidi="zh_TW"/>
        </w:rPr>
        <w:t xml:space="preserve"> 和</w:t>
      </w:r>
      <w:hyperlink r:id="rId24">
        <w:r>
          <w:rPr>
            <w:lang w:val="zh_TW" w:bidi="zh_TW"/>
          </w:rPr>
          <w:rPr>
            <w:color w:val="0000EE"/>
            <w:u w:val="single"/>
          </w:rPr>
          <w:t>HOS 13:8</w:t>
        </w:r>
      </w:hyperlink>
      <w:r>
        <w:rPr>
          <w:lang w:val="zh_TW" w:bidi="zh_TW"/>
        </w:rPr>
        <w:t xml:space="preserve"> 應該指明是母熊，別處可以假定為公熊。</w:t>
      </w:r>
    </w:p>
    <w:p>
      <w:pPr/>
      <w:r>
        <w:rPr>
          <w:lang w:val="zh_TW" w:bidi="zh_TW"/>
        </w:rPr>
      </w:r>
      <w:r>
        <w:rPr>
          <w:lang w:val="zh_TW" w:bidi="zh_TW"/>
        </w:rPr>
        <w:t>對於北半球的翻譯者來說，找到一個表示「熊」的詞語通常不太難，最好選擇「熊」的統稱，而不要用某一種熊的專有名稱。如果必須使用專有名稱，那麼在北美洲適合採用表示「灰熊」的詞，而在歐洲以及亞洲的部分地區，歐洲棕熊與敘利亞棕熊的親緣關係最近。亞洲大陸的許多地區沒有棕熊，此時喜馬拉雅黑熊（學名</w:t>
      </w:r>
      <w:r>
        <w:rPr>
          <w:i/>
          <w:lang w:val="zh_TW" w:bidi="zh_TW"/>
        </w:rPr>
        <w:t>Selenarctos thibetanus</w:t>
      </w:r>
      <w:r>
        <w:rPr>
          <w:lang w:val="zh_TW" w:bidi="zh_TW"/>
        </w:rPr>
        <w:t xml:space="preserve"> ）是最好的譯詞。翻譯者要避免譯成印度和錫蘭的懶熊，或者馬來西亞、印度支那和印度尼西亞的太陽熊和月亮熊，因為這些熊的牙齒很小，並不危險。</w:t>
      </w:r>
    </w:p>
    <w:p>
      <w:pPr/>
      <w:r>
        <w:rPr>
          <w:lang w:val="zh_TW" w:bidi="zh_TW"/>
        </w:rPr>
      </w:r>
      <w:r>
        <w:rPr>
          <w:lang w:val="zh_TW" w:bidi="zh_TW"/>
        </w:rPr>
        <w:t>在南美洲的高海拔地區，如果讀者知道眼鏡熊（學名</w:t>
      </w:r>
      <w:r>
        <w:rPr>
          <w:i/>
          <w:lang w:val="zh_TW" w:bidi="zh_TW"/>
        </w:rPr>
        <w:t>Tremarctos ornatus</w:t>
      </w:r>
      <w:r>
        <w:rPr>
          <w:lang w:val="zh_TW" w:bidi="zh_TW"/>
        </w:rPr>
        <w:t xml:space="preserve"> ），則可以使用這個詞。南半球的其他地方比較難以翻譯，特別是在不知道熊的地區。翻譯者一般不能使用當地某種動物的名稱，因為比較危險的當地動物通常與熊迥然有別。唯一的選擇是按照當地主要語言或貿易語言中的名稱，或者按照聖經原文語言的名稱進行音譯，並添加一個術語簡釋條目，如：「熊是一種非常危險的大型動物，長著巨大的爪子和牙齒。」</w:t>
      </w:r>
    </w:p>
    <w:p>
      <w:pPr/>
      <w:r>
        <w:rPr>
          <w:lang w:val="zh_TW" w:bidi="zh_TW"/>
        </w:rPr>
      </w:r>
      <w:r>
        <w:rPr>
          <w:lang w:val="zh_TW" w:bidi="zh_TW"/>
        </w:rPr>
        <w:t>在非洲中部和南部的一些地區，棕鬣狗的名稱是"mbere"或"bere"，雖然這個詞讀起來很像英文的"bear"（「熊」），但指的卻是兩種截然不同的動物。這個詞不應該用來表示「熊」，因為鬣狗與巫術有聯繫，而熊與巫術毫無關聯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7:34" TargetMode="External"/><Relationship Id="rId15" Type="http://schemas.openxmlformats.org/officeDocument/2006/relationships/hyperlink" Target="https://ref.ly/1Sam17:36" TargetMode="External"/><Relationship Id="rId16" Type="http://schemas.openxmlformats.org/officeDocument/2006/relationships/hyperlink" Target="https://ref.ly/1Sam17:37" TargetMode="External"/><Relationship Id="rId17" Type="http://schemas.openxmlformats.org/officeDocument/2006/relationships/hyperlink" Target="https://ref.ly/2Sam17:8" TargetMode="External"/><Relationship Id="rId18" Type="http://schemas.openxmlformats.org/officeDocument/2006/relationships/hyperlink" Target="https://ref.ly/2Kgs2:24" TargetMode="External"/><Relationship Id="rId19" Type="http://schemas.openxmlformats.org/officeDocument/2006/relationships/hyperlink" Target="https://ref.ly/Prov17:12" TargetMode="External"/><Relationship Id="rId20" Type="http://schemas.openxmlformats.org/officeDocument/2006/relationships/hyperlink" Target="https://ref.ly/Prov28:15" TargetMode="External"/><Relationship Id="rId21" Type="http://schemas.openxmlformats.org/officeDocument/2006/relationships/hyperlink" Target="https://ref.ly/Isa11:7" TargetMode="External"/><Relationship Id="rId22" Type="http://schemas.openxmlformats.org/officeDocument/2006/relationships/hyperlink" Target="https://ref.ly/Isa59:11" TargetMode="External"/><Relationship Id="rId23" Type="http://schemas.openxmlformats.org/officeDocument/2006/relationships/hyperlink" Target="https://ref.ly/Lam3:10" TargetMode="External"/><Relationship Id="rId24" Type="http://schemas.openxmlformats.org/officeDocument/2006/relationships/hyperlink" Target="https://ref.ly/Hos13:8" TargetMode="External"/><Relationship Id="rId25" Type="http://schemas.openxmlformats.org/officeDocument/2006/relationships/hyperlink" Target="https://ref.ly/Amos5:19" TargetMode="External"/><Relationship Id="rId26" Type="http://schemas.openxmlformats.org/officeDocument/2006/relationships/hyperlink" Target="https://ref.ly/Rev13:2" TargetMode="External"/><Relationship Id="rId27" Type="http://schemas.openxmlformats.org/officeDocument/2006/relationships/hyperlink" Target="https://ref.ly/Wis11:17" TargetMode="External"/><Relationship Id="rId28" Type="http://schemas.openxmlformats.org/officeDocument/2006/relationships/hyperlink" Target="https://ref.ly/Sir25:17" TargetMode="External"/><Relationship Id="rId29" Type="http://schemas.openxmlformats.org/officeDocument/2006/relationships/hyperlink" Target="https://ref.ly/Sir47:3" TargetMode="External"/><Relationship Id="rId30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