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標題：壁虎（gecko）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4.5</w:t>
      </w:r>
      <w:r>
        <w:rPr>
          <w:lang w:val="zh_TW" w:bidi="zh_TW"/>
        </w:rPr>
        <w:t xml:space="preserve"> 標題：壁虎（gecko）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來：אֲנָקָה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(音譯：’anaqah)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11:30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來：שְׂמָמִית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(音譯：semamith)</w:t>
      </w:r>
      <w:hyperlink r:id="rId15">
        <w:r>
          <w:rPr>
            <w:lang w:val="zh_TW" w:bidi="zh_TW"/>
          </w:rPr>
          <w:rPr>
            <w:color w:val="0000EE"/>
            <w:u w:val="single"/>
          </w:rPr>
          <w:t>PRO 30:28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壁虎 (Marc Pascual (Pixabay))</w:t>
      </w:r>
      <w:r>
        <w:rPr>
          <w:lang w:val="zh_TW" w:bidi="zh_TW"/>
        </w:rPr>
        <w:t>各譯本都將</w:t>
      </w:r>
      <w:r>
        <w:rPr>
          <w:i/>
          <w:lang w:val="zh_TW" w:bidi="zh_TW"/>
        </w:rPr>
        <w:t>’anaqah</w:t>
      </w:r>
      <w:r>
        <w:rPr>
          <w:lang w:val="zh_TW" w:bidi="zh_TW"/>
        </w:rPr>
        <w:t xml:space="preserve"> 譯作壁虎。以色列地有許多種類的壁虎，從體型碩大的岩石壁虎（學名</w:t>
      </w:r>
      <w:r>
        <w:rPr>
          <w:i/>
          <w:lang w:val="zh_TW" w:bidi="zh_TW"/>
        </w:rPr>
        <w:t>Ptyodactylus hasselquistii</w:t>
      </w:r>
      <w:r>
        <w:rPr>
          <w:lang w:val="zh_TW" w:bidi="zh_TW"/>
        </w:rPr>
        <w:t xml:space="preserve"> ）到長僅10厘米（4英吋）的土耳其蜥虎或地中海壁虎（學名</w:t>
      </w:r>
      <w:r>
        <w:rPr>
          <w:i/>
          <w:lang w:val="zh_TW" w:bidi="zh_TW"/>
        </w:rPr>
        <w:t>Hemidactylus turcicus</w:t>
      </w:r>
      <w:r>
        <w:rPr>
          <w:lang w:val="zh_TW" w:bidi="zh_TW"/>
        </w:rPr>
        <w:t xml:space="preserve"> ）。</w:t>
      </w:r>
      <w:r>
        <w:rPr>
          <w:i/>
          <w:lang w:val="zh_TW" w:bidi="zh_TW"/>
        </w:rPr>
        <w:t>’Anaqah</w:t>
      </w:r>
      <w:r>
        <w:rPr>
          <w:lang w:val="zh_TW" w:bidi="zh_TW"/>
        </w:rPr>
        <w:t xml:space="preserve"> 可能是所有壁虎的總稱。該詞和一個意為「呼喊」的動詞有關聯，從而提供了辨識這個名稱的線索。</w:t>
      </w:r>
    </w:p>
    <w:p>
      <w:r>
        <w:drawing>
          <wp:inline xmlns:a="http://schemas.openxmlformats.org/drawingml/2006/main" xmlns:pic="http://schemas.openxmlformats.org/drawingml/2006/picture">
            <wp:extent cx="6096000" cy="4568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68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壁虎是唯一會叫的蜥蜴。「壁虎」（gecko）這個名稱是從馬來文</w:t>
      </w:r>
      <w:r>
        <w:rPr>
          <w:i/>
          <w:lang w:val="zh_TW" w:bidi="zh_TW"/>
        </w:rPr>
        <w:t>getjok</w:t>
      </w:r>
      <w:r>
        <w:rPr>
          <w:lang w:val="zh_TW" w:bidi="zh_TW"/>
        </w:rPr>
        <w:t xml:space="preserve"> 借來的，模仿的是一種壁虎的叫聲。在許多語言中，不同種類壁虎的名稱也是模仿牠們的雙音節叫聲。例如，在泰國，大壁虎名叫</w:t>
      </w:r>
      <w:r>
        <w:rPr>
          <w:i/>
          <w:lang w:val="zh_TW" w:bidi="zh_TW"/>
        </w:rPr>
        <w:t>tuk-gae</w:t>
      </w:r>
      <w:r>
        <w:rPr>
          <w:lang w:val="zh_TW" w:bidi="zh_TW"/>
        </w:rPr>
        <w:t xml:space="preserve"> ，家壁虎稱為</w:t>
      </w:r>
      <w:r>
        <w:rPr>
          <w:i/>
          <w:lang w:val="zh_TW" w:bidi="zh_TW"/>
        </w:rPr>
        <w:t>ching-chok</w:t>
      </w:r>
      <w:r>
        <w:rPr>
          <w:lang w:val="zh_TW" w:bidi="zh_TW"/>
        </w:rPr>
        <w:t xml:space="preserve"> 。</w:t>
      </w:r>
    </w:p>
    <w:p>
      <w:pPr/>
      <w:r>
        <w:rPr>
          <w:lang w:val="zh_TW" w:bidi="zh_TW"/>
        </w:rPr>
      </w:r>
      <w:r>
        <w:rPr>
          <w:lang w:val="zh_TW" w:bidi="zh_TW"/>
        </w:rPr>
        <w:t>除了獨特的叫聲之外，所有壁虎的典型特徵是腳趾末端都有小疙瘩（褶襞）。這些趾墊上面覆蓋著納米級的剛毛，因此壁虎可以抓住任何稍微粗糙的表面，能夠在天花板和懸垂物上倒立爬行。</w:t>
      </w:r>
    </w:p>
    <w:p>
      <w:pPr/>
      <w:r>
        <w:rPr>
          <w:lang w:val="zh_TW" w:bidi="zh_TW"/>
        </w:rPr>
      </w:r>
      <w:r>
        <w:rPr>
          <w:lang w:val="zh_TW" w:bidi="zh_TW"/>
        </w:rPr>
        <w:t>壁虎以螞蟻、飛蛾、甲蟲、蒼蠅、蚊子和其他昆蟲為食。雄性之間經常打鬥，最後，其中一隻可能會咬掉另一隻的尾巴，並且可能會吃掉斷尾。一些體型較大的壁虎也吃小蜥蜴和小蛇。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壁虎被列為禮儀上不潔淨的動物。在</w:t>
      </w:r>
      <w:hyperlink r:id="rId15">
        <w:r>
          <w:rPr>
            <w:lang w:val="zh_TW" w:bidi="zh_TW"/>
          </w:rPr>
          <w:rPr>
            <w:color w:val="0000EE"/>
            <w:u w:val="single"/>
          </w:rPr>
          <w:t>PRO 30:28</w:t>
        </w:r>
      </w:hyperlink>
      <w:r>
        <w:rPr>
          <w:lang w:val="zh_TW" w:bidi="zh_TW"/>
        </w:rPr>
        <w:t xml:space="preserve"> 中，壁虎代表一種雖然不起眼，但卻可以自由出現在王宮裡的動物。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壁虎分佈在非洲、中東、歐洲東南部、亞洲，以及澳大利亞的熱帶地區。在這些地區的當地語言中找到一個對應的譯詞並不困難。在沒有壁虎的地方，通常可以從希伯來文或該地區的主要語言中借用一個詞，然後和表示蜥蜴的詞結合在一起，比如「anaka蜥蜴」或「gecko蜥蜴」。</w:t>
      </w:r>
    </w:p>
    <w:p>
      <w:pPr/>
      <w:r>
        <w:rPr>
          <w:lang w:val="zh_TW" w:bidi="zh_TW"/>
        </w:rPr>
      </w:r>
      <w:r>
        <w:rPr>
          <w:lang w:val="zh_TW" w:bidi="zh_TW"/>
        </w:rPr>
        <w:t>KJV</w:t>
      </w:r>
      <w:r>
        <w:rPr>
          <w:lang w:val="zh_TW" w:bidi="zh_TW"/>
        </w:rPr>
        <w:t xml:space="preserve"> 把</w:t>
      </w:r>
      <w:hyperlink r:id="rId15">
        <w:r>
          <w:rPr>
            <w:lang w:val="zh_TW" w:bidi="zh_TW"/>
          </w:rPr>
          <w:rPr>
            <w:color w:val="0000EE"/>
            <w:u w:val="single"/>
          </w:rPr>
          <w:t>PRO 30:28</w:t>
        </w:r>
      </w:hyperlink>
      <w:r>
        <w:rPr>
          <w:lang w:val="zh_TW" w:bidi="zh_TW"/>
        </w:rPr>
        <w:t xml:space="preserve"> 中的</w:t>
      </w:r>
      <w:r>
        <w:rPr>
          <w:i/>
          <w:lang w:val="zh_TW" w:bidi="zh_TW"/>
        </w:rPr>
        <w:t>semamith</w:t>
      </w:r>
      <w:r>
        <w:rPr>
          <w:lang w:val="zh_TW" w:bidi="zh_TW"/>
        </w:rPr>
        <w:t xml:space="preserve"> 譯成"spider"（「蜘蛛」），但其他譯本和解經家一致將這個詞解釋為「蜥蜴」。這裡可能是指家壁虎，即室內最常見的壁虎。現代解經家大多認為這節經文中的這個動詞是被動語態，意即「蜥蜴，可以被人拿在（或抓在）手中」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30" TargetMode="External"/><Relationship Id="rId15" Type="http://schemas.openxmlformats.org/officeDocument/2006/relationships/hyperlink" Target="https://ref.ly/Prov30:28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