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Plants and Trees in the Bible</w:t>
      </w:r>
      <w:r>
        <w:rPr>
          <w:lang w:val="zh_CN" w:bidi="zh_CN"/>
        </w:rPr>
      </w:r>
    </w:p>
    <w:p>
      <w:pPr/>
      <w:r>
        <w:rPr>
          <w:lang w:val="zh_CN" w:bidi="zh_CN"/>
        </w:rPr>
      </w:r>
      <w:r>
        <w:rPr>
          <w:lang w:val="zh_CN" w:bidi="zh_CN"/>
        </w:rPr>
        <w:t xml:space="preserve">Plants and Trees in the Bible © United Bible Societies, 2025. Adapted from: </w:t>
      </w:r>
      <w:r>
        <w:rPr>
          <w:lang w:val="zh_CN" w:bidi="zh_CN"/>
        </w:rPr>
        <w:t>Each According to its Kind: Plants and Trees in the Bible</w:t>
      </w:r>
      <w:r>
        <w:rPr>
          <w:lang w:val="zh_CN" w:bidi="zh_CN"/>
        </w:rPr>
        <w:t>, by Robert Koops © 2012 United Bible Societies. This work is licensed under Creative Commons Attribution-ShareAlike 4.0 International (</w:t>
      </w:r>
      <w:hyperlink r:id="rId13">
        <w:r>
          <w:rPr>
            <w:lang w:val="zh_CN" w:bidi="zh_CN"/>
          </w:rPr>
          <w:rPr>
            <w:color w:val="0000EE"/>
            <w:u w:val="single"/>
          </w:rPr>
          <w:t>https://creativecommons.org/licenses/by-sa/4.0/</w:t>
        </w:r>
      </w:hyperlink>
      <w:r>
        <w:rPr>
          <w:lang w:val="zh_CN" w:bidi="zh_CN"/>
        </w:rPr>
        <w:t>).</w:t>
      </w:r>
      <w:r>
        <w:rPr>
          <w:lang w:val="zh_CN" w:bidi="zh_CN"/>
        </w:rPr>
      </w:r>
      <w:r>
        <w:rPr>
          <w:lang w:val="zh_CN" w:bidi="zh_CN"/>
        </w:rPr>
      </w:r>
    </w:p>
    <w:p>
      <w:pPr>
        <w:pStyle w:val="Heading1"/>
      </w:pPr>
      <w:r>
        <w:rPr>
          <w:lang w:val="zh_CN" w:bidi="zh_CN"/>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标题：瓜（melons）</w:t>
      </w:r>
      <w:r>
        <w:rPr>
          <w:lang w:val="zh_CN" w:bidi="zh_CN"/>
        </w:rPr>
      </w:r>
    </w:p>
    <w:p>
      <w:pPr>
        <w:pStyle w:val="Heading1"/>
      </w:pPr>
      <w:r>
        <w:rPr>
          <w:lang w:val="zh_CN" w:bidi="zh_CN"/>
        </w:rPr>
        <w:t>3.4</w:t>
      </w:r>
      <w:r>
        <w:rPr>
          <w:lang w:val="zh_CN" w:bidi="zh_CN"/>
        </w:rPr>
        <w:t xml:space="preserve"> 标题：瓜（melons）</w:t>
      </w:r>
    </w:p>
    <w:p>
      <w:pPr/>
      <w:r>
        <w:rPr>
          <w:lang w:val="zh_CN" w:bidi="zh_CN"/>
        </w:rPr>
      </w:r>
      <w:r>
        <w:rPr>
          <w:lang w:val="zh_CN" w:bidi="zh_CN"/>
        </w:rPr>
        <w:t>圣经中提到两种瓜：甜瓜和西瓜。</w:t>
      </w:r>
      <w:r>
        <w:rPr>
          <w:lang w:val="zh_CN" w:bidi="zh_CN"/>
        </w:rPr>
      </w:r>
      <w:r>
        <w:rPr>
          <w:lang w:val="zh_CN" w:bidi="zh_CN"/>
        </w:rPr>
      </w:r>
    </w:p>
    <w:p>
      <w:pPr/>
      <w:r>
        <w:rPr>
          <w:lang w:val="zh_CN" w:bidi="zh_CN"/>
        </w:rPr>
      </w:r>
    </w:p>
    <w:p>
      <w:pPr>
        <w:pStyle w:val="Heading2"/>
      </w:pPr>
      <w:r>
        <w:rPr>
          <w:lang w:val="zh_CN" w:bidi="zh_CN"/>
        </w:rPr>
        <w:t>标题：甜瓜（哈密瓜）（Muskmelon [cantaloupe]）</w:t>
      </w:r>
      <w:r>
        <w:rPr>
          <w:lang w:val="zh_CN" w:bidi="zh_CN"/>
        </w:rPr>
      </w:r>
    </w:p>
    <w:p>
      <w:pPr>
        <w:pStyle w:val="Heading1"/>
      </w:pPr>
      <w:r>
        <w:rPr>
          <w:lang w:val="zh_CN" w:bidi="zh_CN"/>
        </w:rPr>
        <w:t>3.4.1</w:t>
      </w:r>
      <w:r>
        <w:rPr>
          <w:lang w:val="zh_CN" w:bidi="zh_CN"/>
        </w:rPr>
        <w:t xml:space="preserve"> 标题：甜瓜（哈密瓜）（Muskmelon [cantaloupe]）</w:t>
      </w:r>
    </w:p>
    <w:p>
      <w:pPr>
        <w:pStyle w:val="Heading2"/>
      </w:pPr>
      <w:r>
        <w:rPr>
          <w:lang w:val="zh_CN" w:bidi="zh_CN"/>
        </w:rPr>
        <w:t>经文出处</w:t>
      </w:r>
      <w:r>
        <w:rPr>
          <w:lang w:val="zh_CN" w:bidi="zh_CN"/>
        </w:rPr>
        <w:t>Hebrew</w:t>
      </w:r>
      <w:r>
        <w:rPr>
          <w:lang w:val="zh_CN" w:bidi="zh_CN"/>
        </w:rPr>
        <w:t xml:space="preserve"> </w:t>
      </w:r>
      <w:r>
        <w:rPr>
          <w:lang w:val="zh_CN" w:bidi="zh_CN"/>
        </w:rPr>
        <w:t>来：קִשֻּׁאָה</w:t>
      </w:r>
      <w:r>
        <w:rPr>
          <w:lang w:val="zh_CN" w:bidi="zh_CN"/>
        </w:rPr>
        <w:t xml:space="preserve"> </w:t>
      </w:r>
      <w:r>
        <w:rPr>
          <w:lang w:val="zh_CN" w:bidi="zh_CN"/>
        </w:rPr>
        <w:t>(音译：qishshu’ah)</w:t>
      </w:r>
      <w:hyperlink r:id="rId14">
        <w:r>
          <w:rPr>
            <w:lang w:val="zh_CN" w:bidi="zh_CN"/>
          </w:rPr>
          <w:rPr>
            <w:color w:val="0000EE"/>
            <w:u w:val="single"/>
          </w:rPr>
          <w:t>NUM 11:5</w:t>
        </w:r>
      </w:hyperlink>
      <w:r>
        <w:rPr>
          <w:lang w:val="zh_CN" w:bidi="zh_CN"/>
        </w:rPr>
        <w:t>Hebrew</w:t>
      </w:r>
      <w:r>
        <w:rPr>
          <w:lang w:val="zh_CN" w:bidi="zh_CN"/>
        </w:rPr>
        <w:t xml:space="preserve"> </w:t>
      </w:r>
      <w:r>
        <w:rPr>
          <w:lang w:val="zh_CN" w:bidi="zh_CN"/>
        </w:rPr>
        <w:t>来：מִקְשָׁה</w:t>
      </w:r>
      <w:r>
        <w:rPr>
          <w:lang w:val="zh_CN" w:bidi="zh_CN"/>
        </w:rPr>
        <w:t xml:space="preserve"> </w:t>
      </w:r>
      <w:r>
        <w:rPr>
          <w:lang w:val="zh_CN" w:bidi="zh_CN"/>
        </w:rPr>
        <w:t>(音译：miqshah)</w:t>
      </w:r>
      <w:hyperlink r:id="rId15">
        <w:r>
          <w:rPr>
            <w:lang w:val="zh_CN" w:bidi="zh_CN"/>
          </w:rPr>
          <w:rPr>
            <w:color w:val="0000EE"/>
            <w:u w:val="single"/>
          </w:rPr>
          <w:t>ISA 1:8</w:t>
        </w:r>
      </w:hyperlink>
      <w:r>
        <w:rPr>
          <w:lang w:val="zh_CN" w:bidi="zh_CN"/>
        </w:rPr>
        <w:t xml:space="preserve">, </w:t>
      </w:r>
      <w:hyperlink r:id="rId16">
        <w:r>
          <w:rPr>
            <w:lang w:val="zh_CN" w:bidi="zh_CN"/>
          </w:rPr>
          <w:rPr>
            <w:color w:val="0000EE"/>
            <w:u w:val="single"/>
          </w:rPr>
          <w:t>JER 10:5</w:t>
        </w:r>
      </w:hyperlink>
      <w:r>
        <w:rPr>
          <w:lang w:val="zh_CN" w:bidi="zh_CN"/>
        </w:rPr>
        <w:t>Greek</w:t>
      </w:r>
      <w:r>
        <w:rPr>
          <w:lang w:val="zh_CN" w:bidi="zh_CN"/>
        </w:rPr>
        <w:t xml:space="preserve"> </w:t>
      </w:r>
      <w:r>
        <w:rPr>
          <w:lang w:val="zh_CN" w:bidi="zh_CN"/>
        </w:rPr>
        <w:t>希：σικυήρατον</w:t>
      </w:r>
      <w:r>
        <w:rPr>
          <w:lang w:val="zh_CN" w:bidi="zh_CN"/>
        </w:rPr>
        <w:t xml:space="preserve"> </w:t>
      </w:r>
      <w:r>
        <w:rPr>
          <w:lang w:val="zh_CN" w:bidi="zh_CN"/>
        </w:rPr>
        <w:t>(音译：sikuēraton)</w:t>
      </w:r>
      <w:hyperlink r:id="rId17">
        <w:r>
          <w:rPr>
            <w:lang w:val="zh_CN" w:bidi="zh_CN"/>
          </w:rPr>
          <w:rPr>
            <w:color w:val="0000EE"/>
            <w:u w:val="single"/>
          </w:rPr>
          <w:t>LJE 1:69</w:t>
        </w:r>
      </w:hyperlink>
    </w:p>
    <w:p>
      <w:pPr>
        <w:pStyle w:val="Heading2"/>
      </w:pPr>
      <w:r>
        <w:rPr>
          <w:lang w:val="zh_CN" w:bidi="zh_CN"/>
        </w:rPr>
        <w:t>讨论</w:t>
      </w:r>
    </w:p>
    <w:p>
      <w:pPr/>
      <w:r>
        <w:rPr>
          <w:lang w:val="zh_CN" w:bidi="zh_CN"/>
        </w:rPr>
      </w:r>
      <w:r>
        <w:rPr>
          <w:lang w:val="zh_CN" w:bidi="zh_CN"/>
        </w:rPr>
        <w:t>甜瓜 (USDA photo by Scott Bauer. Image Number K7355–11)</w:t>
      </w:r>
      <w:r>
        <w:rPr>
          <w:lang w:val="zh_CN" w:bidi="zh_CN"/>
        </w:rPr>
        <w:t>RSV</w:t>
      </w:r>
      <w:r>
        <w:rPr>
          <w:lang w:val="zh_CN" w:bidi="zh_CN"/>
        </w:rPr>
        <w:t xml:space="preserve"> 把希伯来文</w:t>
      </w:r>
      <w:r>
        <w:rPr>
          <w:i/>
          <w:lang w:val="zh_CN" w:bidi="zh_CN"/>
        </w:rPr>
        <w:t>qishshu’ah</w:t>
      </w:r>
      <w:r>
        <w:rPr>
          <w:lang w:val="zh_CN" w:bidi="zh_CN"/>
        </w:rPr>
        <w:t xml:space="preserve"> 和</w:t>
      </w:r>
      <w:r>
        <w:rPr>
          <w:i/>
          <w:lang w:val="zh_CN" w:bidi="zh_CN"/>
        </w:rPr>
        <w:t>miqshah</w:t>
      </w:r>
      <w:r>
        <w:rPr>
          <w:lang w:val="zh_CN" w:bidi="zh_CN"/>
        </w:rPr>
        <w:t xml:space="preserve"> 译为"cucumber"（"黄瓜"）。和莫尔登克等人的看法不同，祖海里强烈主张这两个词指的是甜瓜（学名</w:t>
      </w:r>
      <w:r>
        <w:rPr>
          <w:i/>
          <w:lang w:val="zh_CN" w:bidi="zh_CN"/>
        </w:rPr>
        <w:t>Cucumis melo</w:t>
      </w:r>
      <w:r>
        <w:rPr>
          <w:lang w:val="zh_CN" w:bidi="zh_CN"/>
        </w:rPr>
        <w:t xml:space="preserve"> ），并且"圣经时期的埃及没有菜园黄瓜"（第86页）。赫珀和《圣经解经家字典》（</w:t>
      </w:r>
      <w:r>
        <w:rPr>
          <w:i/>
          <w:lang w:val="zh_CN" w:bidi="zh_CN"/>
        </w:rPr>
        <w:t>The Interpreter’s Dictionary of the Bible</w:t>
      </w:r>
      <w:r>
        <w:rPr>
          <w:lang w:val="zh_CN" w:bidi="zh_CN"/>
        </w:rPr>
        <w:t xml:space="preserve"> ）也同意这一点。令人费解的是，有一种又小又弯的甜瓜叫做"蛇黄瓜"。</w:t>
      </w:r>
    </w:p>
    <w:p>
      <w:r>
        <w:drawing>
          <wp:inline xmlns:a="http://schemas.openxmlformats.org/drawingml/2006/main" xmlns:pic="http://schemas.openxmlformats.org/drawingml/2006/picture">
            <wp:extent cx="1463040" cy="980237"/>
            <wp:docPr id="1" name="Picture 1"/>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1463040" cy="980237"/>
                    </a:xfrm>
                    <a:prstGeom prst="rect"/>
                  </pic:spPr>
                </pic:pic>
              </a:graphicData>
            </a:graphic>
          </wp:inline>
        </w:drawing>
      </w:r>
    </w:p>
    <w:p>
      <w:pPr/>
      <w:r>
        <w:rPr>
          <w:lang w:val="zh_CN" w:bidi="zh_CN"/>
        </w:rPr>
      </w:r>
      <w:r>
        <w:rPr>
          <w:lang w:val="zh_CN" w:bidi="zh_CN"/>
        </w:rPr>
        <w:t>甜瓜最早栽培于波斯（现今的伊朗）及其周边地区，后来被引入印度北部、克什米尔和阿富汗。虽然这些地方现在没有真正的野生甜瓜（学名</w:t>
      </w:r>
      <w:r>
        <w:rPr>
          <w:i/>
          <w:lang w:val="zh_CN" w:bidi="zh_CN"/>
        </w:rPr>
        <w:t>Cucumis melo</w:t>
      </w:r>
      <w:r>
        <w:rPr>
          <w:lang w:val="zh_CN" w:bidi="zh_CN"/>
        </w:rPr>
        <w:t xml:space="preserve"> ），但是有一些具有亲缘关系的野生品种。</w:t>
      </w:r>
    </w:p>
    <w:p>
      <w:pPr/>
      <w:r>
        <w:rPr>
          <w:lang w:val="zh_CN" w:bidi="zh_CN"/>
        </w:rPr>
      </w:r>
      <w:r>
        <w:rPr>
          <w:lang w:val="zh_CN" w:bidi="zh_CN"/>
        </w:rPr>
        <w:t>有一幅主前2400年左右的图画描绘了埃及一场葬礼上所摆的供品，供品中有一种水果被专家认为是甜瓜。希腊人似乎在主前3世纪就已经知道了这种水果。在主后1世纪，罗马哲学家普林尼曾对甜瓜作过清楚的描述，指出这在意大利的坎帕尼亚是一种新水果。第2世纪的希腊医生盖伦（Galen）曾论述过它的药用价值，第3世纪的罗马作家也曾说明它的种植方法，以及如何用香料调制食用。大约在基督纪元的初期，甜瓜从喜马拉雅山西面的多个地区传入中国，在这之前，中国人显然不知道这种水果。</w:t>
      </w:r>
    </w:p>
    <w:p>
      <w:pPr>
        <w:pStyle w:val="Heading2"/>
      </w:pPr>
      <w:r>
        <w:rPr>
          <w:lang w:val="zh_CN" w:bidi="zh_CN"/>
        </w:rPr>
        <w:t>描述</w:t>
      </w:r>
    </w:p>
    <w:p>
      <w:pPr/>
      <w:r>
        <w:rPr>
          <w:lang w:val="zh_CN" w:bidi="zh_CN"/>
        </w:rPr>
      </w:r>
      <w:r>
        <w:rPr>
          <w:lang w:val="zh_CN" w:bidi="zh_CN"/>
        </w:rPr>
        <w:t>藤上的甜瓜 (© Lionel Rich (Wikimedia Commons))</w:t>
      </w:r>
      <w:r>
        <w:rPr>
          <w:lang w:val="zh_CN" w:bidi="zh_CN"/>
        </w:rPr>
        <w:t>甜瓜藤长着圆形的叶子和卷须，像南瓜和黄瓜那样伏地生长。黄色的花可发育成直径10—40厘米（4—16英寸）的果实。甜瓜成熟后呈浅黄色或浅绿色，具有独特的香味，并因此得名。英文"muskmelon"（甜瓜）是一个合成词，"musk"是一个波斯文词语，表示一种香水，"melon"是一个法文词，源自拉丁文</w:t>
      </w:r>
      <w:r>
        <w:rPr>
          <w:i/>
          <w:lang w:val="zh_CN" w:bidi="zh_CN"/>
        </w:rPr>
        <w:t>melopepo</w:t>
      </w:r>
      <w:r>
        <w:rPr>
          <w:lang w:val="zh_CN" w:bidi="zh_CN"/>
        </w:rPr>
        <w:t xml:space="preserve"> ，意为"苹果形状的瓜"。拉丁文从希腊文借用了一个意思相近的词语。</w:t>
      </w:r>
    </w:p>
    <w:p>
      <w:r>
        <w:drawing>
          <wp:inline xmlns:a="http://schemas.openxmlformats.org/drawingml/2006/main" xmlns:pic="http://schemas.openxmlformats.org/drawingml/2006/picture">
            <wp:extent cx="4572000" cy="3046809"/>
            <wp:docPr id="2" name="Picture 2"/>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046809"/>
                    </a:xfrm>
                    <a:prstGeom prst="rect"/>
                  </pic:spPr>
                </pic:pic>
              </a:graphicData>
            </a:graphic>
          </wp:inline>
        </w:drawing>
      </w:r>
    </w:p>
    <w:p>
      <w:pPr>
        <w:pStyle w:val="Heading2"/>
      </w:pPr>
      <w:r>
        <w:rPr>
          <w:lang w:val="zh_CN" w:bidi="zh_CN"/>
        </w:rPr>
        <w:t>特殊意义</w:t>
      </w:r>
    </w:p>
    <w:p>
      <w:pPr/>
      <w:r>
        <w:rPr>
          <w:lang w:val="zh_CN" w:bidi="zh_CN"/>
        </w:rPr>
      </w:r>
      <w:hyperlink r:id="rId14">
        <w:r>
          <w:rPr>
            <w:lang w:val="zh_CN" w:bidi="zh_CN"/>
          </w:rPr>
          <w:rPr>
            <w:color w:val="0000EE"/>
            <w:u w:val="single"/>
          </w:rPr>
          <w:t>NUM 11:5</w:t>
        </w:r>
      </w:hyperlink>
      <w:r>
        <w:rPr>
          <w:lang w:val="zh_CN" w:bidi="zh_CN"/>
        </w:rPr>
        <w:t xml:space="preserve"> 记载，在旷野漂流的以色列人想起他们在埃及吃过的甜瓜和其他美味的食物，就向摩西发怨言。</w:t>
      </w:r>
      <w:hyperlink r:id="rId15">
        <w:r>
          <w:rPr>
            <w:lang w:val="zh_CN" w:bidi="zh_CN"/>
          </w:rPr>
          <w:rPr>
            <w:color w:val="0000EE"/>
            <w:u w:val="single"/>
          </w:rPr>
          <w:t>ISA 1:8</w:t>
        </w:r>
      </w:hyperlink>
      <w:r>
        <w:rPr>
          <w:lang w:val="zh_CN" w:bidi="zh_CN"/>
        </w:rPr>
        <w:t xml:space="preserve"> 用（收获后的）瓜田来描绘一幅废弃、破败、荒凉的景象。</w:t>
      </w:r>
    </w:p>
    <w:p>
      <w:pPr>
        <w:pStyle w:val="Heading2"/>
      </w:pPr>
      <w:r>
        <w:rPr>
          <w:lang w:val="zh_CN" w:bidi="zh_CN"/>
        </w:rPr>
        <w:t>翻译</w:t>
      </w:r>
    </w:p>
    <w:p>
      <w:pPr/>
      <w:r>
        <w:rPr>
          <w:lang w:val="zh_CN" w:bidi="zh_CN"/>
        </w:rPr>
      </w:r>
      <w:r>
        <w:rPr>
          <w:lang w:val="zh_CN" w:bidi="zh_CN"/>
        </w:rPr>
        <w:t>世界各地的温带国家有许多甜瓜品种。在甜瓜不为人知的地方，可以根据上下文进行翻译。</w:t>
      </w:r>
      <w:hyperlink r:id="rId14">
        <w:r>
          <w:rPr>
            <w:lang w:val="zh_CN" w:bidi="zh_CN"/>
          </w:rPr>
          <w:rPr>
            <w:color w:val="0000EE"/>
            <w:u w:val="single"/>
          </w:rPr>
          <w:t>NUM 11:5</w:t>
        </w:r>
      </w:hyperlink>
      <w:r>
        <w:rPr>
          <w:lang w:val="zh_CN" w:bidi="zh_CN"/>
        </w:rPr>
        <w:t xml:space="preserve"> 是非修辞性的，我们建议按照某种主要语言进行音译（例如，法文</w:t>
      </w:r>
      <w:r>
        <w:rPr>
          <w:i/>
          <w:lang w:val="zh_CN" w:bidi="zh_CN"/>
        </w:rPr>
        <w:t>cantaloupe</w:t>
      </w:r>
      <w:r>
        <w:rPr>
          <w:lang w:val="zh_CN" w:bidi="zh_CN"/>
        </w:rPr>
        <w:t xml:space="preserve"> 、西班牙文和葡萄牙文</w:t>
      </w:r>
      <w:r>
        <w:rPr>
          <w:i/>
          <w:lang w:val="zh_CN" w:bidi="zh_CN"/>
        </w:rPr>
        <w:t>cantalupo</w:t>
      </w:r>
      <w:r>
        <w:rPr>
          <w:lang w:val="zh_CN" w:bidi="zh_CN"/>
        </w:rPr>
        <w:t xml:space="preserve"> 、阿拉伯文</w:t>
      </w:r>
      <w:r>
        <w:rPr>
          <w:i/>
          <w:lang w:val="zh_CN" w:bidi="zh_CN"/>
        </w:rPr>
        <w:t>abd el lawi</w:t>
      </w:r>
      <w:r>
        <w:rPr>
          <w:lang w:val="zh_CN" w:bidi="zh_CN"/>
        </w:rPr>
        <w:t xml:space="preserve"> ）。不过，</w:t>
      </w:r>
      <w:hyperlink r:id="rId15">
        <w:r>
          <w:rPr>
            <w:lang w:val="zh_CN" w:bidi="zh_CN"/>
          </w:rPr>
          <w:rPr>
            <w:color w:val="0000EE"/>
            <w:u w:val="single"/>
          </w:rPr>
          <w:t>ISA 1:8</w:t>
        </w:r>
      </w:hyperlink>
      <w:r>
        <w:rPr>
          <w:lang w:val="zh_CN" w:bidi="zh_CN"/>
        </w:rPr>
        <w:t xml:space="preserve"> 提到的瓜田中的临时居所是个比喻，因此，可以考虑使用一个表示荒凉、废弃之地的文化对等词。在这节经文中，翻译者要留意与其平行的比喻，即"葡萄园的草棚"和"被围困的城"。</w:t>
      </w:r>
    </w:p>
    <w:p>
      <w:pPr/>
      <w:r>
        <w:rPr>
          <w:lang w:val="zh_CN" w:bidi="zh_CN"/>
        </w:rPr>
      </w:r>
      <w:hyperlink r:id="rId16">
        <w:r>
          <w:rPr>
            <w:lang w:val="zh_CN" w:bidi="zh_CN"/>
          </w:rPr>
          <w:rPr>
            <w:color w:val="0000EE"/>
            <w:u w:val="single"/>
          </w:rPr>
          <w:t>JER 10:5</w:t>
        </w:r>
      </w:hyperlink>
      <w:r>
        <w:rPr>
          <w:lang w:val="zh_CN" w:bidi="zh_CN"/>
        </w:rPr>
        <w:t xml:space="preserve"> ：</w:t>
      </w:r>
      <w:r>
        <w:rPr>
          <w:lang w:val="zh_CN" w:bidi="zh_CN"/>
        </w:rPr>
        <w:t>RSV</w:t>
      </w:r>
      <w:r>
        <w:rPr>
          <w:lang w:val="zh_CN" w:bidi="zh_CN"/>
        </w:rPr>
        <w:t xml:space="preserve"> 把这节经文中的第一行译为，"Their idols are like scarecrows [</w:t>
      </w:r>
      <w:r>
        <w:rPr>
          <w:i/>
          <w:lang w:val="zh_CN" w:bidi="zh_CN"/>
        </w:rPr>
        <w:t>tomer</w:t>
      </w:r>
      <w:r>
        <w:rPr>
          <w:lang w:val="zh_CN" w:bidi="zh_CN"/>
        </w:rPr>
        <w:t xml:space="preserve"> in Hebrew] in a cucumber field [</w:t>
      </w:r>
      <w:r>
        <w:rPr>
          <w:i/>
          <w:lang w:val="zh_CN" w:bidi="zh_CN"/>
        </w:rPr>
        <w:t>miqshah</w:t>
      </w:r>
      <w:r>
        <w:rPr>
          <w:lang w:val="zh_CN" w:bidi="zh_CN"/>
        </w:rPr>
        <w:t xml:space="preserve"> ]"（英文直译："他们的偶像好像黄瓜田［希伯来文</w:t>
      </w:r>
      <w:r>
        <w:rPr>
          <w:i/>
          <w:lang w:val="zh_CN" w:bidi="zh_CN"/>
        </w:rPr>
        <w:t>miqshah</w:t>
      </w:r>
      <w:r>
        <w:rPr>
          <w:lang w:val="zh_CN" w:bidi="zh_CN"/>
        </w:rPr>
        <w:t xml:space="preserve"> ］里的稻草人［希伯来文</w:t>
      </w:r>
      <w:r>
        <w:rPr>
          <w:i/>
          <w:lang w:val="zh_CN" w:bidi="zh_CN"/>
        </w:rPr>
        <w:t>tomer</w:t>
      </w:r>
      <w:r>
        <w:rPr>
          <w:lang w:val="zh_CN" w:bidi="zh_CN"/>
        </w:rPr>
        <w:t xml:space="preserve"> ］"）。在这节经文中，解经学的问题完全盖过了植物学上的问题，并且这两个问题的关键都在于希伯来文</w:t>
      </w:r>
      <w:r>
        <w:rPr>
          <w:i/>
          <w:lang w:val="zh_CN" w:bidi="zh_CN"/>
        </w:rPr>
        <w:t>tomer miqshah</w:t>
      </w:r>
      <w:r>
        <w:rPr>
          <w:lang w:val="zh_CN" w:bidi="zh_CN"/>
        </w:rPr>
        <w:t xml:space="preserve"> 的意思。这个短语可以解作"一棵笔直的棕榈树"（如</w:t>
      </w:r>
      <w:r>
        <w:rPr>
          <w:lang w:val="zh_CN" w:bidi="zh_CN"/>
        </w:rPr>
        <w:t>KJV</w:t>
      </w:r>
      <w:r>
        <w:rPr>
          <w:lang w:val="zh_CN" w:bidi="zh_CN"/>
        </w:rPr>
        <w:t xml:space="preserve"> 、</w:t>
      </w:r>
      <w:r>
        <w:rPr>
          <w:lang w:val="zh_CN" w:bidi="zh_CN"/>
        </w:rPr>
        <w:t>NKJV</w:t>
      </w:r>
      <w:r>
        <w:rPr>
          <w:lang w:val="zh_CN" w:bidi="zh_CN"/>
        </w:rPr>
        <w:t xml:space="preserve"> 、古希腊文《亚居拉译本》和《狄奥多田译本》），也可以解作"手工雕刻的柱子"（如凯尔和德利奇（Keil &amp; Delitzsch）、麦凯恩（McKane）），或者解作"黄瓜／甜瓜田里的稻草人"（如</w:t>
      </w:r>
      <w:r>
        <w:rPr>
          <w:lang w:val="zh_CN" w:bidi="zh_CN"/>
        </w:rPr>
        <w:t>RSV</w:t>
      </w:r>
      <w:r>
        <w:rPr>
          <w:lang w:val="zh_CN" w:bidi="zh_CN"/>
        </w:rPr>
        <w:t xml:space="preserve"> 、</w:t>
      </w:r>
      <w:r>
        <w:rPr>
          <w:lang w:val="zh_CN" w:bidi="zh_CN"/>
        </w:rPr>
        <w:t>GNB</w:t>
      </w:r>
      <w:r>
        <w:rPr>
          <w:lang w:val="zh_CN" w:bidi="zh_CN"/>
        </w:rPr>
        <w:t xml:space="preserve"> 和大部分其他英文译本）。《七十士译本》根本没有这个短语，所以不能提供有用的信息。凯尔和德利奇主张把</w:t>
      </w:r>
      <w:r>
        <w:rPr>
          <w:i/>
          <w:lang w:val="zh_CN" w:bidi="zh_CN"/>
        </w:rPr>
        <w:t>tomer miqshah</w:t>
      </w:r>
      <w:r>
        <w:rPr>
          <w:lang w:val="zh_CN" w:bidi="zh_CN"/>
        </w:rPr>
        <w:t xml:space="preserve"> 译为手工雕刻的柱子，因为</w:t>
      </w:r>
      <w:r>
        <w:rPr>
          <w:i/>
          <w:lang w:val="zh_CN" w:bidi="zh_CN"/>
        </w:rPr>
        <w:t>miqshah</w:t>
      </w:r>
      <w:r>
        <w:rPr>
          <w:lang w:val="zh_CN" w:bidi="zh_CN"/>
        </w:rPr>
        <w:t xml:space="preserve"> 在</w:t>
      </w:r>
      <w:hyperlink r:id="rId20">
        <w:r>
          <w:rPr>
            <w:lang w:val="zh_CN" w:bidi="zh_CN"/>
          </w:rPr>
          <w:rPr>
            <w:color w:val="0000EE"/>
            <w:u w:val="single"/>
          </w:rPr>
          <w:t>EXO 25:18</w:t>
        </w:r>
      </w:hyperlink>
      <w:r>
        <w:rPr>
          <w:lang w:val="zh_CN" w:bidi="zh_CN"/>
        </w:rPr>
        <w:t xml:space="preserve"> 、</w:t>
      </w:r>
      <w:hyperlink r:id="rId21">
        <w:r>
          <w:rPr>
            <w:lang w:val="zh_CN" w:bidi="zh_CN"/>
          </w:rPr>
          <w:rPr>
            <w:color w:val="0000EE"/>
            <w:u w:val="single"/>
          </w:rPr>
          <w:t>EXO 25:31</w:t>
        </w:r>
      </w:hyperlink>
      <w:r>
        <w:rPr>
          <w:lang w:val="zh_CN" w:bidi="zh_CN"/>
        </w:rPr>
        <w:t xml:space="preserve"> 和</w:t>
      </w:r>
      <w:hyperlink r:id="rId22">
        <w:r>
          <w:rPr>
            <w:lang w:val="zh_CN" w:bidi="zh_CN"/>
          </w:rPr>
          <w:rPr>
            <w:color w:val="0000EE"/>
            <w:u w:val="single"/>
          </w:rPr>
          <w:t>EXO 25:36</w:t>
        </w:r>
      </w:hyperlink>
      <w:r>
        <w:rPr>
          <w:lang w:val="zh_CN" w:bidi="zh_CN"/>
        </w:rPr>
        <w:t xml:space="preserve"> 中的意思是"锤打而成的作品"。</w:t>
      </w:r>
      <w:r>
        <w:rPr>
          <w:lang w:val="zh_CN" w:bidi="zh_CN"/>
        </w:rPr>
        <w:t>KJV</w:t>
      </w:r>
      <w:r>
        <w:rPr>
          <w:lang w:val="zh_CN" w:bidi="zh_CN"/>
        </w:rPr>
        <w:t xml:space="preserve"> 译为"upright as the palm tree"（"正直如棕榈树"；</w:t>
      </w:r>
      <w:r>
        <w:rPr>
          <w:lang w:val="zh_CN" w:bidi="zh_CN"/>
        </w:rPr>
        <w:t>NKJV</w:t>
      </w:r>
      <w:r>
        <w:rPr>
          <w:lang w:val="zh_CN" w:bidi="zh_CN"/>
        </w:rPr>
        <w:t xml:space="preserve"> 类似），这样翻译是认为</w:t>
      </w:r>
      <w:r>
        <w:rPr>
          <w:i/>
          <w:lang w:val="zh_CN" w:bidi="zh_CN"/>
        </w:rPr>
        <w:t>tomer</w:t>
      </w:r>
      <w:r>
        <w:rPr>
          <w:lang w:val="zh_CN" w:bidi="zh_CN"/>
        </w:rPr>
        <w:t xml:space="preserve"> 是</w:t>
      </w:r>
      <w:r>
        <w:rPr>
          <w:i/>
          <w:lang w:val="zh_CN" w:bidi="zh_CN"/>
        </w:rPr>
        <w:t>tamar</w:t>
      </w:r>
      <w:r>
        <w:rPr>
          <w:lang w:val="zh_CN" w:bidi="zh_CN"/>
        </w:rPr>
        <w:t xml:space="preserve"> 的变体，且</w:t>
      </w:r>
      <w:r>
        <w:rPr>
          <w:i/>
          <w:lang w:val="zh_CN" w:bidi="zh_CN"/>
        </w:rPr>
        <w:t>tamar</w:t>
      </w:r>
      <w:r>
        <w:rPr>
          <w:lang w:val="zh_CN" w:bidi="zh_CN"/>
        </w:rPr>
        <w:t xml:space="preserve"> 是棕榈树的正常表达。</w:t>
      </w:r>
      <w:r>
        <w:rPr>
          <w:i/>
          <w:lang w:val="zh_CN" w:bidi="zh_CN"/>
        </w:rPr>
        <w:t>Tomer</w:t>
      </w:r>
      <w:r>
        <w:rPr>
          <w:lang w:val="zh_CN" w:bidi="zh_CN"/>
        </w:rPr>
        <w:t xml:space="preserve"> 也出现在</w:t>
      </w:r>
      <w:hyperlink r:id="rId23">
        <w:r>
          <w:rPr>
            <w:lang w:val="zh_CN" w:bidi="zh_CN"/>
          </w:rPr>
          <w:rPr>
            <w:color w:val="0000EE"/>
            <w:u w:val="single"/>
          </w:rPr>
          <w:t>JDG 4:5</w:t>
        </w:r>
      </w:hyperlink>
      <w:r>
        <w:rPr>
          <w:lang w:val="zh_CN" w:bidi="zh_CN"/>
        </w:rPr>
        <w:t xml:space="preserve"> 中，那里似乎被一致认为是指"棕榈树"，但没有人能对这里不寻常的元音（</w:t>
      </w:r>
      <w:r>
        <w:rPr>
          <w:i/>
          <w:lang w:val="zh_CN" w:bidi="zh_CN"/>
        </w:rPr>
        <w:t>tomer</w:t>
      </w:r>
      <w:r>
        <w:rPr>
          <w:lang w:val="zh_CN" w:bidi="zh_CN"/>
        </w:rPr>
        <w:t xml:space="preserve"> ，而非</w:t>
      </w:r>
      <w:r>
        <w:rPr>
          <w:i/>
          <w:lang w:val="zh_CN" w:bidi="zh_CN"/>
        </w:rPr>
        <w:t>tamar</w:t>
      </w:r>
      <w:r>
        <w:rPr>
          <w:lang w:val="zh_CN" w:bidi="zh_CN"/>
        </w:rPr>
        <w:t xml:space="preserve"> ）给出令人满意的解释。参</w:t>
      </w:r>
      <w:hyperlink r:id="rId24">
        <w:r>
          <w:rPr>
            <w:lang w:val="zh_CN" w:bidi="zh_CN"/>
          </w:rPr>
          <w:rPr>
            <w:color w:val="0000EE"/>
            <w:u w:val="single"/>
          </w:rPr>
          <w:t>2.5 海枣树 (date palm)</w:t>
        </w:r>
      </w:hyperlink>
      <w:r>
        <w:rPr>
          <w:lang w:val="zh_CN" w:bidi="zh_CN"/>
        </w:rPr>
        <w:t xml:space="preserve"> 。</w:t>
      </w:r>
    </w:p>
    <w:p>
      <w:pPr/>
      <w:r>
        <w:rPr>
          <w:lang w:val="zh_CN" w:bidi="zh_CN"/>
        </w:rPr>
      </w:r>
      <w:r>
        <w:rPr>
          <w:lang w:val="zh_CN" w:bidi="zh_CN"/>
        </w:rPr>
        <w:t>在昆兰发现的</w:t>
      </w:r>
      <w:hyperlink r:id="rId16">
        <w:r>
          <w:rPr>
            <w:lang w:val="zh_CN" w:bidi="zh_CN"/>
          </w:rPr>
          <w:rPr>
            <w:color w:val="0000EE"/>
            <w:u w:val="single"/>
          </w:rPr>
          <w:t>JER 10:5</w:t>
        </w:r>
      </w:hyperlink>
      <w:r>
        <w:rPr>
          <w:lang w:val="zh_CN" w:bidi="zh_CN"/>
        </w:rPr>
        <w:t xml:space="preserve"> 文本中，4QJera和4QJerb都没有这一行，但是据伦德布姆（Lundbom）说，扬森（Janzen）和托夫（Tov）都认为4QJerb在该处是有内容的，但如今已经缺失。伦德布姆认为，该行的起头应该是"它是锤打过的银子，它们不能行走"，这和《七十士译本》相似，但是多了一些内容。换句话说，伦德布姆的结论是：即便4QJerb是完整的，里面也不会有</w:t>
      </w:r>
      <w:r>
        <w:rPr>
          <w:i/>
          <w:lang w:val="zh_CN" w:bidi="zh_CN"/>
        </w:rPr>
        <w:t>tomer miqshah</w:t>
      </w:r>
      <w:r>
        <w:rPr>
          <w:lang w:val="zh_CN" w:bidi="zh_CN"/>
        </w:rPr>
        <w:t xml:space="preserve"> 这两个词，因此对解决黄瓜／甜瓜田与棕榈树或柱子的问题没有帮助。</w:t>
      </w:r>
    </w:p>
    <w:p>
      <w:pPr/>
      <w:r>
        <w:rPr>
          <w:lang w:val="zh_CN" w:bidi="zh_CN"/>
        </w:rPr>
      </w:r>
      <w:r>
        <w:rPr>
          <w:lang w:val="zh_CN" w:bidi="zh_CN"/>
        </w:rPr>
        <w:t>黄瓜田的解释显然是受到了</w:t>
      </w:r>
      <w:hyperlink r:id="rId17">
        <w:r>
          <w:rPr>
            <w:lang w:val="zh_CN" w:bidi="zh_CN"/>
          </w:rPr>
          <w:rPr>
            <w:color w:val="0000EE"/>
            <w:u w:val="single"/>
          </w:rPr>
          <w:t>LJE 1:69</w:t>
        </w:r>
      </w:hyperlink>
      <w:r>
        <w:rPr>
          <w:lang w:val="zh_CN" w:bidi="zh_CN"/>
        </w:rPr>
        <w:t xml:space="preserve"> 的影响，该节经文以"就像黄瓜田里的稻草人，什么都不能看守"开始。希腊文</w:t>
      </w:r>
      <w:r>
        <w:rPr>
          <w:i/>
          <w:lang w:val="zh_CN" w:bidi="zh_CN"/>
        </w:rPr>
        <w:t>sikuēraton</w:t>
      </w:r>
      <w:r>
        <w:rPr>
          <w:lang w:val="zh_CN" w:bidi="zh_CN"/>
        </w:rPr>
        <w:t xml:space="preserve"> （"黄瓜田"）可能源自希伯来文</w:t>
      </w:r>
      <w:r>
        <w:rPr>
          <w:i/>
          <w:lang w:val="zh_CN" w:bidi="zh_CN"/>
        </w:rPr>
        <w:t>qishshu’ah</w:t>
      </w:r>
      <w:r>
        <w:rPr>
          <w:lang w:val="zh_CN" w:bidi="zh_CN"/>
        </w:rPr>
        <w:t xml:space="preserve"> ，只是调换了前两个辅音。</w:t>
      </w:r>
    </w:p>
    <w:p>
      <w:pPr/>
      <w:r>
        <w:rPr>
          <w:lang w:val="zh_CN" w:bidi="zh_CN"/>
        </w:rPr>
      </w:r>
      <w:r>
        <w:rPr>
          <w:lang w:val="zh_CN" w:bidi="zh_CN"/>
        </w:rPr>
        <w:t>大多数译本和解经家似乎倾向于解作黄瓜／甜瓜田，而不是棕榈树或柱子。然而，鉴于后一种解法也有许多证据，我建议在脚注中说明这些备选解释："雕刻的柱子"或"雕刻的棕榈树"。</w:t>
      </w:r>
    </w:p>
    <w:p>
      <w:pPr/>
      <w:r>
        <w:rPr>
          <w:lang w:val="zh_CN" w:bidi="zh_CN"/>
        </w:rPr>
      </w:r>
      <w:r>
        <w:rPr>
          <w:lang w:val="zh_CN" w:bidi="zh_CN"/>
        </w:rPr>
        <w:t>如果翻译者决定对</w:t>
      </w:r>
      <w:r>
        <w:rPr>
          <w:i/>
          <w:lang w:val="zh_CN" w:bidi="zh_CN"/>
        </w:rPr>
        <w:t>miqshah</w:t>
      </w:r>
      <w:r>
        <w:rPr>
          <w:lang w:val="zh_CN" w:bidi="zh_CN"/>
        </w:rPr>
        <w:t xml:space="preserve"> 进行植物学方面的解释，他还必须确定这种蔬菜或水果究竟是什么。祖海里确信这是甜瓜，赫珀似乎也同意他的意见。</w:t>
      </w:r>
      <w:r>
        <w:rPr>
          <w:lang w:val="zh_CN" w:bidi="zh_CN"/>
        </w:rPr>
        <w:t>NIV</w:t>
      </w:r>
      <w:r>
        <w:rPr>
          <w:lang w:val="zh_CN" w:bidi="zh_CN"/>
        </w:rPr>
        <w:t xml:space="preserve"> 译成"a melon patch"（"一块瓜田"；</w:t>
      </w:r>
      <w:r>
        <w:rPr>
          <w:lang w:val="zh_CN" w:bidi="zh_CN"/>
        </w:rPr>
        <w:t>GNB</w:t>
      </w:r>
      <w:r>
        <w:rPr>
          <w:lang w:val="zh_CN" w:bidi="zh_CN"/>
        </w:rPr>
        <w:t xml:space="preserve"> 和</w:t>
      </w:r>
      <w:r>
        <w:rPr>
          <w:lang w:val="zh_CN" w:bidi="zh_CN"/>
        </w:rPr>
        <w:t>NCV</w:t>
      </w:r>
      <w:r>
        <w:rPr>
          <w:lang w:val="zh_CN" w:bidi="zh_CN"/>
        </w:rPr>
        <w:t xml:space="preserve"> 类似）。</w:t>
      </w:r>
      <w:r>
        <w:rPr>
          <w:lang w:val="zh_CN" w:bidi="zh_CN"/>
        </w:rPr>
        <w:t>NLT</w:t>
      </w:r>
      <w:r>
        <w:rPr>
          <w:lang w:val="zh_CN" w:bidi="zh_CN"/>
        </w:rPr>
        <w:t xml:space="preserve"> 宽泛地译为"a garden"（"一个园子"）。</w:t>
      </w:r>
      <w:r>
        <w:rPr>
          <w:lang w:val="zh_CN" w:bidi="zh_CN"/>
        </w:rPr>
      </w:r>
      <w:r>
        <w:rPr>
          <w:lang w:val="zh_CN" w:bidi="zh_CN"/>
        </w:rPr>
      </w:r>
    </w:p>
    <w:p>
      <w:pPr/>
      <w:r>
        <w:rPr>
          <w:lang w:val="zh_CN" w:bidi="zh_CN"/>
        </w:rPr>
      </w:r>
    </w:p>
    <w:p>
      <w:pPr>
        <w:pStyle w:val="Heading2"/>
      </w:pPr>
      <w:r>
        <w:rPr>
          <w:lang w:val="zh_CN" w:bidi="zh_CN"/>
        </w:rPr>
        <w:t>标题：西瓜（watermelon）</w:t>
      </w:r>
      <w:r>
        <w:rPr>
          <w:lang w:val="zh_CN" w:bidi="zh_CN"/>
        </w:rPr>
      </w:r>
    </w:p>
    <w:p>
      <w:pPr>
        <w:pStyle w:val="Heading1"/>
      </w:pPr>
      <w:r>
        <w:rPr>
          <w:lang w:val="zh_CN" w:bidi="zh_CN"/>
        </w:rPr>
        <w:t>3.4.2</w:t>
      </w:r>
      <w:r>
        <w:rPr>
          <w:lang w:val="zh_CN" w:bidi="zh_CN"/>
        </w:rPr>
        <w:t xml:space="preserve"> 标题：西瓜（watermelon）</w:t>
      </w:r>
    </w:p>
    <w:p>
      <w:pPr>
        <w:pStyle w:val="Heading2"/>
      </w:pPr>
      <w:r>
        <w:rPr>
          <w:lang w:val="zh_CN" w:bidi="zh_CN"/>
        </w:rPr>
        <w:t>经文出处</w:t>
      </w:r>
      <w:r>
        <w:rPr>
          <w:lang w:val="zh_CN" w:bidi="zh_CN"/>
        </w:rPr>
        <w:t>Hebrew</w:t>
      </w:r>
      <w:r>
        <w:rPr>
          <w:lang w:val="zh_CN" w:bidi="zh_CN"/>
        </w:rPr>
        <w:t xml:space="preserve"> </w:t>
      </w:r>
      <w:r>
        <w:rPr>
          <w:lang w:val="zh_CN" w:bidi="zh_CN"/>
        </w:rPr>
        <w:t>来：אֲבַטִּיחַ</w:t>
      </w:r>
      <w:r>
        <w:rPr>
          <w:lang w:val="zh_CN" w:bidi="zh_CN"/>
        </w:rPr>
        <w:t xml:space="preserve"> </w:t>
      </w:r>
      <w:r>
        <w:rPr>
          <w:lang w:val="zh_CN" w:bidi="zh_CN"/>
        </w:rPr>
        <w:t>(音译：’avattiach)</w:t>
      </w:r>
      <w:hyperlink r:id="rId14">
        <w:r>
          <w:rPr>
            <w:lang w:val="zh_CN" w:bidi="zh_CN"/>
          </w:rPr>
          <w:rPr>
            <w:color w:val="0000EE"/>
            <w:u w:val="single"/>
          </w:rPr>
          <w:t>NUM 11:5</w:t>
        </w:r>
      </w:hyperlink>
    </w:p>
    <w:p>
      <w:pPr>
        <w:pStyle w:val="Heading2"/>
      </w:pPr>
      <w:r>
        <w:rPr>
          <w:lang w:val="zh_CN" w:bidi="zh_CN"/>
        </w:rPr>
        <w:t>讨论</w:t>
      </w:r>
    </w:p>
    <w:p>
      <w:pPr/>
      <w:r>
        <w:rPr>
          <w:lang w:val="zh_CN" w:bidi="zh_CN"/>
        </w:rPr>
      </w:r>
      <w:r>
        <w:rPr>
          <w:lang w:val="zh_CN" w:bidi="zh_CN"/>
        </w:rPr>
        <w:t>西瓜藤 (© Forest and Kim Starr (Wikimedia Commons))</w:t>
      </w:r>
      <w:r>
        <w:rPr>
          <w:lang w:val="zh_CN" w:bidi="zh_CN"/>
        </w:rPr>
        <w:t>大多数学者认为，希伯来文</w:t>
      </w:r>
      <w:r>
        <w:rPr>
          <w:i/>
          <w:lang w:val="zh_CN" w:bidi="zh_CN"/>
        </w:rPr>
        <w:t>’avattiach</w:t>
      </w:r>
      <w:r>
        <w:rPr>
          <w:lang w:val="zh_CN" w:bidi="zh_CN"/>
        </w:rPr>
        <w:t xml:space="preserve"> 指的是普通西瓜（学名</w:t>
      </w:r>
      <w:r>
        <w:rPr>
          <w:i/>
          <w:lang w:val="zh_CN" w:bidi="zh_CN"/>
        </w:rPr>
        <w:t>Citrullus vulgaris</w:t>
      </w:r>
      <w:r>
        <w:rPr>
          <w:lang w:val="zh_CN" w:bidi="zh_CN"/>
        </w:rPr>
        <w:t xml:space="preserve"> /</w:t>
      </w:r>
      <w:r>
        <w:rPr>
          <w:i/>
          <w:lang w:val="zh_CN" w:bidi="zh_CN"/>
        </w:rPr>
        <w:t>lanatus</w:t>
      </w:r>
      <w:r>
        <w:rPr>
          <w:lang w:val="zh_CN" w:bidi="zh_CN"/>
        </w:rPr>
        <w:t xml:space="preserve"> ），而且也应该确认为西瓜，以免与其他种类的瓜相混淆，比如甜瓜。事实上，直到不久之前，有些植物学家仍然认为这个词指的是甜瓜。西瓜可能起源于非洲（可能在喀拉哈里），从新石器时代开始进行栽培。从史前时期开始，西瓜就已经在埃及种植，作食物、饮料和药用，甚至种子也被食用。阿拉伯文的同源词</w:t>
      </w:r>
      <w:r>
        <w:rPr>
          <w:i/>
          <w:lang w:val="zh_CN" w:bidi="zh_CN"/>
        </w:rPr>
        <w:t>batekh</w:t>
      </w:r>
      <w:r>
        <w:rPr>
          <w:lang w:val="zh_CN" w:bidi="zh_CN"/>
        </w:rPr>
        <w:t xml:space="preserve"> /</w:t>
      </w:r>
      <w:r>
        <w:rPr>
          <w:i/>
          <w:lang w:val="zh_CN" w:bidi="zh_CN"/>
        </w:rPr>
        <w:t>batikh</w:t>
      </w:r>
      <w:r>
        <w:rPr>
          <w:lang w:val="zh_CN" w:bidi="zh_CN"/>
        </w:rPr>
        <w:t xml:space="preserve"> 既指甜瓜，也指西瓜。</w:t>
      </w:r>
    </w:p>
    <w:p>
      <w:r>
        <w:t>&lt;image: Z&gt;</w:t>
      </w:r>
    </w:p>
    <w:p>
      <w:pPr>
        <w:pStyle w:val="Heading2"/>
      </w:pPr>
      <w:r>
        <w:rPr>
          <w:lang w:val="zh_CN" w:bidi="zh_CN"/>
        </w:rPr>
        <w:t>描述</w:t>
      </w:r>
    </w:p>
    <w:p>
      <w:pPr/>
      <w:r>
        <w:rPr>
          <w:lang w:val="zh_CN" w:bidi="zh_CN"/>
        </w:rPr>
      </w:r>
      <w:r>
        <w:rPr>
          <w:lang w:val="zh_CN" w:bidi="zh_CN"/>
        </w:rPr>
        <w:t>西瓜与南瓜和西葫芦一样，是一种藤蔓植物。不同的西瓜品种在大小、形状和颜色方面相差很大，有些西瓜有条纹，有些是纯色的（大部分是深绿色或浅绿色）。</w:t>
      </w:r>
    </w:p>
    <w:p>
      <w:pPr>
        <w:pStyle w:val="Heading2"/>
      </w:pPr>
      <w:r>
        <w:rPr>
          <w:lang w:val="zh_CN" w:bidi="zh_CN"/>
        </w:rPr>
        <w:t>特殊意义</w:t>
      </w:r>
    </w:p>
    <w:p>
      <w:pPr/>
      <w:r>
        <w:rPr>
          <w:lang w:val="zh_CN" w:bidi="zh_CN"/>
        </w:rPr>
      </w:r>
      <w:hyperlink r:id="rId14">
        <w:r>
          <w:rPr>
            <w:lang w:val="zh_CN" w:bidi="zh_CN"/>
          </w:rPr>
          <w:rPr>
            <w:color w:val="0000EE"/>
            <w:u w:val="single"/>
          </w:rPr>
          <w:t>NUM 11:5</w:t>
        </w:r>
      </w:hyperlink>
      <w:r>
        <w:rPr>
          <w:lang w:val="zh_CN" w:bidi="zh_CN"/>
        </w:rPr>
        <w:t xml:space="preserve"> 记载，以色列人在旷野漂流期间，因为怀念埃及的食物而向摩西发怨言，当时提到的水果就有西瓜。</w:t>
      </w:r>
    </w:p>
    <w:p>
      <w:pPr>
        <w:pStyle w:val="Heading2"/>
      </w:pPr>
      <w:r>
        <w:rPr>
          <w:lang w:val="zh_CN" w:bidi="zh_CN"/>
        </w:rPr>
        <w:t>翻译</w:t>
      </w:r>
    </w:p>
    <w:p>
      <w:pPr/>
      <w:r>
        <w:rPr>
          <w:lang w:val="zh_CN" w:bidi="zh_CN"/>
        </w:rPr>
      </w:r>
      <w:r>
        <w:rPr>
          <w:lang w:val="zh_CN" w:bidi="zh_CN"/>
        </w:rPr>
        <w:t>现今，西瓜在世界各地的城市都很常见。只要有西瓜售卖，就有西瓜的名称，通常是某种主要语言的音译（例如，法文</w:t>
      </w:r>
      <w:r>
        <w:rPr>
          <w:i/>
          <w:lang w:val="zh_CN" w:bidi="zh_CN"/>
        </w:rPr>
        <w:t>pastèque</w:t>
      </w:r>
      <w:r>
        <w:rPr>
          <w:lang w:val="zh_CN" w:bidi="zh_CN"/>
        </w:rPr>
        <w:t xml:space="preserve"> 、西班牙文</w:t>
      </w:r>
      <w:r>
        <w:rPr>
          <w:i/>
          <w:lang w:val="zh_CN" w:bidi="zh_CN"/>
        </w:rPr>
        <w:t>sandía</w:t>
      </w:r>
      <w:r>
        <w:rPr>
          <w:lang w:val="zh_CN" w:bidi="zh_CN"/>
        </w:rPr>
        <w:t xml:space="preserve"> 、葡萄牙文</w:t>
      </w:r>
      <w:r>
        <w:rPr>
          <w:i/>
          <w:lang w:val="zh_CN" w:bidi="zh_CN"/>
        </w:rPr>
        <w:t>melancia</w:t>
      </w:r>
      <w:r>
        <w:rPr>
          <w:lang w:val="zh_CN" w:bidi="zh_CN"/>
        </w:rPr>
        <w:t xml:space="preserve"> 、阿拉伯文</w:t>
      </w:r>
      <w:r>
        <w:rPr>
          <w:i/>
          <w:lang w:val="zh_CN" w:bidi="zh_CN"/>
        </w:rPr>
        <w:t>batekh</w:t>
      </w:r>
      <w:r>
        <w:rPr>
          <w:lang w:val="zh_CN" w:bidi="zh_CN"/>
        </w:rPr>
        <w:t xml:space="preserve"> 或</w:t>
      </w:r>
      <w:r>
        <w:rPr>
          <w:i/>
          <w:lang w:val="zh_CN" w:bidi="zh_CN"/>
        </w:rPr>
        <w:t>batikh</w:t>
      </w:r>
      <w:r>
        <w:rPr>
          <w:lang w:val="zh_CN" w:bidi="zh_CN"/>
        </w:rPr>
        <w:t xml:space="preserve"> ，或者斯瓦希里文</w:t>
      </w:r>
      <w:r>
        <w:rPr>
          <w:i/>
          <w:lang w:val="zh_CN" w:bidi="zh_CN"/>
        </w:rPr>
        <w:t>tikiti</w:t>
      </w:r>
      <w:r>
        <w:rPr>
          <w:lang w:val="zh_CN" w:bidi="zh_CN"/>
        </w:rPr>
        <w:t xml:space="preserve"> ）。</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Num11:5" TargetMode="External"/><Relationship Id="rId15" Type="http://schemas.openxmlformats.org/officeDocument/2006/relationships/hyperlink" Target="https://ref.ly/Isa1:8" TargetMode="External"/><Relationship Id="rId16" Type="http://schemas.openxmlformats.org/officeDocument/2006/relationships/hyperlink" Target="https://ref.ly/Jer10:5" TargetMode="External"/><Relationship Id="rId17" Type="http://schemas.openxmlformats.org/officeDocument/2006/relationships/hyperlink" Target="https://ref.ly/EpJer1:69" TargetMode="External"/><Relationship Id="rId18" Type="http://schemas.openxmlformats.org/officeDocument/2006/relationships/image" Target="media/image1.jpg"/><Relationship Id="rId19" Type="http://schemas.openxmlformats.org/officeDocument/2006/relationships/image" Target="media/image2.jpg"/><Relationship Id="rId20" Type="http://schemas.openxmlformats.org/officeDocument/2006/relationships/hyperlink" Target="https://ref.ly/Exod25:18" TargetMode="External"/><Relationship Id="rId21" Type="http://schemas.openxmlformats.org/officeDocument/2006/relationships/hyperlink" Target="https://ref.ly/Exod25:31" TargetMode="External"/><Relationship Id="rId22" Type="http://schemas.openxmlformats.org/officeDocument/2006/relationships/hyperlink" Target="https://ref.ly/Exod25:36" TargetMode="External"/><Relationship Id="rId23" Type="http://schemas.openxmlformats.org/officeDocument/2006/relationships/hyperlink" Target="https://ref.ly/Judg4:5" TargetMode="External"/><Relationship Id="rId24" Type="http://schemas.openxmlformats.org/officeDocument/2006/relationships/hyperlink" Target="#FLORA:2.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