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标题：桑树（mulberry）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2.7</w:t>
      </w:r>
      <w:r>
        <w:rPr>
          <w:lang w:val="zh_CN" w:bidi="zh_CN"/>
        </w:rPr>
        <w:t xml:space="preserve"> 标题：桑树（mulberry）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来：מְסֻכָּן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(音译：mesukan)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希：μόρον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(音译：moron)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1MA 6:34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希：συκάμινος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(音译：sukaminos)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17:6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桑树的叶子和果实 (Miloslav Bahna (Wikimedia Commons))</w:t>
      </w:r>
      <w:r>
        <w:rPr>
          <w:lang w:val="zh_CN" w:bidi="zh_CN"/>
        </w:rPr>
        <w:t>圣经中提到桑树的经文都是有争议的。不过，根据苏美尔文中的同源词（</w:t>
      </w:r>
      <w:r>
        <w:rPr>
          <w:i/>
          <w:lang w:val="zh_CN" w:bidi="zh_CN"/>
        </w:rPr>
        <w:t>messikanu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sukannu</w:t>
      </w:r>
      <w:r>
        <w:rPr>
          <w:lang w:val="zh_CN" w:bidi="zh_CN"/>
        </w:rPr>
        <w:t xml:space="preserve"> ），祖海里确信，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mesukan</w:t>
      </w:r>
      <w:r>
        <w:rPr>
          <w:lang w:val="zh_CN" w:bidi="zh_CN"/>
        </w:rPr>
        <w:t xml:space="preserve"> 就是指桑树；此前，汤普森（Tompson）也是这样认为。此外，他们还认为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17:6</w:t>
        </w:r>
      </w:hyperlink>
      <w:r>
        <w:rPr>
          <w:lang w:val="zh_CN" w:bidi="zh_CN"/>
        </w:rPr>
        <w:t xml:space="preserve"> 中的希腊文</w:t>
      </w:r>
      <w:r>
        <w:rPr>
          <w:i/>
          <w:lang w:val="zh_CN" w:bidi="zh_CN"/>
        </w:rPr>
        <w:t>sucaminos</w:t>
      </w:r>
      <w:r>
        <w:rPr>
          <w:lang w:val="zh_CN" w:bidi="zh_CN"/>
        </w:rPr>
        <w:t xml:space="preserve"> 与苏美尔文中的</w:t>
      </w:r>
      <w:r>
        <w:rPr>
          <w:i/>
          <w:lang w:val="zh_CN" w:bidi="zh_CN"/>
        </w:rPr>
        <w:t>sukannu</w:t>
      </w:r>
      <w:r>
        <w:rPr>
          <w:lang w:val="zh_CN" w:bidi="zh_CN"/>
        </w:rPr>
        <w:t xml:space="preserve"> 同源。与苹果、石榴、无花果和开心果一样，黑桑树（学名</w:t>
      </w:r>
      <w:r>
        <w:rPr>
          <w:i/>
          <w:lang w:val="zh_CN" w:bidi="zh_CN"/>
        </w:rPr>
        <w:t>Morus nigra</w:t>
      </w:r>
      <w:r>
        <w:rPr>
          <w:lang w:val="zh_CN" w:bidi="zh_CN"/>
        </w:rPr>
        <w:t xml:space="preserve"> ）可能也是从波斯（今伊朗）等邻国传入圣地的。</w:t>
      </w:r>
    </w:p>
    <w:p>
      <w:r>
        <w:drawing>
          <wp:inline xmlns:a="http://schemas.openxmlformats.org/drawingml/2006/main" xmlns:pic="http://schemas.openxmlformats.org/drawingml/2006/picture">
            <wp:extent cx="6096000" cy="972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72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黑桑树 (Otto Wilhelm Thomé (Wikimedia Commons))</w:t>
      </w:r>
      <w:r>
        <w:rPr>
          <w:lang w:val="zh_CN" w:bidi="zh_CN"/>
        </w:rPr>
        <w:t>黑桑树是一种又大又阔的树（高6米或20英尺），每年春天开花长叶，冬天落叶。树冠开阔而低矮；树干随着树龄的增长而扭转，甚至可能腐烂，最后被同根发出的另一个树干取代。人们会堆起石头来支撑老树的矮树枝。黑桑树的叶子硬挺、粗糙，并且长着柔毛。花靠风力授粉，结黑色浆果（桑葚），很酸，约有腰果大小。在欧洲和北美洲，桑葚主要用来做馅饼和酒。另外还有一种结白色果实的白桑树。</w:t>
      </w:r>
    </w:p>
    <w:p>
      <w:r>
        <w:drawing>
          <wp:inline xmlns:a="http://schemas.openxmlformats.org/drawingml/2006/main" xmlns:pic="http://schemas.openxmlformats.org/drawingml/2006/picture">
            <wp:extent cx="1463040" cy="2184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8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黑桑树的大小和形状与西克莫无花果相似（参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2.11 西克莫无花果 (sycomore fig)</w:t>
        </w:r>
      </w:hyperlink>
      <w:r>
        <w:rPr>
          <w:lang w:val="zh_CN" w:bidi="zh_CN"/>
        </w:rPr>
        <w:t xml:space="preserve"> ）。实际上，《七十士译本》的翻译者把希伯来文</w:t>
      </w:r>
      <w:r>
        <w:rPr>
          <w:i/>
          <w:lang w:val="zh_CN" w:bidi="zh_CN"/>
        </w:rPr>
        <w:t>shiqmah</w:t>
      </w:r>
      <w:r>
        <w:rPr>
          <w:lang w:val="zh_CN" w:bidi="zh_CN"/>
        </w:rPr>
        <w:t xml:space="preserve"> 译为</w:t>
      </w:r>
      <w:r>
        <w:rPr>
          <w:i/>
          <w:lang w:val="zh_CN" w:bidi="zh_CN"/>
        </w:rPr>
        <w:t>sucaminos</w:t>
      </w:r>
      <w:r>
        <w:rPr>
          <w:lang w:val="zh_CN" w:bidi="zh_CN"/>
        </w:rPr>
        <w:t xml:space="preserve"> （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；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  <w:r>
        <w:rPr>
          <w:lang w:val="zh_CN" w:bidi="zh_CN"/>
        </w:rPr>
        <w:t xml:space="preserve"> ；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 ，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 ；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  <w:r>
        <w:rPr>
          <w:lang w:val="zh_CN" w:bidi="zh_CN"/>
        </w:rPr>
        <w:t xml:space="preserve"> ；</w:t>
      </w:r>
      <w:hyperlink r:id="rId25">
        <w:r>
          <w:rPr>
            <w:lang w:val="zh_CN" w:bidi="zh_CN"/>
          </w:rPr>
          <w:rPr>
            <w:color w:val="0000EE"/>
            <w:u w:val="single"/>
          </w:rPr>
          <w:t>ISA 9:9</w:t>
        </w:r>
      </w:hyperlink>
      <w:r>
        <w:rPr>
          <w:lang w:val="zh_CN" w:bidi="zh_CN"/>
        </w:rPr>
        <w:t xml:space="preserve"> ［《和》9:10］；</w:t>
      </w:r>
      <w:hyperlink r:id="rId26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  <w:r>
        <w:rPr>
          <w:lang w:val="zh_CN" w:bidi="zh_CN"/>
        </w:rPr>
        <w:t xml:space="preserve"> ），引起了极大的混淆。此混淆在德文等语言中一直存在，这些语言把西克莫无花果称为"桑树无花果"。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新约在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17:6</w:t>
        </w:r>
      </w:hyperlink>
      <w:r>
        <w:rPr>
          <w:lang w:val="zh_CN" w:bidi="zh_CN"/>
        </w:rPr>
        <w:t xml:space="preserve"> 提到桑树，这段经文记载了耶稣关于信心的比喻。他说，"你们若有信心像一粒芥菜种，就是对这棵桑树（</w:t>
      </w:r>
      <w:r>
        <w:rPr>
          <w:i/>
          <w:lang w:val="zh_CN" w:bidi="zh_CN"/>
        </w:rPr>
        <w:t>sucaminos</w:t>
      </w:r>
      <w:r>
        <w:rPr>
          <w:lang w:val="zh_CN" w:bidi="zh_CN"/>
        </w:rPr>
        <w:t xml:space="preserve"> ）说：‘你要连根拔起，栽在海里’，它也会听从你们。"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1MA 6:34</w:t>
        </w:r>
      </w:hyperlink>
      <w:r>
        <w:rPr>
          <w:lang w:val="zh_CN" w:bidi="zh_CN"/>
        </w:rPr>
        <w:t xml:space="preserve"> 记载，士兵在大象前面放置鲜红的桑葚汁，以刺激它们去作战。</w:t>
      </w:r>
    </w:p>
    <w:p>
      <w:pPr/>
      <w:r>
        <w:rPr>
          <w:lang w:val="zh_CN" w:bidi="zh_CN"/>
        </w:rPr>
      </w:r>
      <w:r>
        <w:rPr>
          <w:lang w:val="zh_CN" w:bidi="zh_CN"/>
        </w:rPr>
        <w:t>在中国，人们主要用桑树（一个白色亚种）的叶子来喂养一种能产丝线的毛虫（蚕），这些线可以织成丝绸。有证据表明，在基督教时期的最初几个世纪，地中海的哥士岛和腓尼基的西顿城就已经出现了养蚕业，人们通过喂养当地的一种蚕蛾来获取丝线，这些蚕蛾就是以黑桑树的叶子为食的。赫珀（第169页）认为，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;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中提到的丝绸可能来自这些当地养蚕业的前身。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世界上至少有18个桑树亚种，分布在中国至北美的广大地区。中东地区栽培的桑树有两种，即黑桑树和白桑树。黑桑树在今伊朗地区长势很好，并且很可能就是从那里引入迦南的。</w:t>
      </w:r>
    </w:p>
    <w:p>
      <w:pPr/>
      <w:r>
        <w:rPr>
          <w:lang w:val="zh_CN" w:bidi="zh_CN"/>
        </w:rPr>
      </w:r>
      <w:r>
        <w:rPr>
          <w:lang w:val="zh_CN" w:bidi="zh_CN"/>
        </w:rPr>
        <w:t>在生长桑树的地区，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17:6</w:t>
        </w:r>
      </w:hyperlink>
      <w:r>
        <w:rPr>
          <w:lang w:val="zh_CN" w:bidi="zh_CN"/>
        </w:rPr>
        <w:t xml:space="preserve"> 应使用当地的桑树名称来翻译。在没有桑树的地区（例如非洲大部分地区），建议采用一种主要语言的音译，例如</w:t>
      </w:r>
      <w:r>
        <w:rPr>
          <w:i/>
          <w:lang w:val="zh_CN" w:bidi="zh_CN"/>
        </w:rPr>
        <w:t>muluberi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sikamayin</w:t>
      </w:r>
      <w:r>
        <w:rPr>
          <w:lang w:val="zh_CN" w:bidi="zh_CN"/>
        </w:rPr>
        <w:t xml:space="preserve"> 。（法文</w:t>
      </w:r>
      <w:r>
        <w:rPr>
          <w:i/>
          <w:lang w:val="zh_CN" w:bidi="zh_CN"/>
        </w:rPr>
        <w:t>mûrier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mora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amoreira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tut</w:t>
      </w:r>
      <w:r>
        <w:rPr>
          <w:lang w:val="zh_CN" w:bidi="zh_CN"/>
        </w:rPr>
        <w:t xml:space="preserve"> 。）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;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中使用的是"mulberry"（"桑树"）；但在这两处经文中，我们建议译为"杨树"（参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1.20 杨树 (poplar)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0:20" TargetMode="External"/><Relationship Id="rId15" Type="http://schemas.openxmlformats.org/officeDocument/2006/relationships/hyperlink" Target="https://ref.ly/1Macc6:34" TargetMode="External"/><Relationship Id="rId16" Type="http://schemas.openxmlformats.org/officeDocument/2006/relationships/hyperlink" Target="https://ref.ly/Luke17:6" TargetMode="Externa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hyperlink" Target="#FLORA:2.11" TargetMode="External"/><Relationship Id="rId20" Type="http://schemas.openxmlformats.org/officeDocument/2006/relationships/hyperlink" Target="https://ref.ly/1Kgs10:27" TargetMode="External"/><Relationship Id="rId21" Type="http://schemas.openxmlformats.org/officeDocument/2006/relationships/hyperlink" Target="https://ref.ly/1Chr27:28" TargetMode="External"/><Relationship Id="rId22" Type="http://schemas.openxmlformats.org/officeDocument/2006/relationships/hyperlink" Target="https://ref.ly/2Chr1:15" TargetMode="External"/><Relationship Id="rId23" Type="http://schemas.openxmlformats.org/officeDocument/2006/relationships/hyperlink" Target="https://ref.ly/2Chr9:27" TargetMode="External"/><Relationship Id="rId24" Type="http://schemas.openxmlformats.org/officeDocument/2006/relationships/hyperlink" Target="https://ref.ly/Ps78:47" TargetMode="External"/><Relationship Id="rId25" Type="http://schemas.openxmlformats.org/officeDocument/2006/relationships/hyperlink" Target="https://ref.ly/Isa9:9" TargetMode="External"/><Relationship Id="rId26" Type="http://schemas.openxmlformats.org/officeDocument/2006/relationships/hyperlink" Target="https://ref.ly/Amos7:14" TargetMode="External"/><Relationship Id="rId27" Type="http://schemas.openxmlformats.org/officeDocument/2006/relationships/hyperlink" Target="https://ref.ly/Ezek16:10" TargetMode="External"/><Relationship Id="rId28" Type="http://schemas.openxmlformats.org/officeDocument/2006/relationships/hyperlink" Target="https://ref.ly/Ezek16:13" TargetMode="External"/><Relationship Id="rId29" Type="http://schemas.openxmlformats.org/officeDocument/2006/relationships/hyperlink" Target="https://ref.ly/2Sam5:23" TargetMode="External"/><Relationship Id="rId30" Type="http://schemas.openxmlformats.org/officeDocument/2006/relationships/hyperlink" Target="https://ref.ly/2Sam5:24" TargetMode="External"/><Relationship Id="rId31" Type="http://schemas.openxmlformats.org/officeDocument/2006/relationships/hyperlink" Target="https://ref.ly/1Chr14:14" TargetMode="External"/><Relationship Id="rId32" Type="http://schemas.openxmlformats.org/officeDocument/2006/relationships/hyperlink" Target="https://ref.ly/1Chr14:15" TargetMode="External"/><Relationship Id="rId33" Type="http://schemas.openxmlformats.org/officeDocument/2006/relationships/hyperlink" Target="#FLORA:1.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