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标题：松树（pine）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1.18</w:t>
      </w:r>
      <w:r>
        <w:rPr>
          <w:lang w:val="zh_CN" w:bidi="zh_CN"/>
        </w:rPr>
        <w:t xml:space="preserve"> 标题：松树（pine）</w:t>
      </w:r>
    </w:p>
    <w:p>
      <w:pPr/>
      <w:r>
        <w:rPr>
          <w:lang w:val="zh_CN" w:bidi="zh_CN"/>
        </w:rPr>
      </w:r>
      <w:r>
        <w:rPr>
          <w:lang w:val="zh_CN" w:bidi="zh_CN"/>
        </w:rPr>
        <w:t>圣经中提及的"松树"都不是百分之百确定的译词，因为学者对于所有针叶树的辨识都很难确定其具体树种。圣经中提到的松树可能有两种，这两种松树在形态和生长环境上有很大的差异。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标题：石松（stone pine）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1.18.1</w:t>
      </w:r>
      <w:r>
        <w:rPr>
          <w:lang w:val="zh_CN" w:bidi="zh_CN"/>
        </w:rPr>
        <w:t xml:space="preserve"> 标题：石松（stone pine）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来：תִּרְזָה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(音译：tirzah)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石松 (Serge Melki (Wikimedia Commons))</w:t>
      </w:r>
      <w:r>
        <w:rPr>
          <w:lang w:val="zh_CN" w:bidi="zh_CN"/>
        </w:rPr>
        <w:t>根据汤姆森（Tomson，1860，祖海里引述）的意见，石松（学名</w:t>
      </w:r>
      <w:r>
        <w:rPr>
          <w:i/>
          <w:lang w:val="zh_CN" w:bidi="zh_CN"/>
        </w:rPr>
        <w:t>Pinus pinea</w:t>
      </w:r>
      <w:r>
        <w:rPr>
          <w:lang w:val="zh_CN" w:bidi="zh_CN"/>
        </w:rPr>
        <w:t xml:space="preserve"> ；又名矮松）在19世纪的巴勒斯坦沿海平原很常见。爱琴海岸和黎巴嫩曾有石松林。今天，以色列只在迦密山和加利利沿海平原有几片小规模的石松林，但在黎巴嫩仍有很多，因为那里人们会种植石松以收获美味的含油松子。祖海里提出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 xml:space="preserve"> 中的希伯来文</w:t>
      </w:r>
      <w:r>
        <w:rPr>
          <w:i/>
          <w:lang w:val="zh_CN" w:bidi="zh_CN"/>
        </w:rPr>
        <w:t>tirzah</w:t>
      </w:r>
      <w:r>
        <w:rPr>
          <w:lang w:val="zh_CN" w:bidi="zh_CN"/>
        </w:rPr>
        <w:t xml:space="preserve"> 可能是指石松；一些英文译本的译法如下："holm"（"石栎"；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）、"cypress"（"柏树"；</w:t>
      </w:r>
      <w:r>
        <w:rPr>
          <w:lang w:val="zh_CN" w:bidi="zh_CN"/>
        </w:rPr>
        <w:t>NIV</w:t>
      </w:r>
      <w:r>
        <w:rPr>
          <w:lang w:val="zh_CN" w:bidi="zh_CN"/>
        </w:rPr>
        <w:t xml:space="preserve"> ）、"plane"（"悬铃树"；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）、"fir"（"杉树"；</w:t>
      </w:r>
      <w:r>
        <w:rPr>
          <w:lang w:val="zh_CN" w:bidi="zh_CN"/>
        </w:rPr>
        <w:t>GW</w:t>
      </w:r>
      <w:r>
        <w:rPr>
          <w:lang w:val="zh_CN" w:bidi="zh_CN"/>
        </w:rPr>
        <w:t xml:space="preserve"> ）、"oak"（"橡树"；</w:t>
      </w:r>
      <w:r>
        <w:rPr>
          <w:lang w:val="zh_CN" w:bidi="zh_CN"/>
        </w:rPr>
        <w:t>GNB</w:t>
      </w:r>
      <w:r>
        <w:rPr>
          <w:lang w:val="zh_CN" w:bidi="zh_CN"/>
        </w:rPr>
        <w:t xml:space="preserve"> ）。词根</w:t>
      </w:r>
      <w:r>
        <w:rPr>
          <w:i/>
          <w:lang w:val="zh_CN" w:bidi="zh_CN"/>
        </w:rPr>
        <w:t>r-z</w:t>
      </w:r>
      <w:r>
        <w:rPr>
          <w:lang w:val="zh_CN" w:bidi="zh_CN"/>
        </w:rPr>
        <w:t xml:space="preserve"> 表明该词可能与希伯来文</w:t>
      </w:r>
      <w:r>
        <w:rPr>
          <w:i/>
          <w:lang w:val="zh_CN" w:bidi="zh_CN"/>
        </w:rPr>
        <w:t>’erez</w:t>
      </w:r>
      <w:r>
        <w:rPr>
          <w:lang w:val="zh_CN" w:bidi="zh_CN"/>
        </w:rPr>
        <w:t xml:space="preserve"> （"香柏树"）一词有关联，并且第一本阿拉伯文圣经（10世纪）也使用了意为"石松"的阿拉伯文。</w:t>
      </w:r>
    </w:p>
    <w:p>
      <w:r>
        <w:drawing>
          <wp:inline xmlns:a="http://schemas.openxmlformats.org/drawingml/2006/main" xmlns:pic="http://schemas.openxmlformats.org/drawingml/2006/picture">
            <wp:extent cx="1463040" cy="9717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971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因其种子的特性，有人建议将</w:t>
      </w:r>
      <w:hyperlink r:id="rId16">
        <w:r>
          <w:rPr>
            <w:lang w:val="zh_CN" w:bidi="zh_CN"/>
          </w:rPr>
          <w:rPr>
            <w:color w:val="0000EE"/>
            <w:u w:val="single"/>
          </w:rPr>
          <w:t>HOS 14:9</w:t>
        </w:r>
      </w:hyperlink>
      <w:r>
        <w:rPr>
          <w:lang w:val="zh_CN" w:bidi="zh_CN"/>
        </w:rPr>
        <w:t xml:space="preserve"> （《和》14:8）中的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译为石松，那里上帝将自己比作常青的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树。但这种翻译是有争议的，因为语法似乎表明，那里提到的果子不是说话人（上帝）的果子，而是听者的果子，即"你的果子"或"他们的果子"。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结着球果的石松枝 (Luis Fernández García (Wikimedia Commons))</w:t>
      </w:r>
      <w:r>
        <w:rPr>
          <w:lang w:val="zh_CN" w:bidi="zh_CN"/>
        </w:rPr>
        <w:t>石松的高度可达10米（33英尺），通常呈伞状，因此在一些地方又被称为"伞松"。只有这种松树的种子可以食用。</w:t>
      </w:r>
    </w:p>
    <w:p>
      <w:r>
        <w:drawing>
          <wp:inline xmlns:a="http://schemas.openxmlformats.org/drawingml/2006/main" xmlns:pic="http://schemas.openxmlformats.org/drawingml/2006/picture">
            <wp:extent cx="6096000" cy="4632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63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各英文译本对</w:t>
      </w:r>
      <w:hyperlink r:id="rId14">
        <w:r>
          <w:rPr>
            <w:lang w:val="zh_CN" w:bidi="zh_CN"/>
          </w:rPr>
          <w:rPr>
            <w:color w:val="0000EE"/>
            <w:u w:val="single"/>
          </w:rPr>
          <w:t>ISA 44:14</w:t>
        </w:r>
      </w:hyperlink>
      <w:r>
        <w:rPr>
          <w:lang w:val="zh_CN" w:bidi="zh_CN"/>
        </w:rPr>
        <w:t xml:space="preserve"> 中</w:t>
      </w:r>
      <w:r>
        <w:rPr>
          <w:i/>
          <w:lang w:val="zh_CN" w:bidi="zh_CN"/>
        </w:rPr>
        <w:t>tirzah</w:t>
      </w:r>
      <w:r>
        <w:rPr>
          <w:lang w:val="zh_CN" w:bidi="zh_CN"/>
        </w:rPr>
        <w:t xml:space="preserve"> 的翻译，如"holm"（"石栎"）、"plane"（"悬铃树"）、"fir"（"杉树"）、"oak"（"橡树"）和"cypress"（"柏树"）等，都只是猜测。因此，一个合理的解决办法是采纳祖海里的建议，他的建议至少在古生物学和语言学上有一定的根据；另外就是音译一种主要语言的词语（如</w:t>
      </w:r>
      <w:r>
        <w:rPr>
          <w:i/>
          <w:lang w:val="zh_CN" w:bidi="zh_CN"/>
        </w:rPr>
        <w:t>pino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payin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pinyola</w:t>
      </w:r>
      <w:r>
        <w:rPr>
          <w:lang w:val="zh_CN" w:bidi="zh_CN"/>
        </w:rPr>
        <w:t xml:space="preserve"> ）。如果以目标语言的文化为导向，那么翻译者可以用一种经常用来雕刻偶像的树木来替代，并且这个名称不曾用来翻译其他树木。</w:t>
      </w:r>
    </w:p>
    <w:p>
      <w:pPr/>
      <w:r>
        <w:rPr>
          <w:lang w:val="zh_CN" w:bidi="zh_CN"/>
        </w:rPr>
      </w:r>
      <w:r>
        <w:rPr>
          <w:lang w:val="zh_CN" w:bidi="zh_CN"/>
        </w:rPr>
        <w:t>现今，中国出产的"松子"在美国作为色拉配料销售。我们认为这些松子产自石松的一个亚种。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标题：阿勒坡松、地中海松（aleppo pine）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1.18.2</w:t>
      </w:r>
      <w:r>
        <w:rPr>
          <w:lang w:val="zh_CN" w:bidi="zh_CN"/>
        </w:rPr>
        <w:t xml:space="preserve"> 标题：阿勒坡松、地中海松（aleppo pine）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来：עֵץ שֶׁמֶן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(音译：‘ets shemen)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1KI 6:23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1KI 6:31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1KI 6:32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1KI 6:33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阿勒坡松 (Isidre Blanc (Wikimedia Commons))</w:t>
      </w:r>
      <w:r>
        <w:rPr>
          <w:lang w:val="zh_CN" w:bidi="zh_CN"/>
        </w:rPr>
        <w:t>高贵的阿勒坡松（学名</w:t>
      </w:r>
      <w:r>
        <w:rPr>
          <w:i/>
          <w:lang w:val="zh_CN" w:bidi="zh_CN"/>
        </w:rPr>
        <w:t>Pinus halepensis</w:t>
      </w:r>
      <w:r>
        <w:rPr>
          <w:lang w:val="zh_CN" w:bidi="zh_CN"/>
        </w:rPr>
        <w:t xml:space="preserve"> ）又称地中海松或耶路撒冷松，原产于以色列和黎巴嫩。以色列从未盛产阿勒坡松，因为这种树最适宜生长在松软的白垩质土壤里，而以色列这样的土质很少。在现代，许多阿勒坡松种植在以色列的多个保护区内。在现代希伯来文中，这种松树叫做</w:t>
      </w:r>
      <w:r>
        <w:rPr>
          <w:i/>
          <w:lang w:val="zh_CN" w:bidi="zh_CN"/>
        </w:rPr>
        <w:t>’oren</w:t>
      </w:r>
      <w:r>
        <w:rPr>
          <w:lang w:val="zh_CN" w:bidi="zh_CN"/>
        </w:rPr>
        <w:t xml:space="preserve"> ，出现在</w:t>
      </w:r>
      <w:hyperlink r:id="rId23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 ；有些译本在该节经文中译成"松树"（"pine"；</w:t>
      </w:r>
      <w:r>
        <w:rPr>
          <w:lang w:val="zh_CN" w:bidi="zh_CN"/>
        </w:rPr>
        <w:t>NIV</w:t>
      </w:r>
      <w:r>
        <w:rPr>
          <w:lang w:val="zh_CN" w:bidi="zh_CN"/>
        </w:rPr>
        <w:t xml:space="preserve"> ），但祖海里认为那里指的是月桂树（参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1.12 月桂树 (laurel [bay tree])</w:t>
        </w:r>
      </w:hyperlink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1KI 6:23</w:t>
        </w:r>
      </w:hyperlink>
      <w:r>
        <w:rPr>
          <w:lang w:val="zh_CN" w:bidi="zh_CN"/>
        </w:rPr>
        <w:t xml:space="preserve">;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1KI 6:31</w:t>
        </w:r>
      </w:hyperlink>
      <w:r>
        <w:rPr>
          <w:lang w:val="zh_CN" w:bidi="zh_CN"/>
        </w:rPr>
        <w:t xml:space="preserve">;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1KI 6:32</w:t>
        </w:r>
      </w:hyperlink>
      <w:r>
        <w:rPr>
          <w:lang w:val="zh_CN" w:bidi="zh_CN"/>
        </w:rPr>
        <w:t xml:space="preserve">;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1KI 6:33</w:t>
        </w:r>
      </w:hyperlink>
      <w:r>
        <w:rPr>
          <w:lang w:val="zh_CN" w:bidi="zh_CN"/>
        </w:rPr>
        <w:t xml:space="preserve"> 中，希伯来文短语</w:t>
      </w:r>
      <w:r>
        <w:rPr>
          <w:i/>
          <w:lang w:val="zh_CN" w:bidi="zh_CN"/>
        </w:rPr>
        <w:t>‘ets shemen</w:t>
      </w:r>
      <w:r>
        <w:rPr>
          <w:lang w:val="zh_CN" w:bidi="zh_CN"/>
        </w:rPr>
        <w:t xml:space="preserve"> （字面意为"油树"）是制作圣殿中基路伯、门扇和门柱的木料。大部分英文译本都将其译作"wild olive"（"野橄榄木"）；不过，橄榄树无论是栽植的还是野生的，其扭曲和多节瘤的外形都是众所周知的，通常不适合做建筑木材或雕刻大型物品。</w:t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NEH 8:15</w:t>
        </w:r>
      </w:hyperlink>
      <w:r>
        <w:rPr>
          <w:lang w:val="zh_CN" w:bidi="zh_CN"/>
        </w:rPr>
        <w:t xml:space="preserve"> 列出了搭棚所用的四种树木，包括</w:t>
      </w:r>
      <w:r>
        <w:rPr>
          <w:i/>
          <w:lang w:val="zh_CN" w:bidi="zh_CN"/>
        </w:rPr>
        <w:t>zayith</w:t>
      </w:r>
      <w:r>
        <w:rPr>
          <w:lang w:val="zh_CN" w:bidi="zh_CN"/>
        </w:rPr>
        <w:t xml:space="preserve"> （"橄榄树"）和</w:t>
      </w:r>
      <w:r>
        <w:rPr>
          <w:i/>
          <w:lang w:val="zh_CN" w:bidi="zh_CN"/>
        </w:rPr>
        <w:t>‘ets shemen</w:t>
      </w:r>
      <w:r>
        <w:rPr>
          <w:lang w:val="zh_CN" w:bidi="zh_CN"/>
        </w:rPr>
        <w:t xml:space="preserve"> （"野橄榄树"）。</w:t>
      </w:r>
      <w:r>
        <w:rPr>
          <w:lang w:val="zh_CN" w:bidi="zh_CN"/>
        </w:rPr>
        <w:t>GNB</w:t>
      </w:r>
      <w:r>
        <w:rPr>
          <w:lang w:val="zh_CN" w:bidi="zh_CN"/>
        </w:rPr>
        <w:t xml:space="preserve"> 和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都将</w:t>
      </w:r>
      <w:r>
        <w:rPr>
          <w:i/>
          <w:lang w:val="zh_CN" w:bidi="zh_CN"/>
        </w:rPr>
        <w:t>‘ets shemen</w:t>
      </w:r>
      <w:r>
        <w:rPr>
          <w:lang w:val="zh_CN" w:bidi="zh_CN"/>
        </w:rPr>
        <w:t xml:space="preserve"> 译作"pine"（"松树"；</w:t>
      </w:r>
      <w:r>
        <w:rPr>
          <w:lang w:val="zh_CN" w:bidi="zh_CN"/>
        </w:rPr>
        <w:t>GNB</w:t>
      </w:r>
      <w:r>
        <w:rPr>
          <w:lang w:val="zh_CN" w:bidi="zh_CN"/>
        </w:rPr>
        <w:t xml:space="preserve"> 颠倒了这两种树的顺序）。"各样茂密树"表明是阔叶树而不是针叶树，但松树枝也可能因其宜人的气味而被包含在内。</w:t>
      </w:r>
    </w:p>
    <w:p>
      <w:pPr/>
      <w:r>
        <w:rPr>
          <w:lang w:val="zh_CN" w:bidi="zh_CN"/>
        </w:rPr>
      </w:r>
      <w:hyperlink r:id="rId23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 所列的树木将于新的时代栽植在旷野，包括</w:t>
      </w:r>
      <w:r>
        <w:rPr>
          <w:i/>
          <w:lang w:val="zh_CN" w:bidi="zh_CN"/>
        </w:rPr>
        <w:t>‘ets shemen</w:t>
      </w:r>
      <w:r>
        <w:rPr>
          <w:lang w:val="zh_CN" w:bidi="zh_CN"/>
        </w:rPr>
        <w:t xml:space="preserve"> 、香柏树、金合欢树和香桃木。</w:t>
      </w:r>
    </w:p>
    <w:p>
      <w:pPr/>
      <w:r>
        <w:rPr>
          <w:lang w:val="zh_CN" w:bidi="zh_CN"/>
        </w:rPr>
      </w:r>
      <w:r>
        <w:rPr>
          <w:lang w:val="zh_CN" w:bidi="zh_CN"/>
        </w:rPr>
        <w:t>有了这个证据，祖海里确信</w:t>
      </w:r>
      <w:r>
        <w:rPr>
          <w:i/>
          <w:lang w:val="zh_CN" w:bidi="zh_CN"/>
        </w:rPr>
        <w:t>‘ets shemen</w:t>
      </w:r>
      <w:r>
        <w:rPr>
          <w:lang w:val="zh_CN" w:bidi="zh_CN"/>
        </w:rPr>
        <w:t xml:space="preserve"> 就是阿勒坡松；自被掳时期以来，库尔德斯坦北部的松树至今仍被那里的犹太人称为</w:t>
      </w:r>
      <w:r>
        <w:rPr>
          <w:i/>
          <w:lang w:val="zh_CN" w:bidi="zh_CN"/>
        </w:rPr>
        <w:t>‘ets shemen</w:t>
      </w:r>
      <w:r>
        <w:rPr>
          <w:lang w:val="zh_CN" w:bidi="zh_CN"/>
        </w:rPr>
        <w:t xml:space="preserve"> ，这一事实支持上述观点。布伦金索普（Blenkinsopp，第292页）和其他解经家，包括早期的犹太解经家萨阿迪亚（Saadiah）、书尚鲁克（Shulchan Aruch）和基姆奇（Kimchi），也赞同将"油树"翻译为"松树"。但是，赫珀认为</w:t>
      </w:r>
      <w:hyperlink r:id="rId18">
        <w:r>
          <w:rPr>
            <w:lang w:val="zh_CN" w:bidi="zh_CN"/>
          </w:rPr>
          <w:rPr>
            <w:color w:val="0000EE"/>
            <w:u w:val="single"/>
          </w:rPr>
          <w:t>1KI 6:23</w:t>
        </w:r>
      </w:hyperlink>
      <w:r>
        <w:rPr>
          <w:lang w:val="zh_CN" w:bidi="zh_CN"/>
        </w:rPr>
        <w:t xml:space="preserve"> 中的基路伯（以及</w:t>
      </w:r>
      <w:hyperlink r:id="rId19">
        <w:r>
          <w:rPr>
            <w:lang w:val="zh_CN" w:bidi="zh_CN"/>
          </w:rPr>
          <w:rPr>
            <w:color w:val="0000EE"/>
            <w:u w:val="single"/>
          </w:rPr>
          <w:t>1KI 6:31</w:t>
        </w:r>
      </w:hyperlink>
      <w:r>
        <w:rPr>
          <w:lang w:val="zh_CN" w:bidi="zh_CN"/>
        </w:rPr>
        <w:t xml:space="preserve">;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1KI 6:32</w:t>
        </w:r>
      </w:hyperlink>
      <w:r>
        <w:rPr>
          <w:lang w:val="zh_CN" w:bidi="zh_CN"/>
        </w:rPr>
        <w:t xml:space="preserve">;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1KI 6:33</w:t>
        </w:r>
      </w:hyperlink>
      <w:r>
        <w:rPr>
          <w:lang w:val="zh_CN" w:bidi="zh_CN"/>
        </w:rPr>
        <w:t xml:space="preserve"> 中的门扇和门框）是用橄榄木做的。他说，像基路伯这样的大物件可能是"由许多小木块以某种方式连接在一起，然后雕刻成所需的形状"（第158页）。</w:t>
      </w:r>
      <w:r>
        <w:rPr>
          <w:lang w:val="zh_CN" w:bidi="zh_CN"/>
        </w:rPr>
        <w:t>GNB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NCV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LB</w:t>
      </w:r>
      <w:r>
        <w:rPr>
          <w:lang w:val="zh_CN" w:bidi="zh_CN"/>
        </w:rPr>
        <w:t xml:space="preserve"> ，</w:t>
      </w:r>
      <w:r>
        <w:rPr>
          <w:lang w:val="zh_CN" w:bidi="zh_CN"/>
        </w:rPr>
        <w:t>NAB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也都采纳了这个观点，将</w:t>
      </w:r>
      <w:r>
        <w:rPr>
          <w:i/>
          <w:lang w:val="zh_CN" w:bidi="zh_CN"/>
        </w:rPr>
        <w:t>‘ets shemen</w:t>
      </w:r>
      <w:r>
        <w:rPr>
          <w:lang w:val="zh_CN" w:bidi="zh_CN"/>
        </w:rPr>
        <w:t xml:space="preserve"> 译为"olive"（"橄榄木"）。</w:t>
      </w:r>
    </w:p>
    <w:p>
      <w:pPr/>
      <w:r>
        <w:rPr>
          <w:lang w:val="zh_CN" w:bidi="zh_CN"/>
        </w:rPr>
      </w:r>
      <w:r>
        <w:rPr>
          <w:lang w:val="zh_CN" w:bidi="zh_CN"/>
        </w:rPr>
        <w:t>FFB 的作者采纳了第三种观点，即《列王纪上》6章的</w:t>
      </w:r>
      <w:r>
        <w:rPr>
          <w:i/>
          <w:lang w:val="zh_CN" w:bidi="zh_CN"/>
        </w:rPr>
        <w:t>‘ets shemen</w:t>
      </w:r>
      <w:r>
        <w:rPr>
          <w:lang w:val="zh_CN" w:bidi="zh_CN"/>
        </w:rPr>
        <w:t xml:space="preserve"> 指沙枣树（学名</w:t>
      </w:r>
      <w:r>
        <w:rPr>
          <w:i/>
          <w:lang w:val="zh_CN" w:bidi="zh_CN"/>
        </w:rPr>
        <w:t>Elaeagnus angustifolia</w:t>
      </w:r>
      <w:r>
        <w:rPr>
          <w:lang w:val="zh_CN" w:bidi="zh_CN"/>
        </w:rPr>
        <w:t xml:space="preserve"> ），有时也称为野橄榄（或俄罗斯橄榄），尽管这种树与橄榄树并没有亲缘关系。赫珀说，</w:t>
      </w:r>
      <w:r>
        <w:rPr>
          <w:i/>
          <w:lang w:val="zh_CN" w:bidi="zh_CN"/>
        </w:rPr>
        <w:t>‘ets shemen</w:t>
      </w:r>
      <w:r>
        <w:rPr>
          <w:lang w:val="zh_CN" w:bidi="zh_CN"/>
        </w:rPr>
        <w:t xml:space="preserve"> 不可能是沙枣树，因为沙枣树并不是以色列本土植物。此外，沙枣树太小，无法用来制作任何家具或建筑物。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阿勒坡松是一种常绿针叶树，高度达20米（66英尺），寿命可达150年，与香柏树、柏树和杜松同属。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如上所述，</w:t>
      </w:r>
      <w:r>
        <w:rPr>
          <w:i/>
          <w:lang w:val="zh_CN" w:bidi="zh_CN"/>
        </w:rPr>
        <w:t>‘ets shemen</w:t>
      </w:r>
      <w:r>
        <w:rPr>
          <w:lang w:val="zh_CN" w:bidi="zh_CN"/>
        </w:rPr>
        <w:t xml:space="preserve"> 是住棚节搭棚所用的四种特殊树木之一。如果它是某种松树，那么它的树枝就不仅有遮荫的作用，还可以给棚屋带来芳香。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‘ets shemen</w:t>
      </w:r>
      <w:r>
        <w:rPr>
          <w:lang w:val="zh_CN" w:bidi="zh_CN"/>
        </w:rPr>
        <w:t xml:space="preserve"> 有几种译法：</w:t>
      </w:r>
    </w:p>
    <w:p>
      <w:pPr/>
      <w:r>
        <w:rPr>
          <w:lang w:val="zh_CN" w:bidi="zh_CN"/>
        </w:rPr>
      </w:r>
      <w:r>
        <w:rPr>
          <w:lang w:val="zh_CN" w:bidi="zh_CN"/>
        </w:rPr>
        <w:t>1. 按照祖海里的建议，音译一种主要语言中表示"松树"的词语（如法文</w:t>
      </w:r>
      <w:r>
        <w:rPr>
          <w:i/>
          <w:lang w:val="zh_CN" w:bidi="zh_CN"/>
        </w:rPr>
        <w:t>pin</w:t>
      </w:r>
      <w:r>
        <w:rPr>
          <w:lang w:val="zh_CN" w:bidi="zh_CN"/>
        </w:rPr>
        <w:t xml:space="preserve"> 、西班牙文</w:t>
      </w:r>
      <w:r>
        <w:rPr>
          <w:i/>
          <w:lang w:val="zh_CN" w:bidi="zh_CN"/>
        </w:rPr>
        <w:t>pino</w:t>
      </w:r>
      <w:r>
        <w:rPr>
          <w:lang w:val="zh_CN" w:bidi="zh_CN"/>
        </w:rPr>
        <w:t xml:space="preserve"> 、阿拉伯文</w:t>
      </w:r>
      <w:r>
        <w:rPr>
          <w:i/>
          <w:lang w:val="zh_CN" w:bidi="zh_CN"/>
        </w:rPr>
        <w:t>sanawbar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pinheiro</w:t>
      </w:r>
      <w:r>
        <w:rPr>
          <w:lang w:val="zh_CN" w:bidi="zh_CN"/>
        </w:rPr>
        <w:t xml:space="preserve"> ），或者音译由政府引进的松树树种。（在尼日利亚南部的一些地方，所有针叶树都被称为"圣诞树"，这种译法是不可取的！）</w:t>
      </w:r>
    </w:p>
    <w:p>
      <w:pPr/>
      <w:r>
        <w:rPr>
          <w:lang w:val="zh_CN" w:bidi="zh_CN"/>
        </w:rPr>
      </w:r>
      <w:r>
        <w:rPr>
          <w:lang w:val="zh_CN" w:bidi="zh_CN"/>
        </w:rPr>
        <w:t>2.按字面译为"油树"（"oil tree"），如</w:t>
      </w:r>
      <w:r>
        <w:rPr>
          <w:lang w:val="zh_CN" w:bidi="zh_CN"/>
        </w:rPr>
        <w:t>KJV</w:t>
      </w:r>
      <w:r>
        <w:rPr>
          <w:lang w:val="zh_CN" w:bidi="zh_CN"/>
        </w:rPr>
        <w:t xml:space="preserve"> 在</w:t>
      </w:r>
      <w:hyperlink r:id="rId23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  <w:r>
        <w:rPr>
          <w:lang w:val="zh_CN" w:bidi="zh_CN"/>
        </w:rPr>
        <w:t xml:space="preserve"> 的译文。</w:t>
      </w:r>
    </w:p>
    <w:p>
      <w:pPr/>
      <w:r>
        <w:rPr>
          <w:lang w:val="zh_CN" w:bidi="zh_CN"/>
        </w:rPr>
      </w:r>
      <w:r>
        <w:rPr>
          <w:lang w:val="zh_CN" w:bidi="zh_CN"/>
        </w:rPr>
        <w:t>3. 按照通俗英文的用法，取当地表示"橄榄"的词语（最早出现在</w:t>
      </w:r>
      <w:hyperlink r:id="rId26">
        <w:r>
          <w:rPr>
            <w:lang w:val="zh_CN" w:bidi="zh_CN"/>
          </w:rPr>
          <w:rPr>
            <w:color w:val="0000EE"/>
            <w:u w:val="single"/>
          </w:rPr>
          <w:t>GEN 8:11</w:t>
        </w:r>
      </w:hyperlink>
      <w:r>
        <w:rPr>
          <w:lang w:val="zh_CN" w:bidi="zh_CN"/>
        </w:rPr>
        <w:t xml:space="preserve"> ），并增加词语"野"或"灌木丛"，与栽种的树木相区分（如同</w:t>
      </w:r>
      <w:r>
        <w:rPr>
          <w:lang w:val="zh_CN" w:bidi="zh_CN"/>
        </w:rPr>
        <w:t>REB</w:t>
      </w:r>
      <w:r>
        <w:rPr>
          <w:lang w:val="zh_CN" w:bidi="zh_CN"/>
        </w:rPr>
        <w:t xml:space="preserve"> 的处理方式）。这与FFB 的建议一致。</w:t>
      </w:r>
    </w:p>
    <w:p>
      <w:pPr/>
      <w:r>
        <w:rPr>
          <w:lang w:val="zh_CN" w:bidi="zh_CN"/>
        </w:rPr>
      </w:r>
      <w:r>
        <w:rPr>
          <w:lang w:val="zh_CN" w:bidi="zh_CN"/>
        </w:rPr>
        <w:t>4. 按照一种主要语言音译"橄榄"这个词（如</w:t>
      </w:r>
      <w:r>
        <w:rPr>
          <w:i/>
          <w:lang w:val="zh_CN" w:bidi="zh_CN"/>
        </w:rPr>
        <w:t>olivi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wolifu</w:t>
      </w:r>
      <w:r>
        <w:rPr>
          <w:lang w:val="zh_CN" w:bidi="zh_CN"/>
        </w:rPr>
        <w:t xml:space="preserve"> ），再增加词语"野"或"灌木丛"。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Isa44:14" TargetMode="External"/><Relationship Id="rId15" Type="http://schemas.openxmlformats.org/officeDocument/2006/relationships/image" Target="media/image1.jpg"/><Relationship Id="rId16" Type="http://schemas.openxmlformats.org/officeDocument/2006/relationships/hyperlink" Target="https://ref.ly/Hos14:9" TargetMode="External"/><Relationship Id="rId17" Type="http://schemas.openxmlformats.org/officeDocument/2006/relationships/image" Target="media/image2.jpg"/><Relationship Id="rId18" Type="http://schemas.openxmlformats.org/officeDocument/2006/relationships/hyperlink" Target="https://ref.ly/1Kgs6:23" TargetMode="External"/><Relationship Id="rId19" Type="http://schemas.openxmlformats.org/officeDocument/2006/relationships/hyperlink" Target="https://ref.ly/1Kgs6:31" TargetMode="External"/><Relationship Id="rId20" Type="http://schemas.openxmlformats.org/officeDocument/2006/relationships/hyperlink" Target="https://ref.ly/1Kgs6:32" TargetMode="External"/><Relationship Id="rId21" Type="http://schemas.openxmlformats.org/officeDocument/2006/relationships/hyperlink" Target="https://ref.ly/1Kgs6:33" TargetMode="External"/><Relationship Id="rId22" Type="http://schemas.openxmlformats.org/officeDocument/2006/relationships/hyperlink" Target="https://ref.ly/Neh8:15" TargetMode="External"/><Relationship Id="rId23" Type="http://schemas.openxmlformats.org/officeDocument/2006/relationships/hyperlink" Target="https://ref.ly/Isa41:19" TargetMode="External"/><Relationship Id="rId24" Type="http://schemas.openxmlformats.org/officeDocument/2006/relationships/image" Target="media/image3.jpg"/><Relationship Id="rId25" Type="http://schemas.openxmlformats.org/officeDocument/2006/relationships/hyperlink" Target="#FLORA:1.12" TargetMode="External"/><Relationship Id="rId26" Type="http://schemas.openxmlformats.org/officeDocument/2006/relationships/hyperlink" Target="https://ref.ly/Gen8:1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