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标题：欧洲枸杞（boxthorn）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1.2</w:t>
      </w:r>
      <w:r>
        <w:rPr>
          <w:lang w:val="zh_CN" w:bidi="zh_CN"/>
        </w:rPr>
        <w:t xml:space="preserve"> 标题：欧洲枸杞（boxthorn）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来：אָטָד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(音译：’atad)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JDG 9:14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欧洲枸杞 (Ray Pritz (UBS))</w:t>
      </w:r>
      <w:r>
        <w:rPr>
          <w:lang w:val="zh_CN" w:bidi="zh_CN"/>
        </w:rPr>
        <w:t>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JDG 9:0</w:t>
        </w:r>
      </w:hyperlink>
      <w:r>
        <w:rPr>
          <w:lang w:val="zh_CN" w:bidi="zh_CN"/>
        </w:rPr>
        <w:t xml:space="preserve"> 所记关于树的寓言中，众树都来到</w:t>
      </w:r>
      <w:r>
        <w:rPr>
          <w:i/>
          <w:lang w:val="zh_CN" w:bidi="zh_CN"/>
        </w:rPr>
        <w:t>’atad</w:t>
      </w:r>
      <w:r>
        <w:rPr>
          <w:lang w:val="zh_CN" w:bidi="zh_CN"/>
        </w:rPr>
        <w:t xml:space="preserve"> 那里，请它作众树之王，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将其译作"bramble"（"黑莓"）。学者普遍同意此树可能是欧洲枸杞（学名</w:t>
      </w:r>
      <w:r>
        <w:rPr>
          <w:i/>
          <w:lang w:val="zh_CN" w:bidi="zh_CN"/>
        </w:rPr>
        <w:t>Lycium europaeum</w:t>
      </w:r>
      <w:r>
        <w:rPr>
          <w:lang w:val="zh_CN" w:bidi="zh_CN"/>
        </w:rPr>
        <w:t xml:space="preserve"> ）。然而祖海里认为，这种树更可能是滨枣（又名基督刺；学名</w:t>
      </w:r>
      <w:r>
        <w:rPr>
          <w:i/>
          <w:lang w:val="zh_CN" w:bidi="zh_CN"/>
        </w:rPr>
        <w:t>Ziziphus spina-christi</w:t>
      </w:r>
      <w:r>
        <w:rPr>
          <w:lang w:val="zh_CN" w:bidi="zh_CN"/>
        </w:rPr>
        <w:t xml:space="preserve"> ）。这两种树都是多刺树木，大量生长在近东地区，特别是在以色列北部的撒玛利亚附近；讲述这个寓言的约坦就住在那里。"基督刺"（法文</w:t>
      </w:r>
      <w:r>
        <w:rPr>
          <w:i/>
          <w:lang w:val="zh_CN" w:bidi="zh_CN"/>
        </w:rPr>
        <w:t>couronne-du-Christ</w:t>
      </w:r>
      <w:r>
        <w:rPr>
          <w:lang w:val="zh_CN" w:bidi="zh_CN"/>
        </w:rPr>
        <w:t xml:space="preserve"> ）一名反映出一种传统观念，即在基督被钉十字架的记载里提到的荆棘来自这种树。这个题目引起了广泛的争论，并且几乎没有证据可以证实"荆棘冠冕"究竟是来自于这种树，还是来自其他多刺植物，比如在耶路撒冷地区更为常见的刺地榆。对于这个题目，本手册支持多数人的意见，即这种植物是欧洲枸杞（法文</w:t>
      </w:r>
      <w:r>
        <w:rPr>
          <w:i/>
          <w:lang w:val="zh_CN" w:bidi="zh_CN"/>
        </w:rPr>
        <w:t>lycie d’europe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欧洲枸杞树的枝条 (Ray Pritz (UBS))</w:t>
      </w:r>
      <w:r>
        <w:rPr>
          <w:lang w:val="zh_CN" w:bidi="zh_CN"/>
        </w:rPr>
        <w:t>欧洲枸杞树的高度可达5米（17英尺），叶子较小，形成一个椭圆形的树冠，刺非常锐利，花朵为黄绿色，果实可食用，大小与葡萄或樱桃相近。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约坦在寓言中使用这个词的言外之意不明，他似乎是用</w:t>
      </w:r>
      <w:r>
        <w:rPr>
          <w:i/>
          <w:lang w:val="zh_CN" w:bidi="zh_CN"/>
        </w:rPr>
        <w:t>’atad</w:t>
      </w:r>
      <w:r>
        <w:rPr>
          <w:lang w:val="zh_CN" w:bidi="zh_CN"/>
        </w:rPr>
        <w:t xml:space="preserve"> 来指一种既不美观、也没有太大用处的树。事实上，</w:t>
      </w:r>
      <w:r>
        <w:rPr>
          <w:i/>
          <w:lang w:val="zh_CN" w:bidi="zh_CN"/>
        </w:rPr>
        <w:t>’atad</w:t>
      </w:r>
      <w:r>
        <w:rPr>
          <w:lang w:val="zh_CN" w:bidi="zh_CN"/>
        </w:rPr>
        <w:t xml:space="preserve"> 的果实几乎不能食用，也不能作为可用的木材，甚至不能提供足够的树荫，因为这种树的叶子细小而稀疏。</w:t>
      </w:r>
      <w:r>
        <w:rPr>
          <w:i/>
          <w:lang w:val="zh_CN" w:bidi="zh_CN"/>
        </w:rPr>
        <w:t>’Atad</w:t>
      </w:r>
      <w:r>
        <w:rPr>
          <w:lang w:val="zh_CN" w:bidi="zh_CN"/>
        </w:rPr>
        <w:t xml:space="preserve"> 多刺，但我们并不清楚这一点在寓言中是否重要。如果这棵树代表亚比米勒，那么大多数读者很可能会同意，他是一个非常棘手的狠角色。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可以根据约坦寓言的寓意，用修辞对等的树木来替代其中提到的橄榄树、无花果树、葡萄树和欧洲枸杞。然而，目标语言中可能没有表示"欧洲枸杞"的词语，此时翻译者可以使用"多刺的树"等一般性的短语，或者用当地最常见的多刺树木或灌木来替代。翻译者常会遇到一个问题，就是无用的植物通常没有名称。如果需要采用音译，翻译者可以音译希伯来文</w:t>
      </w:r>
      <w:r>
        <w:rPr>
          <w:i/>
          <w:lang w:val="zh_CN" w:bidi="zh_CN"/>
        </w:rPr>
        <w:t>atad</w:t>
      </w:r>
      <w:r>
        <w:rPr>
          <w:lang w:val="zh_CN" w:bidi="zh_CN"/>
        </w:rPr>
        <w:t xml:space="preserve"> ，或者音译一种主要语言中的近缘树木，比如西班牙文</w:t>
      </w:r>
      <w:r>
        <w:rPr>
          <w:i/>
          <w:lang w:val="zh_CN" w:bidi="zh_CN"/>
        </w:rPr>
        <w:t>cambron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azufaifa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jubier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acufaifa</w:t>
      </w:r>
      <w:r>
        <w:rPr>
          <w:lang w:val="zh_CN" w:bidi="zh_CN"/>
        </w:rPr>
        <w:t xml:space="preserve"> 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udg9:14" TargetMode="External"/><Relationship Id="rId15" Type="http://schemas.openxmlformats.org/officeDocument/2006/relationships/hyperlink" Target="https://ref.ly/Judg9:15" TargetMode="External"/><Relationship Id="rId16" Type="http://schemas.openxmlformats.org/officeDocument/2006/relationships/hyperlink" Target="https://ref.ly/Ps58:10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ref.ly/Judg9:0" TargetMode="External"/><Relationship Id="rId1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