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Plants and Trees in the Bible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Plants and Trees in the Bible © United Bible Societies, 2025. Adapted from: </w:t>
      </w:r>
      <w:r>
        <w:rPr>
          <w:lang w:val="zh_CN" w:bidi="zh_CN"/>
        </w:rPr>
        <w:t>Each According to its Kind: Plants and Trees in the Bible</w:t>
      </w:r>
      <w:r>
        <w:rPr>
          <w:lang w:val="zh_CN" w:bidi="zh_CN"/>
        </w:rPr>
        <w:t>, by Robert Koops © 2012 United Bible Societies. This work is licensed under Creative Commons Attribution-ShareAlike 4.0 International (</w:t>
      </w:r>
      <w:hyperlink r:id="rId13">
        <w:r>
          <w:rPr>
            <w:lang w:val="zh_CN" w:bidi="zh_CN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CN" w:bidi="zh_CN"/>
        </w:rPr>
        <w:t>).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Plants and Trees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标题：柏树（cypress）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1.6</w:t>
      </w:r>
      <w:r>
        <w:rPr>
          <w:lang w:val="zh_CN" w:bidi="zh_CN"/>
        </w:rPr>
        <w:t xml:space="preserve"> 标题：柏树（cypress）</w:t>
      </w:r>
    </w:p>
    <w:p>
      <w:pPr>
        <w:pStyle w:val="Heading2"/>
      </w:pPr>
      <w:r>
        <w:rPr>
          <w:lang w:val="zh_CN" w:bidi="zh_CN"/>
        </w:rPr>
        <w:t>经文出处</w:t>
      </w:r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来：בְּרוֹשׁ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(音译：berosh)</w:t>
      </w:r>
      <w:hyperlink r:id="rId14">
        <w:r>
          <w:rPr>
            <w:lang w:val="zh_CN" w:bidi="zh_CN"/>
          </w:rPr>
          <w:rPr>
            <w:color w:val="0000EE"/>
            <w:u w:val="single"/>
          </w:rPr>
          <w:t>2SA 6:5</w:t>
        </w:r>
      </w:hyperlink>
      <w:r>
        <w:rPr>
          <w:lang w:val="zh_CN" w:bidi="zh_CN"/>
        </w:rPr>
        <w:t xml:space="preserve">, </w:t>
      </w:r>
      <w:hyperlink r:id="rId15">
        <w:r>
          <w:rPr>
            <w:lang w:val="zh_CN" w:bidi="zh_CN"/>
          </w:rPr>
          <w:rPr>
            <w:color w:val="0000EE"/>
            <w:u w:val="single"/>
          </w:rPr>
          <w:t>PSA 104:17</w:t>
        </w:r>
      </w:hyperlink>
      <w:r>
        <w:rPr>
          <w:lang w:val="zh_CN" w:bidi="zh_CN"/>
        </w:rPr>
        <w:t xml:space="preserve">, </w:t>
      </w:r>
      <w:hyperlink r:id="rId16">
        <w:r>
          <w:rPr>
            <w:lang w:val="zh_CN" w:bidi="zh_CN"/>
          </w:rPr>
          <w:rPr>
            <w:color w:val="0000EE"/>
            <w:u w:val="single"/>
          </w:rPr>
          <w:t>ISA 37:24</w:t>
        </w:r>
      </w:hyperlink>
      <w:r>
        <w:rPr>
          <w:lang w:val="zh_CN" w:bidi="zh_CN"/>
        </w:rPr>
        <w:t xml:space="preserve">, </w:t>
      </w:r>
      <w:hyperlink r:id="rId17">
        <w:r>
          <w:rPr>
            <w:lang w:val="zh_CN" w:bidi="zh_CN"/>
          </w:rPr>
          <w:rPr>
            <w:color w:val="0000EE"/>
            <w:u w:val="single"/>
          </w:rPr>
          <w:t>ISA 41:19</w:t>
        </w:r>
      </w:hyperlink>
      <w:r>
        <w:rPr>
          <w:lang w:val="zh_CN" w:bidi="zh_CN"/>
        </w:rPr>
        <w:t xml:space="preserve">, </w:t>
      </w:r>
      <w:hyperlink r:id="rId18">
        <w:r>
          <w:rPr>
            <w:lang w:val="zh_CN" w:bidi="zh_CN"/>
          </w:rPr>
          <w:rPr>
            <w:color w:val="0000EE"/>
            <w:u w:val="single"/>
          </w:rPr>
          <w:t>ISA 55:13</w:t>
        </w:r>
      </w:hyperlink>
      <w:r>
        <w:rPr>
          <w:lang w:val="zh_CN" w:bidi="zh_CN"/>
        </w:rPr>
        <w:t xml:space="preserve">, </w:t>
      </w:r>
      <w:hyperlink r:id="rId19">
        <w:r>
          <w:rPr>
            <w:lang w:val="zh_CN" w:bidi="zh_CN"/>
          </w:rPr>
          <w:rPr>
            <w:color w:val="0000EE"/>
            <w:u w:val="single"/>
          </w:rPr>
          <w:t>EZK 31:8</w:t>
        </w:r>
      </w:hyperlink>
      <w:r>
        <w:rPr>
          <w:lang w:val="zh_CN" w:bidi="zh_CN"/>
        </w:rPr>
        <w:t xml:space="preserve">, </w:t>
      </w:r>
      <w:hyperlink r:id="rId20">
        <w:r>
          <w:rPr>
            <w:lang w:val="zh_CN" w:bidi="zh_CN"/>
          </w:rPr>
          <w:rPr>
            <w:color w:val="0000EE"/>
            <w:u w:val="single"/>
          </w:rPr>
          <w:t>HOS 14:9</w:t>
        </w:r>
      </w:hyperlink>
      <w:r>
        <w:rPr>
          <w:lang w:val="zh_CN" w:bidi="zh_CN"/>
        </w:rPr>
        <w:t xml:space="preserve">, </w:t>
      </w:r>
      <w:hyperlink r:id="rId21">
        <w:r>
          <w:rPr>
            <w:lang w:val="zh_CN" w:bidi="zh_CN"/>
          </w:rPr>
          <w:rPr>
            <w:color w:val="0000EE"/>
            <w:u w:val="single"/>
          </w:rPr>
          <w:t>NAM 2:4</w:t>
        </w:r>
      </w:hyperlink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来：בְּרוֹת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(音译：beroth)</w:t>
      </w:r>
      <w:hyperlink r:id="rId22">
        <w:r>
          <w:rPr>
            <w:lang w:val="zh_CN" w:bidi="zh_CN"/>
          </w:rPr>
          <w:rPr>
            <w:color w:val="0000EE"/>
            <w:u w:val="single"/>
          </w:rPr>
          <w:t>SNG 1:17</w:t>
        </w:r>
      </w:hyperlink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来：גֹּפֶר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(音译：gofer)</w:t>
      </w:r>
      <w:hyperlink r:id="rId23">
        <w:r>
          <w:rPr>
            <w:lang w:val="zh_CN" w:bidi="zh_CN"/>
          </w:rPr>
          <w:rPr>
            <w:color w:val="0000EE"/>
            <w:u w:val="single"/>
          </w:rPr>
          <w:t>GEN 6:14</w:t>
        </w:r>
      </w:hyperlink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来：תְּאַשּׁוּר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(音译：te’ashur)</w:t>
      </w:r>
      <w:hyperlink r:id="rId17">
        <w:r>
          <w:rPr>
            <w:lang w:val="zh_CN" w:bidi="zh_CN"/>
          </w:rPr>
          <w:rPr>
            <w:color w:val="0000EE"/>
            <w:u w:val="single"/>
          </w:rPr>
          <w:t>ISA 41:19</w:t>
        </w:r>
      </w:hyperlink>
      <w:r>
        <w:rPr>
          <w:lang w:val="zh_CN" w:bidi="zh_CN"/>
        </w:rPr>
        <w:t xml:space="preserve">, </w:t>
      </w:r>
      <w:hyperlink r:id="rId24">
        <w:r>
          <w:rPr>
            <w:lang w:val="zh_CN" w:bidi="zh_CN"/>
          </w:rPr>
          <w:rPr>
            <w:color w:val="0000EE"/>
            <w:u w:val="single"/>
          </w:rPr>
          <w:t>ISA 60:13</w:t>
        </w:r>
      </w:hyperlink>
      <w:r>
        <w:rPr>
          <w:lang w:val="zh_CN" w:bidi="zh_CN"/>
        </w:rPr>
        <w:t xml:space="preserve">, </w:t>
      </w:r>
      <w:hyperlink r:id="rId25">
        <w:r>
          <w:rPr>
            <w:lang w:val="zh_CN" w:bidi="zh_CN"/>
          </w:rPr>
          <w:rPr>
            <w:color w:val="0000EE"/>
            <w:u w:val="single"/>
          </w:rPr>
          <w:t>EZK 27:6</w:t>
        </w:r>
      </w:hyperlink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来：תִּדְהָר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(音译：tidhar)</w:t>
      </w:r>
      <w:hyperlink r:id="rId17">
        <w:r>
          <w:rPr>
            <w:lang w:val="zh_CN" w:bidi="zh_CN"/>
          </w:rPr>
          <w:rPr>
            <w:color w:val="0000EE"/>
            <w:u w:val="single"/>
          </w:rPr>
          <w:t>ISA 41:19</w:t>
        </w:r>
      </w:hyperlink>
      <w:r>
        <w:rPr>
          <w:lang w:val="zh_CN" w:bidi="zh_CN"/>
        </w:rPr>
        <w:t xml:space="preserve">, </w:t>
      </w:r>
      <w:hyperlink r:id="rId24">
        <w:r>
          <w:rPr>
            <w:lang w:val="zh_CN" w:bidi="zh_CN"/>
          </w:rPr>
          <w:rPr>
            <w:color w:val="0000EE"/>
            <w:u w:val="single"/>
          </w:rPr>
          <w:t>ISA 60:13</w:t>
        </w:r>
      </w:hyperlink>
    </w:p>
    <w:p>
      <w:pPr>
        <w:pStyle w:val="Heading2"/>
      </w:pPr>
      <w:r>
        <w:rPr>
          <w:lang w:val="zh_CN" w:bidi="zh_CN"/>
        </w:rPr>
        <w:t>讨论</w:t>
      </w:r>
    </w:p>
    <w:p>
      <w:pPr/>
      <w:r>
        <w:rPr>
          <w:lang w:val="zh_CN" w:bidi="zh_CN"/>
        </w:rPr>
      </w:r>
      <w:r>
        <w:rPr>
          <w:lang w:val="zh_CN" w:bidi="zh_CN"/>
        </w:rPr>
        <w:t>柏树 (Ray Pritz (UBS))</w:t>
      </w:r>
      <w:r>
        <w:rPr>
          <w:lang w:val="zh_CN" w:bidi="zh_CN"/>
        </w:rPr>
        <w:t>希伯来文</w:t>
      </w:r>
      <w:r>
        <w:rPr>
          <w:i/>
          <w:lang w:val="zh_CN" w:bidi="zh_CN"/>
        </w:rPr>
        <w:t>berosh</w:t>
      </w:r>
      <w:r>
        <w:rPr>
          <w:lang w:val="zh_CN" w:bidi="zh_CN"/>
        </w:rPr>
        <w:t xml:space="preserve"> 可能涵盖柏树、杉树和杜松等树木；这里只讨论那些可能特指柏树的情况。柏树（学名</w:t>
      </w:r>
      <w:r>
        <w:rPr>
          <w:i/>
          <w:lang w:val="zh_CN" w:bidi="zh_CN"/>
        </w:rPr>
        <w:t>Cupressus sempervirens</w:t>
      </w:r>
      <w:r>
        <w:rPr>
          <w:lang w:val="zh_CN" w:bidi="zh_CN"/>
        </w:rPr>
        <w:t xml:space="preserve"> ）是以色列本地生长的树木，曾经广泛分布在犹太山区。柏树，以及香柏树、杉树和希腊杜松，也盛产于黎巴嫩。柏树还生长在犹太地、基列和以东等地，现今依然这样。</w:t>
      </w:r>
    </w:p>
    <w:p>
      <w:r>
        <w:drawing>
          <wp:inline xmlns:a="http://schemas.openxmlformats.org/drawingml/2006/main" xmlns:pic="http://schemas.openxmlformats.org/drawingml/2006/picture">
            <wp:extent cx="1397808" cy="186374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397808" cy="18637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通过译本的对比，我们看到学者对于针叶树的辨识存在不同的意见。例如，在</w:t>
      </w:r>
      <w:hyperlink r:id="rId27">
        <w:r>
          <w:rPr>
            <w:lang w:val="zh_CN" w:bidi="zh_CN"/>
          </w:rPr>
          <w:rPr>
            <w:color w:val="0000EE"/>
            <w:u w:val="single"/>
          </w:rPr>
          <w:t>1KI 5:22</w:t>
        </w:r>
      </w:hyperlink>
      <w:r>
        <w:rPr>
          <w:lang w:val="zh_CN" w:bidi="zh_CN"/>
        </w:rPr>
        <w:t xml:space="preserve"> （《和》5:8），希伯来文</w:t>
      </w:r>
      <w:r>
        <w:rPr>
          <w:i/>
          <w:lang w:val="zh_CN" w:bidi="zh_CN"/>
        </w:rPr>
        <w:t>berosh</w:t>
      </w:r>
      <w:r>
        <w:rPr>
          <w:lang w:val="zh_CN" w:bidi="zh_CN"/>
        </w:rPr>
        <w:t xml:space="preserve"> 被译为：</w:t>
      </w:r>
    </w:p>
    <w:p>
      <w:pPr/>
      <w:r>
        <w:rPr>
          <w:lang w:val="zh_CN" w:bidi="zh_CN"/>
        </w:rPr>
      </w:r>
      <w:r>
        <w:rPr>
          <w:lang w:val="zh_CN" w:bidi="zh_CN"/>
        </w:rPr>
        <w:t>"柏树"（"cypress"；</w:t>
      </w:r>
      <w:r>
        <w:rPr>
          <w:lang w:val="zh_CN" w:bidi="zh_CN"/>
        </w:rPr>
        <w:t>RSV</w:t>
      </w:r>
      <w:r>
        <w:rPr>
          <w:lang w:val="zh_CN" w:bidi="zh_CN"/>
        </w:rPr>
        <w:t xml:space="preserve"> 、</w:t>
      </w:r>
      <w:r>
        <w:rPr>
          <w:lang w:val="zh_CN" w:bidi="zh_CN"/>
        </w:rPr>
        <w:t>NRSV</w:t>
      </w:r>
      <w:r>
        <w:rPr>
          <w:lang w:val="zh_CN" w:bidi="zh_CN"/>
        </w:rPr>
        <w:t xml:space="preserve"> 、</w:t>
      </w:r>
      <w:r>
        <w:rPr>
          <w:lang w:val="zh_CN" w:bidi="zh_CN"/>
        </w:rPr>
        <w:t>NLT</w:t>
      </w:r>
      <w:r>
        <w:rPr>
          <w:lang w:val="zh_CN" w:bidi="zh_CN"/>
        </w:rPr>
        <w:t xml:space="preserve"> 、</w:t>
      </w:r>
      <w:r>
        <w:rPr>
          <w:lang w:val="zh_CN" w:bidi="zh_CN"/>
        </w:rPr>
        <w:t>LB</w:t>
      </w:r>
      <w:r>
        <w:rPr>
          <w:lang w:val="zh_CN" w:bidi="zh_CN"/>
        </w:rPr>
        <w:t xml:space="preserve"> 、</w:t>
      </w:r>
      <w:r>
        <w:rPr>
          <w:lang w:val="zh_CN" w:bidi="zh_CN"/>
        </w:rPr>
        <w:t>NJPSV</w:t>
      </w:r>
      <w:r>
        <w:rPr>
          <w:lang w:val="zh_CN" w:bidi="zh_CN"/>
        </w:rPr>
        <w:t xml:space="preserve"> ；</w:t>
      </w:r>
      <w:r>
        <w:rPr>
          <w:lang w:val="zh_CN" w:bidi="zh_CN"/>
        </w:rPr>
        <w:t>BDB</w:t>
      </w:r>
      <w:r>
        <w:rPr>
          <w:lang w:val="zh_CN" w:bidi="zh_CN"/>
        </w:rPr>
        <w:t xml:space="preserve"> 、凯尔和德利奇［Keil &amp; Delitzsch］）</w:t>
      </w:r>
    </w:p>
    <w:p>
      <w:pPr/>
      <w:r>
        <w:rPr>
          <w:lang w:val="zh_CN" w:bidi="zh_CN"/>
        </w:rPr>
      </w:r>
      <w:r>
        <w:rPr>
          <w:lang w:val="zh_CN" w:bidi="zh_CN"/>
        </w:rPr>
        <w:t>"松树"（"pine"；</w:t>
      </w:r>
      <w:r>
        <w:rPr>
          <w:lang w:val="zh_CN" w:bidi="zh_CN"/>
        </w:rPr>
        <w:t>GNB</w:t>
      </w:r>
      <w:r>
        <w:rPr>
          <w:lang w:val="zh_CN" w:bidi="zh_CN"/>
        </w:rPr>
        <w:t xml:space="preserve"> 、</w:t>
      </w:r>
      <w:r>
        <w:rPr>
          <w:lang w:val="zh_CN" w:bidi="zh_CN"/>
        </w:rPr>
        <w:t>CEV</w:t>
      </w:r>
      <w:r>
        <w:rPr>
          <w:lang w:val="zh_CN" w:bidi="zh_CN"/>
        </w:rPr>
        <w:t xml:space="preserve"> 、</w:t>
      </w:r>
      <w:r>
        <w:rPr>
          <w:lang w:val="zh_CN" w:bidi="zh_CN"/>
        </w:rPr>
        <w:t>NIV</w:t>
      </w:r>
      <w:r>
        <w:rPr>
          <w:lang w:val="zh_CN" w:bidi="zh_CN"/>
        </w:rPr>
        <w:t xml:space="preserve"> 、</w:t>
      </w:r>
      <w:r>
        <w:rPr>
          <w:lang w:val="zh_CN" w:bidi="zh_CN"/>
        </w:rPr>
        <w:t>NCV</w:t>
      </w:r>
      <w:r>
        <w:rPr>
          <w:lang w:val="zh_CN" w:bidi="zh_CN"/>
        </w:rPr>
        <w:t xml:space="preserve"> 、</w:t>
      </w:r>
      <w:r>
        <w:rPr>
          <w:lang w:val="zh_CN" w:bidi="zh_CN"/>
        </w:rPr>
        <w:t>REB</w:t>
      </w:r>
      <w:r>
        <w:rPr>
          <w:lang w:val="zh_CN" w:bidi="zh_CN"/>
        </w:rPr>
        <w:t xml:space="preserve"> 、FFB ）</w:t>
      </w:r>
    </w:p>
    <w:p>
      <w:pPr/>
      <w:r>
        <w:rPr>
          <w:lang w:val="zh_CN" w:bidi="zh_CN"/>
        </w:rPr>
      </w:r>
      <w:r>
        <w:rPr>
          <w:lang w:val="zh_CN" w:bidi="zh_CN"/>
        </w:rPr>
        <w:t>"杜松"（"juniper"；</w:t>
      </w:r>
      <w:r>
        <w:rPr>
          <w:lang w:val="zh_CN" w:bidi="zh_CN"/>
        </w:rPr>
        <w:t>NJB</w:t>
      </w:r>
      <w:r>
        <w:rPr>
          <w:lang w:val="zh_CN" w:bidi="zh_CN"/>
        </w:rPr>
        <w:t xml:space="preserve"> ）</w:t>
      </w:r>
    </w:p>
    <w:p>
      <w:pPr/>
      <w:r>
        <w:rPr>
          <w:lang w:val="zh_CN" w:bidi="zh_CN"/>
        </w:rPr>
      </w:r>
      <w:r>
        <w:rPr>
          <w:lang w:val="zh_CN" w:bidi="zh_CN"/>
        </w:rPr>
        <w:t>"杉树"（"fir"；</w:t>
      </w:r>
      <w:r>
        <w:rPr>
          <w:lang w:val="zh_CN" w:bidi="zh_CN"/>
        </w:rPr>
        <w:t>NAB</w:t>
      </w:r>
      <w:r>
        <w:rPr>
          <w:lang w:val="zh_CN" w:bidi="zh_CN"/>
        </w:rPr>
        <w:t xml:space="preserve"> ）</w:t>
      </w:r>
    </w:p>
    <w:p>
      <w:pPr/>
      <w:r>
        <w:rPr>
          <w:lang w:val="zh_CN" w:bidi="zh_CN"/>
        </w:rPr>
      </w:r>
      <w:r>
        <w:rPr>
          <w:lang w:val="zh_CN" w:bidi="zh_CN"/>
        </w:rPr>
        <w:t>结着球果的柏树枝 (Hans Braxmeier from Pixabay (Pixabay))</w:t>
      </w:r>
      <w:r>
        <w:rPr>
          <w:lang w:val="zh_CN" w:bidi="zh_CN"/>
        </w:rPr>
        <w:t>这里出现分歧的原因是：</w:t>
      </w:r>
      <w:r>
        <w:rPr>
          <w:i/>
          <w:lang w:val="zh_CN" w:bidi="zh_CN"/>
        </w:rPr>
        <w:t>berosh</w:t>
      </w:r>
      <w:r>
        <w:rPr>
          <w:lang w:val="zh_CN" w:bidi="zh_CN"/>
        </w:rPr>
        <w:t xml:space="preserve"> 可能是一个通称，或许应该使用含意较广的译词，或者尽量根据上下文做不同的处理。在《列王纪上下》和《历代志下》，</w:t>
      </w:r>
      <w:r>
        <w:rPr>
          <w:i/>
          <w:lang w:val="zh_CN" w:bidi="zh_CN"/>
        </w:rPr>
        <w:t>berosh</w:t>
      </w:r>
      <w:r>
        <w:rPr>
          <w:lang w:val="zh_CN" w:bidi="zh_CN"/>
        </w:rPr>
        <w:t xml:space="preserve"> 常与</w:t>
      </w:r>
      <w:r>
        <w:rPr>
          <w:i/>
          <w:lang w:val="zh_CN" w:bidi="zh_CN"/>
        </w:rPr>
        <w:t>’erez</w:t>
      </w:r>
      <w:r>
        <w:rPr>
          <w:lang w:val="zh_CN" w:bidi="zh_CN"/>
        </w:rPr>
        <w:t xml:space="preserve"> （"香柏树"）和"黎巴嫩"一起出现。我们同意祖海里等人的观点，认为</w:t>
      </w:r>
      <w:r>
        <w:rPr>
          <w:i/>
          <w:lang w:val="zh_CN" w:bidi="zh_CN"/>
        </w:rPr>
        <w:t>berosh</w:t>
      </w:r>
      <w:r>
        <w:rPr>
          <w:lang w:val="zh_CN" w:bidi="zh_CN"/>
        </w:rPr>
        <w:t xml:space="preserve"> 指的是基利家杉树（参</w:t>
      </w:r>
      <w:hyperlink r:id="rId29">
        <w:r>
          <w:rPr>
            <w:lang w:val="zh_CN" w:bidi="zh_CN"/>
          </w:rPr>
          <w:rPr>
            <w:color w:val="0000EE"/>
            <w:u w:val="single"/>
          </w:rPr>
          <w:t>1.9 杉树 (fir)</w:t>
        </w:r>
      </w:hyperlink>
      <w:r>
        <w:rPr>
          <w:lang w:val="zh_CN" w:bidi="zh_CN"/>
        </w:rPr>
        <w:t xml:space="preserve"> ）或希腊杜松（参</w:t>
      </w:r>
      <w:hyperlink r:id="rId30">
        <w:r>
          <w:rPr>
            <w:lang w:val="zh_CN" w:bidi="zh_CN"/>
          </w:rPr>
          <w:rPr>
            <w:color w:val="0000EE"/>
            <w:u w:val="single"/>
          </w:rPr>
          <w:t>1.11.1</w:t>
        </w:r>
      </w:hyperlink>
      <w:r>
        <w:rPr>
          <w:lang w:val="zh_CN" w:bidi="zh_CN"/>
        </w:rPr>
        <w:t xml:space="preserve"> ），而不是指柏树。在</w:t>
      </w:r>
      <w:r>
        <w:rPr>
          <w:i/>
          <w:lang w:val="zh_CN" w:bidi="zh_CN"/>
        </w:rPr>
        <w:t>berosh</w:t>
      </w:r>
      <w:r>
        <w:rPr>
          <w:lang w:val="zh_CN" w:bidi="zh_CN"/>
        </w:rPr>
        <w:t xml:space="preserve"> 出现的其他几处经文里，这个词可指这三种针叶树中的任何一种。这里的逻辑是，既然犹太地出产柏树，所罗门王就无需从黎巴嫩进口。然而，也有人认为黎巴嫩出产的柏树比以色列本地的更好，所以所罗门进口了一部分柏木。这两种情况与</w:t>
      </w:r>
      <w:r>
        <w:rPr>
          <w:i/>
          <w:lang w:val="zh_CN" w:bidi="zh_CN"/>
        </w:rPr>
        <w:t>berosh</w:t>
      </w:r>
      <w:r>
        <w:rPr>
          <w:lang w:val="zh_CN" w:bidi="zh_CN"/>
        </w:rPr>
        <w:t xml:space="preserve"> 作为一个通称并不相悖。</w:t>
      </w:r>
    </w:p>
    <w:p>
      <w:r>
        <w:drawing>
          <wp:inline xmlns:a="http://schemas.openxmlformats.org/drawingml/2006/main" xmlns:pic="http://schemas.openxmlformats.org/drawingml/2006/picture">
            <wp:extent cx="6096000" cy="8128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812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赫珀似乎同意祖海里的看法。哈鲁范尼认为</w:t>
      </w:r>
      <w:r>
        <w:rPr>
          <w:i/>
          <w:lang w:val="zh_CN" w:bidi="zh_CN"/>
        </w:rPr>
        <w:t>berosh</w:t>
      </w:r>
      <w:r>
        <w:rPr>
          <w:lang w:val="zh_CN" w:bidi="zh_CN"/>
        </w:rPr>
        <w:t xml:space="preserve"> 是杜松。因此，如果</w:t>
      </w:r>
      <w:r>
        <w:rPr>
          <w:i/>
          <w:lang w:val="zh_CN" w:bidi="zh_CN"/>
        </w:rPr>
        <w:t>berosh</w:t>
      </w:r>
      <w:r>
        <w:rPr>
          <w:lang w:val="zh_CN" w:bidi="zh_CN"/>
        </w:rPr>
        <w:t xml:space="preserve"> 确实是指某个单一的树种，那么当前的学术观点支持"杉树"或"杜松"，而不是"柏树"或"松树"。很可能</w:t>
      </w:r>
      <w:r>
        <w:rPr>
          <w:i/>
          <w:lang w:val="zh_CN" w:bidi="zh_CN"/>
        </w:rPr>
        <w:t>berosh</w:t>
      </w:r>
      <w:r>
        <w:rPr>
          <w:lang w:val="zh_CN" w:bidi="zh_CN"/>
        </w:rPr>
        <w:t xml:space="preserve"> 及其同源词</w:t>
      </w:r>
      <w:r>
        <w:rPr>
          <w:i/>
          <w:lang w:val="zh_CN" w:bidi="zh_CN"/>
        </w:rPr>
        <w:t>burasu</w:t>
      </w:r>
      <w:r>
        <w:rPr>
          <w:lang w:val="zh_CN" w:bidi="zh_CN"/>
        </w:rPr>
        <w:t xml:space="preserve"> （阿卡德文）和</w:t>
      </w:r>
      <w:r>
        <w:rPr>
          <w:i/>
          <w:lang w:val="zh_CN" w:bidi="zh_CN"/>
        </w:rPr>
        <w:t>brotha</w:t>
      </w:r>
      <w:r>
        <w:rPr>
          <w:lang w:val="zh_CN" w:bidi="zh_CN"/>
        </w:rPr>
        <w:t xml:space="preserve"> （黎巴嫩阿拉伯文）有时用作统称，有时用来特指某种针叶树。</w:t>
      </w:r>
    </w:p>
    <w:p>
      <w:pPr/>
      <w:r>
        <w:rPr>
          <w:lang w:val="zh_CN" w:bidi="zh_CN"/>
        </w:rPr>
      </w:r>
      <w:r>
        <w:rPr>
          <w:lang w:val="zh_CN" w:bidi="zh_CN"/>
        </w:rPr>
        <w:t>关于挪亚造方舟所用的</w:t>
      </w:r>
      <w:r>
        <w:rPr>
          <w:i/>
          <w:lang w:val="zh_CN" w:bidi="zh_CN"/>
        </w:rPr>
        <w:t>gofer</w:t>
      </w:r>
      <w:r>
        <w:rPr>
          <w:lang w:val="zh_CN" w:bidi="zh_CN"/>
        </w:rPr>
        <w:t xml:space="preserve"> 木（</w:t>
      </w:r>
      <w:hyperlink r:id="rId23">
        <w:r>
          <w:rPr>
            <w:lang w:val="zh_CN" w:bidi="zh_CN"/>
          </w:rPr>
          <w:rPr>
            <w:color w:val="0000EE"/>
            <w:u w:val="single"/>
          </w:rPr>
          <w:t>GEN 6:14</w:t>
        </w:r>
      </w:hyperlink>
      <w:r>
        <w:rPr>
          <w:lang w:val="zh_CN" w:bidi="zh_CN"/>
        </w:rPr>
        <w:t xml:space="preserve"> ；《和》、《和修》作"歌斐木"，《思》作"柏木"，《吕》作"松柏木"），在实物于亚拉腊山出现之前，人们无法得知其具体树种。另一方面，莫尔登克等人认为，建造方舟所用的树木可能是柏树，摩法特（Moffatt）的译本就是这样翻译的。但是，法国探险家在20世纪70年代声称发现的方舟碎片，后来证实其实是主后6世纪或7世纪的橡木。柏树非常耐用。希伯来文</w:t>
      </w:r>
      <w:r>
        <w:rPr>
          <w:i/>
          <w:lang w:val="zh_CN" w:bidi="zh_CN"/>
        </w:rPr>
        <w:t>gofer</w:t>
      </w:r>
      <w:r>
        <w:rPr>
          <w:lang w:val="zh_CN" w:bidi="zh_CN"/>
        </w:rPr>
        <w:t xml:space="preserve"> 与</w:t>
      </w:r>
      <w:r>
        <w:rPr>
          <w:i/>
          <w:lang w:val="zh_CN" w:bidi="zh_CN"/>
        </w:rPr>
        <w:t>kofer</w:t>
      </w:r>
      <w:r>
        <w:rPr>
          <w:lang w:val="zh_CN" w:bidi="zh_CN"/>
        </w:rPr>
        <w:t xml:space="preserve"> （"沥青"）的相似性让人联想到这可能是一种树脂木；因此，还有人大胆提出"松树"或"香柏树"的意见。</w:t>
      </w:r>
    </w:p>
    <w:p>
      <w:pPr>
        <w:pStyle w:val="Heading2"/>
      </w:pPr>
      <w:r>
        <w:rPr>
          <w:lang w:val="zh_CN" w:bidi="zh_CN"/>
        </w:rPr>
        <w:t>描述</w:t>
      </w:r>
    </w:p>
    <w:p>
      <w:pPr/>
      <w:r>
        <w:rPr>
          <w:lang w:val="zh_CN" w:bidi="zh_CN"/>
        </w:rPr>
      </w:r>
      <w:r>
        <w:rPr>
          <w:lang w:val="zh_CN" w:bidi="zh_CN"/>
        </w:rPr>
        <w:t>柏树与松树、杉树和香柏树具有亲缘关系，高度为9—15米（30—50英尺），叶子较小，呈鳞片状，结有球果。今天，常见于以色列和其他国家的又细又高的柏树，是经过特殊培育的现代品种（</w:t>
      </w:r>
      <w:r>
        <w:rPr>
          <w:i/>
          <w:lang w:val="zh_CN" w:bidi="zh_CN"/>
        </w:rPr>
        <w:t>pyramidalis</w:t>
      </w:r>
      <w:r>
        <w:rPr>
          <w:lang w:val="zh_CN" w:bidi="zh_CN"/>
        </w:rPr>
        <w:t xml:space="preserve"> ）。</w:t>
      </w:r>
    </w:p>
    <w:p>
      <w:pPr>
        <w:pStyle w:val="Heading2"/>
      </w:pPr>
      <w:r>
        <w:rPr>
          <w:lang w:val="zh_CN" w:bidi="zh_CN"/>
        </w:rPr>
        <w:t>特殊意义</w:t>
      </w:r>
    </w:p>
    <w:p>
      <w:pPr/>
      <w:r>
        <w:rPr>
          <w:lang w:val="zh_CN" w:bidi="zh_CN"/>
        </w:rPr>
      </w:r>
      <w:r>
        <w:rPr>
          <w:lang w:val="zh_CN" w:bidi="zh_CN"/>
        </w:rPr>
        <w:t>在下面的几节经文里，</w:t>
      </w:r>
      <w:r>
        <w:rPr>
          <w:i/>
          <w:lang w:val="zh_CN" w:bidi="zh_CN"/>
        </w:rPr>
        <w:t>berosh</w:t>
      </w:r>
      <w:r>
        <w:rPr>
          <w:lang w:val="zh_CN" w:bidi="zh_CN"/>
        </w:rPr>
        <w:t xml:space="preserve"> 似乎让人感受到某种异国风情：</w:t>
      </w:r>
    </w:p>
    <w:p>
      <w:pPr/>
      <w:r>
        <w:rPr>
          <w:lang w:val="zh_CN" w:bidi="zh_CN"/>
        </w:rPr>
      </w:r>
      <w:hyperlink r:id="rId22">
        <w:r>
          <w:rPr>
            <w:lang w:val="zh_CN" w:bidi="zh_CN"/>
          </w:rPr>
          <w:rPr>
            <w:color w:val="0000EE"/>
            <w:u w:val="single"/>
          </w:rPr>
          <w:t>SNG 1:17</w:t>
        </w:r>
      </w:hyperlink>
      <w:r>
        <w:rPr>
          <w:lang w:val="zh_CN" w:bidi="zh_CN"/>
        </w:rPr>
        <w:t xml:space="preserve"> ："以香柏树为房子的栋梁，以</w:t>
      </w:r>
      <w:r>
        <w:rPr>
          <w:i/>
          <w:lang w:val="zh_CN" w:bidi="zh_CN"/>
        </w:rPr>
        <w:t>berothim</w:t>
      </w:r>
      <w:r>
        <w:rPr>
          <w:lang w:val="zh_CN" w:bidi="zh_CN"/>
        </w:rPr>
        <w:t xml:space="preserve"> 作屋顶的椽木。"</w:t>
      </w:r>
    </w:p>
    <w:p>
      <w:pPr/>
      <w:r>
        <w:rPr>
          <w:lang w:val="zh_CN" w:bidi="zh_CN"/>
        </w:rPr>
      </w:r>
      <w:hyperlink r:id="rId24">
        <w:r>
          <w:rPr>
            <w:lang w:val="zh_CN" w:bidi="zh_CN"/>
          </w:rPr>
          <w:rPr>
            <w:color w:val="0000EE"/>
            <w:u w:val="single"/>
          </w:rPr>
          <w:t>ISA 60:13</w:t>
        </w:r>
      </w:hyperlink>
      <w:r>
        <w:rPr>
          <w:lang w:val="zh_CN" w:bidi="zh_CN"/>
        </w:rPr>
        <w:t xml:space="preserve"> ："黎巴嫩的荣耀，就是</w:t>
      </w:r>
      <w:r>
        <w:rPr>
          <w:i/>
          <w:lang w:val="zh_CN" w:bidi="zh_CN"/>
        </w:rPr>
        <w:t>berosh</w:t>
      </w:r>
      <w:r>
        <w:rPr>
          <w:lang w:val="zh_CN" w:bidi="zh_CN"/>
        </w:rPr>
        <w:t xml:space="preserve"> 、悬铃树和松树，都必一同归你，用以装饰我圣所坐落之处……"</w:t>
      </w:r>
    </w:p>
    <w:p>
      <w:pPr/>
      <w:r>
        <w:rPr>
          <w:lang w:val="zh_CN" w:bidi="zh_CN"/>
        </w:rPr>
      </w:r>
      <w:r>
        <w:rPr>
          <w:lang w:val="zh_CN" w:bidi="zh_CN"/>
        </w:rPr>
        <w:t>不论</w:t>
      </w:r>
      <w:r>
        <w:rPr>
          <w:i/>
          <w:lang w:val="zh_CN" w:bidi="zh_CN"/>
        </w:rPr>
        <w:t>berosh</w:t>
      </w:r>
      <w:r>
        <w:rPr>
          <w:lang w:val="zh_CN" w:bidi="zh_CN"/>
        </w:rPr>
        <w:t xml:space="preserve"> 是通称还是特指某种树木，许多诗歌体经文都用它来表达一些特殊的意义，但却没有具体说明是哪种特质；例如，</w:t>
      </w:r>
      <w:hyperlink r:id="rId20">
        <w:r>
          <w:rPr>
            <w:lang w:val="zh_CN" w:bidi="zh_CN"/>
          </w:rPr>
          <w:rPr>
            <w:color w:val="0000EE"/>
            <w:u w:val="single"/>
          </w:rPr>
          <w:t>HOS 14:9</w:t>
        </w:r>
      </w:hyperlink>
      <w:r>
        <w:rPr>
          <w:lang w:val="zh_CN" w:bidi="zh_CN"/>
        </w:rPr>
        <w:t xml:space="preserve"> （《和》14:8）的第三行说，"我如青翠的</w:t>
      </w:r>
      <w:r>
        <w:rPr>
          <w:i/>
          <w:lang w:val="zh_CN" w:bidi="zh_CN"/>
        </w:rPr>
        <w:t>berosh</w:t>
      </w:r>
      <w:r>
        <w:rPr>
          <w:lang w:val="zh_CN" w:bidi="zh_CN"/>
        </w:rPr>
        <w:t xml:space="preserve"> 。"在这节经文中，</w:t>
      </w:r>
      <w:r>
        <w:rPr>
          <w:lang w:val="zh_CN" w:bidi="zh_CN"/>
        </w:rPr>
        <w:t>GNB</w:t>
      </w:r>
      <w:r>
        <w:rPr>
          <w:lang w:val="zh_CN" w:bidi="zh_CN"/>
        </w:rPr>
        <w:t xml:space="preserve"> 将树的功能理解为保护，而</w:t>
      </w:r>
      <w:r>
        <w:rPr>
          <w:lang w:val="zh_CN" w:bidi="zh_CN"/>
        </w:rPr>
        <w:t>NLT</w:t>
      </w:r>
      <w:r>
        <w:rPr>
          <w:lang w:val="zh_CN" w:bidi="zh_CN"/>
        </w:rPr>
        <w:t xml:space="preserve"> 强调的是树木的青翠。在其他经文中，树的形状和气味可能才是重点。</w:t>
      </w:r>
    </w:p>
    <w:p>
      <w:pPr/>
      <w:r>
        <w:rPr>
          <w:lang w:val="zh_CN" w:bidi="zh_CN"/>
        </w:rPr>
      </w:r>
      <w:r>
        <w:rPr>
          <w:lang w:val="zh_CN" w:bidi="zh_CN"/>
        </w:rPr>
        <w:t>以赛亚用</w:t>
      </w:r>
      <w:r>
        <w:rPr>
          <w:i/>
          <w:lang w:val="zh_CN" w:bidi="zh_CN"/>
        </w:rPr>
        <w:t>berosh</w:t>
      </w:r>
      <w:r>
        <w:rPr>
          <w:lang w:val="zh_CN" w:bidi="zh_CN"/>
        </w:rPr>
        <w:t xml:space="preserve"> 表示一种山地树木，在将来的日子，这种树木将为沙漠增色：</w:t>
      </w:r>
    </w:p>
    <w:p>
      <w:pPr/>
      <w:r>
        <w:rPr>
          <w:lang w:val="zh_CN" w:bidi="zh_CN"/>
        </w:rPr>
      </w:r>
      <w:hyperlink r:id="rId17">
        <w:r>
          <w:rPr>
            <w:lang w:val="zh_CN" w:bidi="zh_CN"/>
          </w:rPr>
          <w:rPr>
            <w:color w:val="0000EE"/>
            <w:u w:val="single"/>
          </w:rPr>
          <w:t>ISA 41:19</w:t>
        </w:r>
      </w:hyperlink>
      <w:r>
        <w:rPr>
          <w:lang w:val="zh_CN" w:bidi="zh_CN"/>
        </w:rPr>
        <w:t xml:space="preserve"> ："我要在旷野栽植香柏树、金合欢树……在沙漠一同栽上</w:t>
      </w:r>
      <w:r>
        <w:rPr>
          <w:i/>
          <w:lang w:val="zh_CN" w:bidi="zh_CN"/>
        </w:rPr>
        <w:t>berosh</w:t>
      </w:r>
      <w:r>
        <w:rPr>
          <w:lang w:val="zh_CN" w:bidi="zh_CN"/>
        </w:rPr>
        <w:t xml:space="preserve"> ……"</w:t>
      </w:r>
    </w:p>
    <w:p>
      <w:pPr/>
      <w:r>
        <w:rPr>
          <w:lang w:val="zh_CN" w:bidi="zh_CN"/>
        </w:rPr>
      </w:r>
      <w:hyperlink r:id="rId18">
        <w:r>
          <w:rPr>
            <w:lang w:val="zh_CN" w:bidi="zh_CN"/>
          </w:rPr>
          <w:rPr>
            <w:color w:val="0000EE"/>
            <w:u w:val="single"/>
          </w:rPr>
          <w:t>ISA 55:13</w:t>
        </w:r>
      </w:hyperlink>
      <w:r>
        <w:rPr>
          <w:lang w:val="zh_CN" w:bidi="zh_CN"/>
        </w:rPr>
        <w:t xml:space="preserve"> ："</w:t>
      </w:r>
      <w:r>
        <w:rPr>
          <w:i/>
          <w:lang w:val="zh_CN" w:bidi="zh_CN"/>
        </w:rPr>
        <w:t>berosh</w:t>
      </w:r>
      <w:r>
        <w:rPr>
          <w:lang w:val="zh_CN" w:bidi="zh_CN"/>
        </w:rPr>
        <w:t xml:space="preserve"> 长出，代替荆棘……"</w:t>
      </w:r>
    </w:p>
    <w:p>
      <w:pPr/>
      <w:r>
        <w:rPr>
          <w:lang w:val="zh_CN" w:bidi="zh_CN"/>
        </w:rPr>
      </w:r>
      <w:r>
        <w:rPr>
          <w:lang w:val="zh_CN" w:bidi="zh_CN"/>
        </w:rPr>
        <w:t>赫珀认为，埃及人曾经使用柏木做棺材。</w:t>
      </w:r>
    </w:p>
    <w:p>
      <w:pPr>
        <w:pStyle w:val="Heading2"/>
      </w:pPr>
      <w:r>
        <w:rPr>
          <w:lang w:val="zh_CN" w:bidi="zh_CN"/>
        </w:rPr>
        <w:t>翻译</w:t>
      </w:r>
    </w:p>
    <w:p>
      <w:pPr/>
      <w:r>
        <w:rPr>
          <w:lang w:val="zh_CN" w:bidi="zh_CN"/>
        </w:rPr>
      </w:r>
      <w:r>
        <w:rPr>
          <w:lang w:val="zh_CN" w:bidi="zh_CN"/>
        </w:rPr>
        <w:t>如果目标语言有表示常绿针叶树的统称，该词可以用在所有提到</w:t>
      </w:r>
      <w:r>
        <w:rPr>
          <w:i/>
          <w:lang w:val="zh_CN" w:bidi="zh_CN"/>
        </w:rPr>
        <w:t>berosh</w:t>
      </w:r>
      <w:r>
        <w:rPr>
          <w:lang w:val="zh_CN" w:bidi="zh_CN"/>
        </w:rPr>
        <w:t xml:space="preserve"> 的经文中。如果没有这种统称，那么许多地方可以使用"挺拔而美丽的树木"这样的短语；对于《列王纪上下》、《历代志下》和《雅歌》中提到的</w:t>
      </w:r>
      <w:r>
        <w:rPr>
          <w:i/>
          <w:lang w:val="zh_CN" w:bidi="zh_CN"/>
        </w:rPr>
        <w:t>berosh</w:t>
      </w:r>
      <w:r>
        <w:rPr>
          <w:lang w:val="zh_CN" w:bidi="zh_CN"/>
        </w:rPr>
        <w:t xml:space="preserve"> （以及其他地方的</w:t>
      </w:r>
      <w:r>
        <w:rPr>
          <w:i/>
          <w:lang w:val="zh_CN" w:bidi="zh_CN"/>
        </w:rPr>
        <w:t>kupresi</w:t>
      </w:r>
      <w:r>
        <w:rPr>
          <w:lang w:val="zh_CN" w:bidi="zh_CN"/>
        </w:rPr>
        <w:t xml:space="preserve"> 或</w:t>
      </w:r>
      <w:r>
        <w:rPr>
          <w:i/>
          <w:lang w:val="zh_CN" w:bidi="zh_CN"/>
        </w:rPr>
        <w:t>sipres</w:t>
      </w:r>
      <w:r>
        <w:rPr>
          <w:lang w:val="zh_CN" w:bidi="zh_CN"/>
        </w:rPr>
        <w:t xml:space="preserve"> ），可以音译一种主要语言的词语，例如</w:t>
      </w:r>
      <w:r>
        <w:rPr>
          <w:i/>
          <w:lang w:val="zh_CN" w:bidi="zh_CN"/>
        </w:rPr>
        <w:t>firi</w:t>
      </w:r>
      <w:r>
        <w:rPr>
          <w:lang w:val="zh_CN" w:bidi="zh_CN"/>
        </w:rPr>
        <w:t xml:space="preserve"> 、</w:t>
      </w:r>
      <w:r>
        <w:rPr>
          <w:i/>
          <w:lang w:val="zh_CN" w:bidi="zh_CN"/>
        </w:rPr>
        <w:t>piro</w:t>
      </w:r>
      <w:r>
        <w:rPr>
          <w:lang w:val="zh_CN" w:bidi="zh_CN"/>
        </w:rPr>
        <w:t xml:space="preserve"> 、</w:t>
      </w:r>
      <w:r>
        <w:rPr>
          <w:i/>
          <w:lang w:val="zh_CN" w:bidi="zh_CN"/>
        </w:rPr>
        <w:t>junipa</w:t>
      </w:r>
      <w:r>
        <w:rPr>
          <w:lang w:val="zh_CN" w:bidi="zh_CN"/>
        </w:rPr>
        <w:t xml:space="preserve"> 或</w:t>
      </w:r>
      <w:r>
        <w:rPr>
          <w:i/>
          <w:lang w:val="zh_CN" w:bidi="zh_CN"/>
        </w:rPr>
        <w:t>yunifer</w:t>
      </w:r>
      <w:r>
        <w:rPr>
          <w:lang w:val="zh_CN" w:bidi="zh_CN"/>
        </w:rPr>
        <w:t xml:space="preserve"> 。如果当地没有常绿树，最好不要找替代词。在</w:t>
      </w:r>
      <w:hyperlink r:id="rId23">
        <w:r>
          <w:rPr>
            <w:lang w:val="zh_CN" w:bidi="zh_CN"/>
          </w:rPr>
          <w:rPr>
            <w:color w:val="0000EE"/>
            <w:u w:val="single"/>
          </w:rPr>
          <w:t>GEN 6:14</w:t>
        </w:r>
      </w:hyperlink>
      <w:r>
        <w:rPr>
          <w:lang w:val="zh_CN" w:bidi="zh_CN"/>
        </w:rPr>
        <w:t xml:space="preserve"> ，我们主张译为"结实的木料"或音译。</w:t>
      </w:r>
    </w:p>
    <w:p>
      <w:pPr/>
      <w:r>
        <w:rPr>
          <w:lang w:val="zh_CN" w:bidi="zh_CN"/>
        </w:rPr>
      </w:r>
      <w:hyperlink r:id="rId25">
        <w:r>
          <w:rPr>
            <w:lang w:val="zh_CN" w:bidi="zh_CN"/>
          </w:rPr>
          <w:rPr>
            <w:color w:val="0000EE"/>
            <w:u w:val="single"/>
          </w:rPr>
          <w:t>EZK 27:6</w:t>
        </w:r>
      </w:hyperlink>
      <w:r>
        <w:rPr>
          <w:lang w:val="zh_CN" w:bidi="zh_CN"/>
        </w:rPr>
        <w:t xml:space="preserve"> ：在这节经文中，根据希伯来文辅音</w:t>
      </w:r>
      <w:r>
        <w:rPr>
          <w:i/>
          <w:lang w:val="zh_CN" w:bidi="zh_CN"/>
        </w:rPr>
        <w:t>b-t-’-sh-r-m</w:t>
      </w:r>
      <w:r>
        <w:rPr>
          <w:lang w:val="zh_CN" w:bidi="zh_CN"/>
        </w:rPr>
        <w:t xml:space="preserve"> 中加入什么元音，以及如何划分这个短语中的各个词语，文本会有一些变化。</w:t>
      </w:r>
      <w:r>
        <w:rPr>
          <w:i/>
          <w:lang w:val="zh_CN" w:bidi="zh_CN"/>
        </w:rPr>
        <w:t>B-t-’-sh-r-m</w:t>
      </w:r>
      <w:r>
        <w:rPr>
          <w:lang w:val="zh_CN" w:bidi="zh_CN"/>
        </w:rPr>
        <w:t xml:space="preserve"> 可以读作</w:t>
      </w:r>
      <w:r>
        <w:rPr>
          <w:i/>
          <w:lang w:val="zh_CN" w:bidi="zh_CN"/>
        </w:rPr>
        <w:t>bat-’ashurim</w:t>
      </w:r>
      <w:r>
        <w:rPr>
          <w:lang w:val="zh_CN" w:bidi="zh_CN"/>
        </w:rPr>
        <w:t xml:space="preserve"> 或</w:t>
      </w:r>
      <w:r>
        <w:rPr>
          <w:i/>
          <w:lang w:val="zh_CN" w:bidi="zh_CN"/>
        </w:rPr>
        <w:t>bite’ashurim</w:t>
      </w:r>
      <w:r>
        <w:rPr>
          <w:lang w:val="zh_CN" w:bidi="zh_CN"/>
        </w:rPr>
        <w:t xml:space="preserve"> 。</w:t>
      </w:r>
      <w:r>
        <w:rPr>
          <w:lang w:val="zh_CN" w:bidi="zh_CN"/>
        </w:rPr>
        <w:t>KJV</w:t>
      </w:r>
      <w:r>
        <w:rPr>
          <w:lang w:val="zh_CN" w:bidi="zh_CN"/>
        </w:rPr>
        <w:t xml:space="preserve"> 采用第一种文本，并把</w:t>
      </w:r>
      <w:r>
        <w:rPr>
          <w:i/>
          <w:lang w:val="zh_CN" w:bidi="zh_CN"/>
        </w:rPr>
        <w:t>’ashurim</w:t>
      </w:r>
      <w:r>
        <w:rPr>
          <w:lang w:val="zh_CN" w:bidi="zh_CN"/>
        </w:rPr>
        <w:t xml:space="preserve"> 解作亚施户（亚述）人。现在，大多数学者和译本都认为该词指的是某种木材（</w:t>
      </w:r>
      <w:r>
        <w:rPr>
          <w:lang w:val="zh_CN" w:bidi="zh_CN"/>
        </w:rPr>
        <w:t>NEB</w:t>
      </w:r>
      <w:r>
        <w:rPr>
          <w:lang w:val="zh_CN" w:bidi="zh_CN"/>
        </w:rPr>
        <w:t xml:space="preserve"> 和</w:t>
      </w:r>
      <w:r>
        <w:rPr>
          <w:lang w:val="zh_CN" w:bidi="zh_CN"/>
        </w:rPr>
        <w:t>NJPSV</w:t>
      </w:r>
      <w:r>
        <w:rPr>
          <w:lang w:val="zh_CN" w:bidi="zh_CN"/>
        </w:rPr>
        <w:t xml:space="preserve"> 作"boxwood"，"黄杨木"；</w:t>
      </w:r>
      <w:r>
        <w:rPr>
          <w:lang w:val="zh_CN" w:bidi="zh_CN"/>
        </w:rPr>
        <w:t>NIV</w:t>
      </w:r>
      <w:r>
        <w:rPr>
          <w:lang w:val="zh_CN" w:bidi="zh_CN"/>
        </w:rPr>
        <w:t xml:space="preserve"> 作"cypress"，"柏树"；</w:t>
      </w:r>
      <w:r>
        <w:rPr>
          <w:lang w:val="zh_CN" w:bidi="zh_CN"/>
        </w:rPr>
        <w:t>RSV</w:t>
      </w:r>
      <w:r>
        <w:rPr>
          <w:lang w:val="zh_CN" w:bidi="zh_CN"/>
        </w:rPr>
        <w:t xml:space="preserve"> 、</w:t>
      </w:r>
      <w:r>
        <w:rPr>
          <w:lang w:val="zh_CN" w:bidi="zh_CN"/>
        </w:rPr>
        <w:t>GNB</w:t>
      </w:r>
      <w:r>
        <w:rPr>
          <w:lang w:val="zh_CN" w:bidi="zh_CN"/>
        </w:rPr>
        <w:t xml:space="preserve"> 和</w:t>
      </w:r>
      <w:r>
        <w:rPr>
          <w:lang w:val="zh_CN" w:bidi="zh_CN"/>
        </w:rPr>
        <w:t>NLT</w:t>
      </w:r>
      <w:r>
        <w:rPr>
          <w:lang w:val="zh_CN" w:bidi="zh_CN"/>
        </w:rPr>
        <w:t xml:space="preserve"> 作"pine"，"松树"）。这里的语境是修辞性的，但是通过大量详细的地理、历史和当时贸易的信息产生出非常震撼的力量，所以我们要用具体的词语翻译</w:t>
      </w:r>
      <w:r>
        <w:rPr>
          <w:i/>
          <w:lang w:val="zh_CN" w:bidi="zh_CN"/>
        </w:rPr>
        <w:t>berosh</w:t>
      </w:r>
      <w:r>
        <w:rPr>
          <w:lang w:val="zh_CN" w:bidi="zh_CN"/>
        </w:rPr>
        <w:t xml:space="preserve"> 、</w:t>
      </w:r>
      <w:r>
        <w:rPr>
          <w:i/>
          <w:lang w:val="zh_CN" w:bidi="zh_CN"/>
        </w:rPr>
        <w:t>’erez</w:t>
      </w:r>
      <w:r>
        <w:rPr>
          <w:lang w:val="zh_CN" w:bidi="zh_CN"/>
        </w:rPr>
        <w:t xml:space="preserve"> （第5节）、</w:t>
      </w:r>
      <w:r>
        <w:rPr>
          <w:i/>
          <w:lang w:val="zh_CN" w:bidi="zh_CN"/>
        </w:rPr>
        <w:t>’allon</w:t>
      </w:r>
      <w:r>
        <w:rPr>
          <w:lang w:val="zh_CN" w:bidi="zh_CN"/>
        </w:rPr>
        <w:t xml:space="preserve"> 和</w:t>
      </w:r>
      <w:r>
        <w:rPr>
          <w:i/>
          <w:lang w:val="zh_CN" w:bidi="zh_CN"/>
        </w:rPr>
        <w:t>te’ashur</w:t>
      </w:r>
      <w:r>
        <w:rPr>
          <w:lang w:val="zh_CN" w:bidi="zh_CN"/>
        </w:rPr>
        <w:t xml:space="preserve"> （第6节）。这里，</w:t>
      </w:r>
      <w:r>
        <w:rPr>
          <w:i/>
          <w:lang w:val="zh_CN" w:bidi="zh_CN"/>
        </w:rPr>
        <w:t>te’ashur</w:t>
      </w:r>
      <w:r>
        <w:rPr>
          <w:lang w:val="zh_CN" w:bidi="zh_CN"/>
        </w:rPr>
        <w:t xml:space="preserve"> 的翻译（或音译）取决于翻译者对其他词语的处理。我们建议音译希伯来文（增加一个分类词"木"或"树"），译作"……示尼珥的</w:t>
      </w:r>
      <w:r>
        <w:rPr>
          <w:i/>
          <w:lang w:val="zh_CN" w:bidi="zh_CN"/>
        </w:rPr>
        <w:t>berosh</w:t>
      </w:r>
      <w:r>
        <w:rPr>
          <w:lang w:val="zh_CN" w:bidi="zh_CN"/>
        </w:rPr>
        <w:t xml:space="preserve"> 木……黎巴嫩的</w:t>
      </w:r>
      <w:r>
        <w:rPr>
          <w:i/>
          <w:lang w:val="zh_CN" w:bidi="zh_CN"/>
        </w:rPr>
        <w:t>erez</w:t>
      </w:r>
      <w:r>
        <w:rPr>
          <w:lang w:val="zh_CN" w:bidi="zh_CN"/>
        </w:rPr>
        <w:t xml:space="preserve"> 木……巴珊的</w:t>
      </w:r>
      <w:r>
        <w:rPr>
          <w:i/>
          <w:lang w:val="zh_CN" w:bidi="zh_CN"/>
        </w:rPr>
        <w:t>allon</w:t>
      </w:r>
      <w:r>
        <w:rPr>
          <w:lang w:val="zh_CN" w:bidi="zh_CN"/>
        </w:rPr>
        <w:t xml:space="preserve"> 木……基提海岛的</w:t>
      </w:r>
      <w:r>
        <w:rPr>
          <w:i/>
          <w:lang w:val="zh_CN" w:bidi="zh_CN"/>
        </w:rPr>
        <w:t>te’ashur</w:t>
      </w:r>
      <w:r>
        <w:rPr>
          <w:lang w:val="zh_CN" w:bidi="zh_CN"/>
        </w:rPr>
        <w:t xml:space="preserve"> 木"。另外，也可以音译一种主要语言的词语。</w:t>
      </w:r>
    </w:p>
    <w:p>
      <w:pPr/>
      <w:r>
        <w:rPr>
          <w:lang w:val="zh_CN" w:bidi="zh_CN"/>
        </w:rPr>
      </w:r>
      <w:hyperlink r:id="rId31">
        <w:r>
          <w:rPr>
            <w:lang w:val="zh_CN" w:bidi="zh_CN"/>
          </w:rPr>
          <w:rPr>
            <w:color w:val="0000EE"/>
            <w:u w:val="single"/>
          </w:rPr>
          <w:t>EZK 31:3</w:t>
        </w:r>
      </w:hyperlink>
      <w:r>
        <w:rPr>
          <w:lang w:val="zh_CN" w:bidi="zh_CN"/>
        </w:rPr>
        <w:t xml:space="preserve"> ：有些学者将本节希伯来文本的第二个词语（</w:t>
      </w:r>
      <w:r>
        <w:rPr>
          <w:i/>
          <w:lang w:val="zh_CN" w:bidi="zh_CN"/>
        </w:rPr>
        <w:t>’ashur</w:t>
      </w:r>
      <w:r>
        <w:rPr>
          <w:lang w:val="zh_CN" w:bidi="zh_CN"/>
        </w:rPr>
        <w:t xml:space="preserve"> ）修改为</w:t>
      </w:r>
      <w:r>
        <w:rPr>
          <w:i/>
          <w:lang w:val="zh_CN" w:bidi="zh_CN"/>
        </w:rPr>
        <w:t>te’ashur</w:t>
      </w:r>
      <w:r>
        <w:rPr>
          <w:lang w:val="zh_CN" w:bidi="zh_CN"/>
        </w:rPr>
        <w:t xml:space="preserve"> （比较</w:t>
      </w:r>
      <w:hyperlink r:id="rId17">
        <w:r>
          <w:rPr>
            <w:lang w:val="zh_CN" w:bidi="zh_CN"/>
          </w:rPr>
          <w:rPr>
            <w:color w:val="0000EE"/>
            <w:u w:val="single"/>
          </w:rPr>
          <w:t>ISA 41:19</w:t>
        </w:r>
      </w:hyperlink>
      <w:r>
        <w:rPr>
          <w:lang w:val="zh_CN" w:bidi="zh_CN"/>
        </w:rPr>
        <w:t xml:space="preserve"> ，</w:t>
      </w:r>
      <w:hyperlink r:id="rId24">
        <w:r>
          <w:rPr>
            <w:lang w:val="zh_CN" w:bidi="zh_CN"/>
          </w:rPr>
          <w:rPr>
            <w:color w:val="0000EE"/>
            <w:u w:val="single"/>
          </w:rPr>
          <w:t>ISA 60:13</w:t>
        </w:r>
      </w:hyperlink>
      <w:r>
        <w:rPr>
          <w:lang w:val="zh_CN" w:bidi="zh_CN"/>
        </w:rPr>
        <w:t xml:space="preserve"> ），并认为该词指的是柏树。第三个希伯来文词语（</w:t>
      </w:r>
      <w:r>
        <w:rPr>
          <w:i/>
          <w:lang w:val="zh_CN" w:bidi="zh_CN"/>
        </w:rPr>
        <w:t>’erez</w:t>
      </w:r>
      <w:r>
        <w:rPr>
          <w:lang w:val="zh_CN" w:bidi="zh_CN"/>
        </w:rPr>
        <w:t xml:space="preserve"> ）指的则是香柏树。现在，学者一致认为</w:t>
      </w:r>
      <w:r>
        <w:rPr>
          <w:i/>
          <w:lang w:val="zh_CN" w:bidi="zh_CN"/>
        </w:rPr>
        <w:t>’ashur</w:t>
      </w:r>
      <w:r>
        <w:rPr>
          <w:lang w:val="zh_CN" w:bidi="zh_CN"/>
        </w:rPr>
        <w:t xml:space="preserve"> 指的是亚述，而不是一棵树；只有</w:t>
      </w:r>
      <w:r>
        <w:rPr>
          <w:lang w:val="zh_CN" w:bidi="zh_CN"/>
        </w:rPr>
        <w:t>TOB</w:t>
      </w:r>
      <w:r>
        <w:rPr>
          <w:lang w:val="zh_CN" w:bidi="zh_CN"/>
        </w:rPr>
        <w:t xml:space="preserve"> 将其翻译为"柏树"。</w:t>
      </w:r>
    </w:p>
    <w:p>
      <w:pPr/>
      <w:r>
        <w:rPr>
          <w:lang w:val="zh_CN" w:bidi="zh_CN"/>
        </w:rPr>
      </w:r>
      <w:hyperlink r:id="rId21">
        <w:r>
          <w:rPr>
            <w:lang w:val="zh_CN" w:bidi="zh_CN"/>
          </w:rPr>
          <w:rPr>
            <w:color w:val="0000EE"/>
            <w:u w:val="single"/>
          </w:rPr>
          <w:t>NAM 2:4</w:t>
        </w:r>
      </w:hyperlink>
      <w:r>
        <w:rPr>
          <w:lang w:val="zh_CN" w:bidi="zh_CN"/>
        </w:rPr>
        <w:t xml:space="preserve"> （《和》2:3）：本节最后一行的字面意思是"</w:t>
      </w:r>
      <w:r>
        <w:rPr>
          <w:i/>
          <w:lang w:val="zh_CN" w:bidi="zh_CN"/>
        </w:rPr>
        <w:t>beroshim</w:t>
      </w:r>
      <w:r>
        <w:rPr>
          <w:lang w:val="zh_CN" w:bidi="zh_CN"/>
        </w:rPr>
        <w:t xml:space="preserve"> 颤动"。对于这一行的解释，各译本分为两派：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1. </w:t>
      </w:r>
      <w:r>
        <w:rPr>
          <w:lang w:val="zh_CN" w:bidi="zh_CN"/>
        </w:rPr>
        <w:t>NIV</w:t>
      </w:r>
      <w:r>
        <w:rPr>
          <w:lang w:val="zh_CN" w:bidi="zh_CN"/>
        </w:rPr>
        <w:t xml:space="preserve"> 、</w:t>
      </w:r>
      <w:r>
        <w:rPr>
          <w:lang w:val="zh_CN" w:bidi="zh_CN"/>
        </w:rPr>
        <w:t>NLT</w:t>
      </w:r>
      <w:r>
        <w:rPr>
          <w:lang w:val="zh_CN" w:bidi="zh_CN"/>
        </w:rPr>
        <w:t xml:space="preserve"> 和</w:t>
      </w:r>
      <w:r>
        <w:rPr>
          <w:lang w:val="zh_CN" w:bidi="zh_CN"/>
        </w:rPr>
        <w:t>GW</w:t>
      </w:r>
      <w:r>
        <w:rPr>
          <w:lang w:val="zh_CN" w:bidi="zh_CN"/>
        </w:rPr>
        <w:t xml:space="preserve"> 接受希伯来文本的原样，认为</w:t>
      </w:r>
      <w:r>
        <w:rPr>
          <w:i/>
          <w:lang w:val="zh_CN" w:bidi="zh_CN"/>
        </w:rPr>
        <w:t>beroshim</w:t>
      </w:r>
      <w:r>
        <w:rPr>
          <w:lang w:val="zh_CN" w:bidi="zh_CN"/>
        </w:rPr>
        <w:t xml:space="preserve"> 指的是用</w:t>
      </w:r>
      <w:r>
        <w:rPr>
          <w:i/>
          <w:lang w:val="zh_CN" w:bidi="zh_CN"/>
        </w:rPr>
        <w:t>berosh</w:t>
      </w:r>
      <w:r>
        <w:rPr>
          <w:lang w:val="zh_CN" w:bidi="zh_CN"/>
        </w:rPr>
        <w:t xml:space="preserve"> 木做成的箭或枪，"颤动"是指战士在头顶挥舞这些武器。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2. </w:t>
      </w:r>
      <w:r>
        <w:rPr>
          <w:lang w:val="zh_CN" w:bidi="zh_CN"/>
        </w:rPr>
        <w:t>RSV</w:t>
      </w:r>
      <w:r>
        <w:rPr>
          <w:lang w:val="zh_CN" w:bidi="zh_CN"/>
        </w:rPr>
        <w:t xml:space="preserve"> 、</w:t>
      </w:r>
      <w:r>
        <w:rPr>
          <w:lang w:val="zh_CN" w:bidi="zh_CN"/>
        </w:rPr>
        <w:t>GNB</w:t>
      </w:r>
      <w:r>
        <w:rPr>
          <w:lang w:val="zh_CN" w:bidi="zh_CN"/>
        </w:rPr>
        <w:t xml:space="preserve"> 、</w:t>
      </w:r>
      <w:r>
        <w:rPr>
          <w:lang w:val="zh_CN" w:bidi="zh_CN"/>
        </w:rPr>
        <w:t>CEV</w:t>
      </w:r>
      <w:r>
        <w:rPr>
          <w:lang w:val="zh_CN" w:bidi="zh_CN"/>
        </w:rPr>
        <w:t xml:space="preserve"> 、</w:t>
      </w:r>
      <w:r>
        <w:rPr>
          <w:lang w:val="zh_CN" w:bidi="zh_CN"/>
        </w:rPr>
        <w:t>NCV</w:t>
      </w:r>
      <w:r>
        <w:rPr>
          <w:lang w:val="zh_CN" w:bidi="zh_CN"/>
        </w:rPr>
        <w:t xml:space="preserve"> 、</w:t>
      </w:r>
      <w:r>
        <w:rPr>
          <w:lang w:val="zh_CN" w:bidi="zh_CN"/>
        </w:rPr>
        <w:t>REB</w:t>
      </w:r>
      <w:r>
        <w:rPr>
          <w:lang w:val="zh_CN" w:bidi="zh_CN"/>
        </w:rPr>
        <w:t xml:space="preserve"> 、</w:t>
      </w:r>
      <w:r>
        <w:rPr>
          <w:lang w:val="zh_CN" w:bidi="zh_CN"/>
        </w:rPr>
        <w:t>NAB</w:t>
      </w:r>
      <w:r>
        <w:rPr>
          <w:lang w:val="zh_CN" w:bidi="zh_CN"/>
        </w:rPr>
        <w:t xml:space="preserve"> 、</w:t>
      </w:r>
      <w:r>
        <w:rPr>
          <w:lang w:val="zh_CN" w:bidi="zh_CN"/>
        </w:rPr>
        <w:t>JB</w:t>
      </w:r>
      <w:r>
        <w:rPr>
          <w:lang w:val="zh_CN" w:bidi="zh_CN"/>
        </w:rPr>
        <w:t xml:space="preserve"> 和</w:t>
      </w:r>
      <w:r>
        <w:rPr>
          <w:lang w:val="zh_CN" w:bidi="zh_CN"/>
        </w:rPr>
        <w:t>NJB</w:t>
      </w:r>
      <w:r>
        <w:rPr>
          <w:lang w:val="zh_CN" w:bidi="zh_CN"/>
        </w:rPr>
        <w:t xml:space="preserve"> 修改了</w:t>
      </w:r>
      <w:r>
        <w:rPr>
          <w:i/>
          <w:lang w:val="zh_CN" w:bidi="zh_CN"/>
        </w:rPr>
        <w:t>beroshim</w:t>
      </w:r>
      <w:r>
        <w:rPr>
          <w:lang w:val="zh_CN" w:bidi="zh_CN"/>
        </w:rPr>
        <w:t xml:space="preserve"> 的辅音字母，将其读作"horses"（"马"）。如此一来，"颤动"的意思被理解为"马后足立地腾跃"（"prance"；</w:t>
      </w:r>
      <w:r>
        <w:rPr>
          <w:lang w:val="zh_CN" w:bidi="zh_CN"/>
        </w:rPr>
        <w:t>RSV</w:t>
      </w:r>
      <w:r>
        <w:rPr>
          <w:lang w:val="zh_CN" w:bidi="zh_CN"/>
        </w:rPr>
        <w:t xml:space="preserve"> 、</w:t>
      </w:r>
      <w:r>
        <w:rPr>
          <w:lang w:val="zh_CN" w:bidi="zh_CN"/>
        </w:rPr>
        <w:t>GNB</w:t>
      </w:r>
      <w:r>
        <w:rPr>
          <w:lang w:val="zh_CN" w:bidi="zh_CN"/>
        </w:rPr>
        <w:t xml:space="preserve"> 、</w:t>
      </w:r>
      <w:r>
        <w:rPr>
          <w:lang w:val="zh_CN" w:bidi="zh_CN"/>
        </w:rPr>
        <w:t>CEV</w:t>
      </w:r>
      <w:r>
        <w:rPr>
          <w:lang w:val="zh_CN" w:bidi="zh_CN"/>
        </w:rPr>
        <w:t xml:space="preserve"> ）、"迫不及待"（"be impatient for action"；</w:t>
      </w:r>
      <w:r>
        <w:rPr>
          <w:lang w:val="zh_CN" w:bidi="zh_CN"/>
        </w:rPr>
        <w:t>NJB</w:t>
      </w:r>
      <w:r>
        <w:rPr>
          <w:lang w:val="zh_CN" w:bidi="zh_CN"/>
        </w:rPr>
        <w:t xml:space="preserve"> ），或"前进"（"advance"；</w:t>
      </w:r>
      <w:r>
        <w:rPr>
          <w:lang w:val="zh_CN" w:bidi="zh_CN"/>
        </w:rPr>
        <w:t>REB</w:t>
      </w:r>
      <w:r>
        <w:rPr>
          <w:lang w:val="zh_CN" w:bidi="zh_CN"/>
        </w:rPr>
        <w:t xml:space="preserve"> ）。</w:t>
      </w:r>
    </w:p>
    <w:p>
      <w:pPr/>
      <w:r>
        <w:rPr>
          <w:lang w:val="zh_CN" w:bidi="zh_CN"/>
        </w:rPr>
      </w:r>
      <w:r>
        <w:rPr>
          <w:lang w:val="zh_CN" w:bidi="zh_CN"/>
        </w:rPr>
        <w:t>《〈那鸿书〉、〈哈巴谷书〉和〈西番雅书〉手册》（</w:t>
      </w:r>
      <w:r>
        <w:rPr>
          <w:i/>
          <w:lang w:val="zh_CN" w:bidi="zh_CN"/>
        </w:rPr>
        <w:t>A Handbook on The Books of Nahum, Habakkuk, and Zephaniah</w:t>
      </w:r>
      <w:r>
        <w:rPr>
          <w:lang w:val="zh_CN" w:bidi="zh_CN"/>
        </w:rPr>
        <w:t xml:space="preserve"> ）认为这两种解释都有可能。建议翻译者遵循所在地区主要译本的意见，并在脚注中说明另一种译法。</w:t>
      </w:r>
    </w:p>
    <w:p>
      <w:pPr/>
      <w:r>
        <w:rPr>
          <w:lang w:val="zh_CN" w:bidi="zh_CN"/>
        </w:rPr>
      </w:r>
      <w:hyperlink r:id="rId14">
        <w:r>
          <w:rPr>
            <w:lang w:val="zh_CN" w:bidi="zh_CN"/>
          </w:rPr>
          <w:rPr>
            <w:color w:val="0000EE"/>
            <w:u w:val="single"/>
          </w:rPr>
          <w:t>2SA 6:5</w:t>
        </w:r>
      </w:hyperlink>
      <w:r>
        <w:rPr>
          <w:lang w:val="zh_CN" w:bidi="zh_CN"/>
        </w:rPr>
        <w:t xml:space="preserve"> ：关于字面意为"用</w:t>
      </w:r>
      <w:r>
        <w:rPr>
          <w:i/>
          <w:lang w:val="zh_CN" w:bidi="zh_CN"/>
        </w:rPr>
        <w:t>beroshim</w:t>
      </w:r>
      <w:r>
        <w:rPr>
          <w:lang w:val="zh_CN" w:bidi="zh_CN"/>
        </w:rPr>
        <w:t xml:space="preserve"> 木"的希伯来文短语，有两种明显不同的解释立场：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1. </w:t>
      </w:r>
      <w:r>
        <w:rPr>
          <w:lang w:val="zh_CN" w:bidi="zh_CN"/>
        </w:rPr>
        <w:t>RSV</w:t>
      </w:r>
      <w:r>
        <w:rPr>
          <w:lang w:val="zh_CN" w:bidi="zh_CN"/>
        </w:rPr>
        <w:t xml:space="preserve"> 、</w:t>
      </w:r>
      <w:r>
        <w:rPr>
          <w:lang w:val="zh_CN" w:bidi="zh_CN"/>
        </w:rPr>
        <w:t>NRSV</w:t>
      </w:r>
      <w:r>
        <w:rPr>
          <w:lang w:val="zh_CN" w:bidi="zh_CN"/>
        </w:rPr>
        <w:t xml:space="preserve"> 、</w:t>
      </w:r>
      <w:r>
        <w:rPr>
          <w:lang w:val="zh_CN" w:bidi="zh_CN"/>
        </w:rPr>
        <w:t>GNB</w:t>
      </w:r>
      <w:r>
        <w:rPr>
          <w:lang w:val="zh_CN" w:bidi="zh_CN"/>
        </w:rPr>
        <w:t xml:space="preserve"> 、</w:t>
      </w:r>
      <w:r>
        <w:rPr>
          <w:lang w:val="zh_CN" w:bidi="zh_CN"/>
        </w:rPr>
        <w:t>NIV</w:t>
      </w:r>
      <w:r>
        <w:rPr>
          <w:lang w:val="zh_CN" w:bidi="zh_CN"/>
        </w:rPr>
        <w:t xml:space="preserve"> 、</w:t>
      </w:r>
      <w:r>
        <w:rPr>
          <w:lang w:val="zh_CN" w:bidi="zh_CN"/>
        </w:rPr>
        <w:t>NLT</w:t>
      </w:r>
      <w:r>
        <w:rPr>
          <w:lang w:val="zh_CN" w:bidi="zh_CN"/>
        </w:rPr>
        <w:t xml:space="preserve"> 、</w:t>
      </w:r>
      <w:r>
        <w:rPr>
          <w:lang w:val="zh_CN" w:bidi="zh_CN"/>
        </w:rPr>
        <w:t>REB</w:t>
      </w:r>
      <w:r>
        <w:rPr>
          <w:lang w:val="zh_CN" w:bidi="zh_CN"/>
        </w:rPr>
        <w:t xml:space="preserve"> 、</w:t>
      </w:r>
      <w:r>
        <w:rPr>
          <w:lang w:val="zh_CN" w:bidi="zh_CN"/>
        </w:rPr>
        <w:t>NAB</w:t>
      </w:r>
      <w:r>
        <w:rPr>
          <w:lang w:val="zh_CN" w:bidi="zh_CN"/>
        </w:rPr>
        <w:t xml:space="preserve"> 、</w:t>
      </w:r>
      <w:r>
        <w:rPr>
          <w:lang w:val="zh_CN" w:bidi="zh_CN"/>
        </w:rPr>
        <w:t>JB</w:t>
      </w:r>
      <w:r>
        <w:rPr>
          <w:lang w:val="zh_CN" w:bidi="zh_CN"/>
        </w:rPr>
        <w:t xml:space="preserve"> 和</w:t>
      </w:r>
      <w:r>
        <w:rPr>
          <w:lang w:val="zh_CN" w:bidi="zh_CN"/>
        </w:rPr>
        <w:t>NJB</w:t>
      </w:r>
      <w:r>
        <w:rPr>
          <w:lang w:val="zh_CN" w:bidi="zh_CN"/>
        </w:rPr>
        <w:t xml:space="preserve"> 遵循《死海古卷》中的一份抄本、《七十士译本》，以及平行经文（</w:t>
      </w:r>
      <w:hyperlink r:id="rId32">
        <w:r>
          <w:rPr>
            <w:lang w:val="zh_CN" w:bidi="zh_CN"/>
          </w:rPr>
          <w:rPr>
            <w:color w:val="0000EE"/>
            <w:u w:val="single"/>
          </w:rPr>
          <w:t>1CH 13:8</w:t>
        </w:r>
      </w:hyperlink>
      <w:r>
        <w:rPr>
          <w:lang w:val="zh_CN" w:bidi="zh_CN"/>
        </w:rPr>
        <w:t xml:space="preserve"> ），译作"with all their might, with songs"（"他们用尽全力，随着诗歌"）。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2. </w:t>
      </w:r>
      <w:r>
        <w:rPr>
          <w:lang w:val="zh_CN" w:bidi="zh_CN"/>
        </w:rPr>
        <w:t>KJV</w:t>
      </w:r>
      <w:r>
        <w:rPr>
          <w:lang w:val="zh_CN" w:bidi="zh_CN"/>
        </w:rPr>
        <w:t xml:space="preserve"> 、</w:t>
      </w:r>
      <w:r>
        <w:rPr>
          <w:lang w:val="zh_CN" w:bidi="zh_CN"/>
        </w:rPr>
        <w:t>NCV</w:t>
      </w:r>
      <w:r>
        <w:rPr>
          <w:lang w:val="zh_CN" w:bidi="zh_CN"/>
        </w:rPr>
        <w:t xml:space="preserve"> 、</w:t>
      </w:r>
      <w:r>
        <w:rPr>
          <w:lang w:val="zh_CN" w:bidi="zh_CN"/>
        </w:rPr>
        <w:t>NJPSV</w:t>
      </w:r>
      <w:r>
        <w:rPr>
          <w:lang w:val="zh_CN" w:bidi="zh_CN"/>
        </w:rPr>
        <w:t xml:space="preserve"> 、</w:t>
      </w:r>
      <w:r>
        <w:rPr>
          <w:lang w:val="zh_CN" w:bidi="zh_CN"/>
        </w:rPr>
        <w:t>TOB</w:t>
      </w:r>
      <w:r>
        <w:rPr>
          <w:lang w:val="zh_CN" w:bidi="zh_CN"/>
        </w:rPr>
        <w:t xml:space="preserve"> 、</w:t>
      </w:r>
      <w:r>
        <w:rPr>
          <w:lang w:val="zh_CN" w:bidi="zh_CN"/>
        </w:rPr>
        <w:t>ICB</w:t>
      </w:r>
      <w:r>
        <w:rPr>
          <w:lang w:val="zh_CN" w:bidi="zh_CN"/>
        </w:rPr>
        <w:t xml:space="preserve"> 、</w:t>
      </w:r>
      <w:r>
        <w:rPr>
          <w:lang w:val="zh_CN" w:bidi="zh_CN"/>
        </w:rPr>
        <w:t>NASB</w:t>
      </w:r>
      <w:r>
        <w:rPr>
          <w:lang w:val="zh_CN" w:bidi="zh_CN"/>
        </w:rPr>
        <w:t xml:space="preserve"> 、</w:t>
      </w:r>
      <w:r>
        <w:rPr>
          <w:lang w:val="zh_CN" w:bidi="zh_CN"/>
        </w:rPr>
        <w:t>FRCL</w:t>
      </w:r>
      <w:r>
        <w:rPr>
          <w:lang w:val="zh_CN" w:bidi="zh_CN"/>
        </w:rPr>
        <w:t xml:space="preserve"> 、NVSR 和SEM 遵循《马索拉文本》（</w:t>
      </w:r>
      <w:r>
        <w:rPr>
          <w:lang w:val="zh_CN" w:bidi="zh_CN"/>
        </w:rPr>
        <w:t>MT</w:t>
      </w:r>
      <w:r>
        <w:rPr>
          <w:lang w:val="zh_CN" w:bidi="zh_CN"/>
        </w:rPr>
        <w:t xml:space="preserve"> ）中的</w:t>
      </w:r>
      <w:r>
        <w:rPr>
          <w:i/>
          <w:lang w:val="zh_CN" w:bidi="zh_CN"/>
        </w:rPr>
        <w:t>berosh</w:t>
      </w:r>
      <w:r>
        <w:rPr>
          <w:lang w:val="zh_CN" w:bidi="zh_CN"/>
        </w:rPr>
        <w:t xml:space="preserve"> ，以</w:t>
      </w:r>
      <w:r>
        <w:rPr>
          <w:i/>
          <w:lang w:val="zh_CN" w:bidi="zh_CN"/>
        </w:rPr>
        <w:t>beroshim</w:t>
      </w:r>
      <w:r>
        <w:rPr>
          <w:lang w:val="zh_CN" w:bidi="zh_CN"/>
        </w:rPr>
        <w:t xml:space="preserve"> 指称用"fir"（"杉木"；</w:t>
      </w:r>
      <w:r>
        <w:rPr>
          <w:lang w:val="zh_CN" w:bidi="zh_CN"/>
        </w:rPr>
        <w:t>KJV</w:t>
      </w:r>
      <w:r>
        <w:rPr>
          <w:lang w:val="zh_CN" w:bidi="zh_CN"/>
        </w:rPr>
        <w:t xml:space="preserve"> 、</w:t>
      </w:r>
      <w:r>
        <w:rPr>
          <w:lang w:val="zh_CN" w:bidi="zh_CN"/>
        </w:rPr>
        <w:t>NASB</w:t>
      </w:r>
      <w:r>
        <w:rPr>
          <w:lang w:val="zh_CN" w:bidi="zh_CN"/>
        </w:rPr>
        <w:t xml:space="preserve"> ）、"cypress"（"柏木"；</w:t>
      </w:r>
      <w:r>
        <w:rPr>
          <w:lang w:val="zh_CN" w:bidi="zh_CN"/>
        </w:rPr>
        <w:t>NASB</w:t>
      </w:r>
      <w:r>
        <w:rPr>
          <w:lang w:val="zh_CN" w:bidi="zh_CN"/>
        </w:rPr>
        <w:t xml:space="preserve"> 、NVSR 、SEM 、</w:t>
      </w:r>
      <w:r>
        <w:rPr>
          <w:lang w:val="zh_CN" w:bidi="zh_CN"/>
        </w:rPr>
        <w:t>TOB</w:t>
      </w:r>
      <w:r>
        <w:rPr>
          <w:lang w:val="zh_CN" w:bidi="zh_CN"/>
        </w:rPr>
        <w:t xml:space="preserve"> ）或"pine"（"松木"；</w:t>
      </w:r>
      <w:r>
        <w:rPr>
          <w:lang w:val="zh_CN" w:bidi="zh_CN"/>
        </w:rPr>
        <w:t>ICB</w:t>
      </w:r>
      <w:r>
        <w:rPr>
          <w:lang w:val="zh_CN" w:bidi="zh_CN"/>
        </w:rPr>
        <w:t xml:space="preserve"> 、</w:t>
      </w:r>
      <w:r>
        <w:rPr>
          <w:lang w:val="zh_CN" w:bidi="zh_CN"/>
        </w:rPr>
        <w:t>FRCL</w:t>
      </w:r>
      <w:r>
        <w:rPr>
          <w:lang w:val="zh_CN" w:bidi="zh_CN"/>
        </w:rPr>
        <w:t xml:space="preserve"> ）制造的乐器，正如该词在</w:t>
      </w:r>
      <w:hyperlink r:id="rId21">
        <w:r>
          <w:rPr>
            <w:lang w:val="zh_CN" w:bidi="zh_CN"/>
          </w:rPr>
          <w:rPr>
            <w:color w:val="0000EE"/>
            <w:u w:val="single"/>
          </w:rPr>
          <w:t>NAM 2:4</w:t>
        </w:r>
      </w:hyperlink>
      <w:r>
        <w:rPr>
          <w:lang w:val="zh_CN" w:bidi="zh_CN"/>
        </w:rPr>
        <w:t xml:space="preserve"> （《和》2:3）可能指枪或箭。这似乎得到了</w:t>
      </w:r>
      <w:r>
        <w:rPr>
          <w:lang w:val="zh_CN" w:bidi="zh_CN"/>
        </w:rPr>
        <w:t>HOTTP</w:t>
      </w:r>
      <w:r>
        <w:rPr>
          <w:lang w:val="zh_CN" w:bidi="zh_CN"/>
        </w:rPr>
        <w:t xml:space="preserve"> 的支持，</w:t>
      </w:r>
      <w:r>
        <w:rPr>
          <w:lang w:val="zh_CN" w:bidi="zh_CN"/>
        </w:rPr>
        <w:t>HOTTP</w:t>
      </w:r>
      <w:r>
        <w:rPr>
          <w:lang w:val="zh_CN" w:bidi="zh_CN"/>
        </w:rPr>
        <w:t xml:space="preserve"> 将</w:t>
      </w:r>
      <w:r>
        <w:rPr>
          <w:lang w:val="zh_CN" w:bidi="zh_CN"/>
        </w:rPr>
        <w:t>MT</w:t>
      </w:r>
      <w:r>
        <w:rPr>
          <w:lang w:val="zh_CN" w:bidi="zh_CN"/>
        </w:rPr>
        <w:t xml:space="preserve"> 的可靠性评为C级。有些译本在脚注中补充说明了这一种解释（</w:t>
      </w:r>
      <w:r>
        <w:rPr>
          <w:lang w:val="zh_CN" w:bidi="zh_CN"/>
        </w:rPr>
        <w:t>NIV</w:t>
      </w:r>
      <w:r>
        <w:rPr>
          <w:lang w:val="zh_CN" w:bidi="zh_CN"/>
        </w:rPr>
        <w:t xml:space="preserve"> "pine"，"松木"；</w:t>
      </w:r>
      <w:r>
        <w:rPr>
          <w:lang w:val="zh_CN" w:bidi="zh_CN"/>
        </w:rPr>
        <w:t>GNB</w:t>
      </w:r>
      <w:r>
        <w:rPr>
          <w:lang w:val="zh_CN" w:bidi="zh_CN"/>
        </w:rPr>
        <w:t xml:space="preserve"> "fir"，"杉木"；</w:t>
      </w:r>
      <w:r>
        <w:rPr>
          <w:lang w:val="zh_CN" w:bidi="zh_CN"/>
        </w:rPr>
        <w:t>NLT</w:t>
      </w:r>
      <w:r>
        <w:rPr>
          <w:lang w:val="zh_CN" w:bidi="zh_CN"/>
        </w:rPr>
        <w:t xml:space="preserve"> "cypress"，"柏木"；</w:t>
      </w:r>
      <w:r>
        <w:rPr>
          <w:lang w:val="zh_CN" w:bidi="zh_CN"/>
        </w:rPr>
        <w:t>REB</w:t>
      </w:r>
      <w:r>
        <w:rPr>
          <w:lang w:val="zh_CN" w:bidi="zh_CN"/>
        </w:rPr>
        <w:t xml:space="preserve"> "beating of batons"，"指挥棒打拍子"）。</w:t>
      </w:r>
    </w:p>
    <w:p>
      <w:pPr/>
      <w:r>
        <w:rPr>
          <w:lang w:val="zh_CN" w:bidi="zh_CN"/>
        </w:rPr>
      </w:r>
      <w:r>
        <w:rPr>
          <w:lang w:val="zh_CN" w:bidi="zh_CN"/>
        </w:rPr>
        <w:t>如果要在</w:t>
      </w:r>
      <w:r>
        <w:rPr>
          <w:lang w:val="zh_CN" w:bidi="zh_CN"/>
        </w:rPr>
        <w:t>MT</w:t>
      </w:r>
      <w:r>
        <w:rPr>
          <w:lang w:val="zh_CN" w:bidi="zh_CN"/>
        </w:rPr>
        <w:t xml:space="preserve"> 和《七十士译本》之间做出选择，我们建议参照</w:t>
      </w:r>
      <w:r>
        <w:rPr>
          <w:lang w:val="zh_CN" w:bidi="zh_CN"/>
        </w:rPr>
        <w:t>MT</w:t>
      </w:r>
      <w:r>
        <w:rPr>
          <w:lang w:val="zh_CN" w:bidi="zh_CN"/>
        </w:rPr>
        <w:t xml:space="preserve"> ，但建议将</w:t>
      </w:r>
      <w:r>
        <w:rPr>
          <w:i/>
          <w:lang w:val="zh_CN" w:bidi="zh_CN"/>
        </w:rPr>
        <w:t>beroshim</w:t>
      </w:r>
      <w:r>
        <w:rPr>
          <w:lang w:val="zh_CN" w:bidi="zh_CN"/>
        </w:rPr>
        <w:t xml:space="preserve"> 解作"珍贵的木材"，译作"用珍贵的木材制造的乐器"。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ref.ly/2Sam6:5" TargetMode="External"/><Relationship Id="rId15" Type="http://schemas.openxmlformats.org/officeDocument/2006/relationships/hyperlink" Target="https://ref.ly/Ps104:17" TargetMode="External"/><Relationship Id="rId16" Type="http://schemas.openxmlformats.org/officeDocument/2006/relationships/hyperlink" Target="https://ref.ly/Isa37:24" TargetMode="External"/><Relationship Id="rId17" Type="http://schemas.openxmlformats.org/officeDocument/2006/relationships/hyperlink" Target="https://ref.ly/Isa41:19" TargetMode="External"/><Relationship Id="rId18" Type="http://schemas.openxmlformats.org/officeDocument/2006/relationships/hyperlink" Target="https://ref.ly/Isa55:13" TargetMode="External"/><Relationship Id="rId19" Type="http://schemas.openxmlformats.org/officeDocument/2006/relationships/hyperlink" Target="https://ref.ly/Ezek31:8" TargetMode="External"/><Relationship Id="rId20" Type="http://schemas.openxmlformats.org/officeDocument/2006/relationships/hyperlink" Target="https://ref.ly/Hos14:9" TargetMode="External"/><Relationship Id="rId21" Type="http://schemas.openxmlformats.org/officeDocument/2006/relationships/hyperlink" Target="https://ref.ly/Nah2:4" TargetMode="External"/><Relationship Id="rId22" Type="http://schemas.openxmlformats.org/officeDocument/2006/relationships/hyperlink" Target="https://ref.ly/Song1:17" TargetMode="External"/><Relationship Id="rId23" Type="http://schemas.openxmlformats.org/officeDocument/2006/relationships/hyperlink" Target="https://ref.ly/Gen6:14" TargetMode="External"/><Relationship Id="rId24" Type="http://schemas.openxmlformats.org/officeDocument/2006/relationships/hyperlink" Target="https://ref.ly/Isa60:13" TargetMode="External"/><Relationship Id="rId25" Type="http://schemas.openxmlformats.org/officeDocument/2006/relationships/hyperlink" Target="https://ref.ly/Ezek27:6" TargetMode="External"/><Relationship Id="rId26" Type="http://schemas.openxmlformats.org/officeDocument/2006/relationships/image" Target="media/image1.jpg"/><Relationship Id="rId27" Type="http://schemas.openxmlformats.org/officeDocument/2006/relationships/hyperlink" Target="https://ref.ly/1Kgs5:22" TargetMode="External"/><Relationship Id="rId28" Type="http://schemas.openxmlformats.org/officeDocument/2006/relationships/image" Target="media/image2.jpg"/><Relationship Id="rId29" Type="http://schemas.openxmlformats.org/officeDocument/2006/relationships/hyperlink" Target="#FLORA:1.9" TargetMode="External"/><Relationship Id="rId30" Type="http://schemas.openxmlformats.org/officeDocument/2006/relationships/hyperlink" Target="#FLORA:1.11.1" TargetMode="External"/><Relationship Id="rId31" Type="http://schemas.openxmlformats.org/officeDocument/2006/relationships/hyperlink" Target="https://ref.ly/Ezek31:3" TargetMode="External"/><Relationship Id="rId32" Type="http://schemas.openxmlformats.org/officeDocument/2006/relationships/hyperlink" Target="https://ref.ly/1Chr13:8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