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標題：羅騰樹（broom）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1.3</w:t>
      </w:r>
      <w:r>
        <w:rPr>
          <w:lang w:val="zh_TW" w:bidi="zh_TW"/>
        </w:rPr>
        <w:t xml:space="preserve"> 標題：羅騰樹（broom）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רֹתֶם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rothem)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1KI 19:4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1KI 19:5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JOB 30:4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PSA 120:4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羅騰樹和山羊 (Michael Baranovsky (Wikimedia Commons))</w:t>
      </w:r>
      <w:r>
        <w:rPr>
          <w:lang w:val="zh_TW" w:bidi="zh_TW"/>
        </w:rPr>
        <w:t>許多學者認為</w:t>
      </w:r>
      <w:r>
        <w:rPr>
          <w:i/>
          <w:lang w:val="zh_TW" w:bidi="zh_TW"/>
        </w:rPr>
        <w:t>rothem</w:t>
      </w:r>
      <w:r>
        <w:rPr>
          <w:lang w:val="zh_TW" w:bidi="zh_TW"/>
        </w:rPr>
        <w:t xml:space="preserve"> 就是白羅騰樹（學名</w:t>
      </w:r>
      <w:r>
        <w:rPr>
          <w:i/>
          <w:lang w:val="zh_TW" w:bidi="zh_TW"/>
        </w:rPr>
        <w:t>Retama raetam</w:t>
      </w:r>
      <w:r>
        <w:rPr>
          <w:lang w:val="zh_TW" w:bidi="zh_TW"/>
        </w:rPr>
        <w:t xml:space="preserve"> ），這是一種生長在聖地和阿拉伯半島的硬質沙漠灌木。早些時候，莫爾登克（Moldenke）主張</w:t>
      </w:r>
      <w:r>
        <w:rPr>
          <w:i/>
          <w:lang w:val="zh_TW" w:bidi="zh_TW"/>
        </w:rPr>
        <w:t>rothem</w:t>
      </w:r>
      <w:r>
        <w:rPr>
          <w:lang w:val="zh_TW" w:bidi="zh_TW"/>
        </w:rPr>
        <w:t xml:space="preserve"> 是一種叫做狗棍（dog's club）的寄生植物。在以利亞逃離耶洗別的敘事中，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1KI 19:4</w:t>
        </w:r>
      </w:hyperlink>
      <w:r>
        <w:rPr>
          <w:lang w:val="zh_TW" w:bidi="zh_TW"/>
        </w:rPr>
        <w:t xml:space="preserve"> 提到了羅騰，為這節經文前面的「曠野」一詞帶給人的荒涼景象補充了細節。學者從</w:t>
      </w:r>
      <w:hyperlink r:id="rId17">
        <w:r>
          <w:rPr>
            <w:lang w:val="zh_TW" w:bidi="zh_TW"/>
          </w:rPr>
          <w:rPr>
            <w:color w:val="0000EE"/>
            <w:u w:val="single"/>
          </w:rPr>
          <w:t>PSA 120:4</w:t>
        </w:r>
      </w:hyperlink>
      <w:r>
        <w:rPr>
          <w:lang w:val="zh_TW" w:bidi="zh_TW"/>
        </w:rPr>
        <w:t xml:space="preserve"> （「……羅騰木的炭火」）和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JOB 30:4</w:t>
        </w:r>
      </w:hyperlink>
      <w:r>
        <w:rPr>
          <w:lang w:val="zh_TW" w:bidi="zh_TW"/>
        </w:rPr>
        <w:t xml:space="preserve"> （「……羅騰樹的根為他們取暖」；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直譯）這兩節經文提到的</w:t>
      </w:r>
      <w:r>
        <w:rPr>
          <w:i/>
          <w:lang w:val="zh_TW" w:bidi="zh_TW"/>
        </w:rPr>
        <w:t>rothem</w:t>
      </w:r>
      <w:r>
        <w:rPr>
          <w:lang w:val="zh_TW" w:bidi="zh_TW"/>
        </w:rPr>
        <w:t xml:space="preserve"> 推斷，這種植物就是羅騰灌木，因為羅騰灌木的莖和葉裡有油，燒起來火很旺。</w:t>
      </w:r>
      <w:hyperlink r:id="rId19">
        <w:r>
          <w:rPr>
            <w:lang w:val="zh_TW" w:bidi="zh_TW"/>
          </w:rPr>
          <w:rPr>
            <w:color w:val="0000EE"/>
            <w:u w:val="single"/>
          </w:rPr>
          <w:t>NUM 33:18</w:t>
        </w:r>
      </w:hyperlink>
      <w:r>
        <w:rPr>
          <w:lang w:val="zh_TW" w:bidi="zh_TW"/>
        </w:rPr>
        <w:t xml:space="preserve">;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NUM 33:19</w:t>
        </w:r>
      </w:hyperlink>
      <w:r>
        <w:rPr>
          <w:lang w:val="zh_TW" w:bidi="zh_TW"/>
        </w:rPr>
        <w:t xml:space="preserve"> 提到的地名利提瑪（意為「羅騰之地」）也可能與羅騰樹有關。白羅騰樹遍佈聖地的山區、多石的地方、溝壑和沙地，尤其在死海附近、基列、迦密山、敘利亞沙漠和腓尼基海岸等地更是常見。</w:t>
      </w:r>
    </w:p>
    <w:p>
      <w:r>
        <w:drawing>
          <wp:inline xmlns:a="http://schemas.openxmlformats.org/drawingml/2006/main" xmlns:pic="http://schemas.openxmlformats.org/drawingml/2006/picture">
            <wp:extent cx="6096000" cy="4363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6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羅騰花 (תמר מרום Pikiwiki Israel (Wikimedia Commons))</w:t>
      </w:r>
      <w:r>
        <w:rPr>
          <w:lang w:val="zh_TW" w:bidi="zh_TW"/>
        </w:rPr>
        <w:t>白羅騰樹可長到2米（7英呎）高，與其說是矮樹，不如說是較大的叢生灌木。白羅騰樹有很多小枝子，葉子寥寥，一簇簇美麗的白花點綴在山坡之上。</w:t>
      </w:r>
    </w:p>
    <w:p>
      <w:r>
        <w:drawing>
          <wp:inline xmlns:a="http://schemas.openxmlformats.org/drawingml/2006/main" xmlns:pic="http://schemas.openxmlformats.org/drawingml/2006/picture">
            <wp:extent cx="2438400" cy="1748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48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1KI 19:4</w:t>
        </w:r>
      </w:hyperlink>
      <w:r>
        <w:rPr>
          <w:lang w:val="zh_TW" w:bidi="zh_TW"/>
        </w:rPr>
        <w:t xml:space="preserve"> ，</w:t>
      </w:r>
      <w:r>
        <w:rPr>
          <w:lang w:val="zh_TW" w:bidi="zh_TW"/>
        </w:rPr>
        <w:t>NJB</w:t>
      </w:r>
      <w:r>
        <w:rPr>
          <w:lang w:val="zh_TW" w:bidi="zh_TW"/>
        </w:rPr>
        <w:t xml:space="preserve"> 使用了一個只有英國園丁才知道的名稱，把</w:t>
      </w:r>
      <w:r>
        <w:rPr>
          <w:i/>
          <w:lang w:val="zh_TW" w:bidi="zh_TW"/>
        </w:rPr>
        <w:t>rothem</w:t>
      </w:r>
      <w:r>
        <w:rPr>
          <w:lang w:val="zh_TW" w:bidi="zh_TW"/>
        </w:rPr>
        <w:t xml:space="preserve"> 翻譯為"furze bush"（「荊豆叢」），又名"gorse"（「金雀花」）。但在21世紀，不瞭解植物學的城市居民對"gorse"和"furze"都不熟悉。同樣，德文通俗譯本</w:t>
      </w:r>
      <w:r>
        <w:rPr>
          <w:lang w:val="zh_TW" w:bidi="zh_TW"/>
        </w:rPr>
        <w:t>GECL</w:t>
      </w:r>
      <w:r>
        <w:rPr>
          <w:lang w:val="zh_TW" w:bidi="zh_TW"/>
        </w:rPr>
        <w:t xml:space="preserve"> 將其譯成</w:t>
      </w:r>
      <w:r>
        <w:rPr>
          <w:i/>
          <w:lang w:val="zh_TW" w:bidi="zh_TW"/>
        </w:rPr>
        <w:t>Ginsterstrauch</w:t>
      </w:r>
      <w:r>
        <w:rPr>
          <w:lang w:val="zh_TW" w:bidi="zh_TW"/>
        </w:rPr>
        <w:t xml:space="preserve"> ，這個詞也不太常用。因此，一些英文現代譯本在《列王紀上》使用了比較一般性的表述，如 "large bush"（「大灌木叢」；</w:t>
      </w:r>
      <w:r>
        <w:rPr>
          <w:lang w:val="zh_TW" w:bidi="zh_TW"/>
        </w:rPr>
        <w:t>CEV</w:t>
      </w:r>
      <w:r>
        <w:rPr>
          <w:lang w:val="zh_TW" w:bidi="zh_TW"/>
        </w:rPr>
        <w:t xml:space="preserve"> ）、"tree"（「樹」；</w:t>
      </w:r>
      <w:r>
        <w:rPr>
          <w:lang w:val="zh_TW" w:bidi="zh_TW"/>
        </w:rPr>
        <w:t>GNB</w:t>
      </w:r>
      <w:r>
        <w:rPr>
          <w:lang w:val="zh_TW" w:bidi="zh_TW"/>
        </w:rPr>
        <w:t xml:space="preserve"> ）、"bush"（「灌木叢」；</w:t>
      </w:r>
      <w:r>
        <w:rPr>
          <w:lang w:val="zh_TW" w:bidi="zh_TW"/>
        </w:rPr>
        <w:t>NCV</w:t>
      </w:r>
      <w:r>
        <w:rPr>
          <w:lang w:val="zh_TW" w:bidi="zh_TW"/>
        </w:rPr>
        <w:t xml:space="preserve"> ）。在植物種類有具體名稱的地區，翻譯者可以選擇一種生長在乾旱貧瘠地區的灌木（這種灌木必須大到足以遮蔭），也可以音譯希伯來文（</w:t>
      </w:r>
      <w:r>
        <w:rPr>
          <w:i/>
          <w:lang w:val="zh_TW" w:bidi="zh_TW"/>
        </w:rPr>
        <w:t>rothem</w:t>
      </w:r>
      <w:r>
        <w:rPr>
          <w:lang w:val="zh_TW" w:bidi="zh_TW"/>
        </w:rPr>
        <w:t xml:space="preserve"> ）或一種主要語言（如阿拉伯文</w:t>
      </w:r>
      <w:r>
        <w:rPr>
          <w:i/>
          <w:lang w:val="zh_TW" w:bidi="zh_TW"/>
        </w:rPr>
        <w:t>retem</w:t>
      </w:r>
      <w:r>
        <w:rPr>
          <w:lang w:val="zh_TW" w:bidi="zh_TW"/>
        </w:rPr>
        <w:t xml:space="preserve"> ）。另外，翻譯者也可以使用「小樹」或「灌木」這樣的通稱。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7">
        <w:r>
          <w:rPr>
            <w:lang w:val="zh_TW" w:bidi="zh_TW"/>
          </w:rPr>
          <w:rPr>
            <w:color w:val="0000EE"/>
            <w:u w:val="single"/>
          </w:rPr>
          <w:t>PSA 120:4</w:t>
        </w:r>
      </w:hyperlink>
      <w:r>
        <w:rPr>
          <w:lang w:val="zh_TW" w:bidi="zh_TW"/>
        </w:rPr>
        <w:t xml:space="preserve"> ，翻譯者可以使用當地一種燒起來很旺的木材，因為這裡的經文是修辭性的，需要用一個非常热的東西來作比喻。</w:t>
      </w:r>
    </w:p>
    <w:p>
      <w:pPr/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JOB 30:4</w:t>
        </w:r>
      </w:hyperlink>
      <w:r>
        <w:rPr>
          <w:lang w:val="zh_TW" w:bidi="zh_TW"/>
        </w:rPr>
        <w:t xml:space="preserve"> 提到的羅騰樹具有很大的文本和解經問題，所以在現代聖經譯本中出現了許多種譯法。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譯作："they pick mallow and the leaves of bushes, and to warm themselves the roots of the broom"（英文直譯：「他們採摘錦葵和灌木的葉子，並用羅騰樹的根取暖」）。在</w:t>
      </w:r>
      <w:r>
        <w:rPr>
          <w:lang w:val="zh_TW" w:bidi="zh_TW"/>
        </w:rPr>
        <w:t>GNB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NIV</w:t>
      </w:r>
      <w:r>
        <w:rPr>
          <w:lang w:val="zh_TW" w:bidi="zh_TW"/>
        </w:rPr>
        <w:t xml:space="preserve"> 的譯文裡，這些可憐人「吃」羅騰樹的根。然而，根據可靠的資料，羅騰樹的根是有毒的。因此，莫爾登克提出，這裡必定是從羅騰樹的根部長出來的另外一種植物，即寄生的歐洲鎖陽（學名</w:t>
      </w:r>
      <w:r>
        <w:rPr>
          <w:i/>
          <w:lang w:val="zh_TW" w:bidi="zh_TW"/>
        </w:rPr>
        <w:t>Cynomorium coccineum</w:t>
      </w:r>
      <w:r>
        <w:rPr>
          <w:lang w:val="zh_TW" w:bidi="zh_TW"/>
        </w:rPr>
        <w:t xml:space="preserve"> ）。然而，有充分的證據表明，作者想說的話是根部「被燒了」（如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的譯文），而不是「被吃了」（如</w:t>
      </w:r>
      <w:r>
        <w:rPr>
          <w:lang w:val="zh_TW" w:bidi="zh_TW"/>
        </w:rPr>
        <w:t>GNB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NIV</w:t>
      </w:r>
      <w:r>
        <w:rPr>
          <w:lang w:val="zh_TW" w:bidi="zh_TW"/>
        </w:rPr>
        <w:t xml:space="preserve"> 的譯文）。對這節難解的經文，哈尼 庫恩（Hanni Kuhn）在《聖經翻譯者》（</w:t>
      </w:r>
      <w:r>
        <w:rPr>
          <w:i/>
          <w:lang w:val="zh_TW" w:bidi="zh_TW"/>
        </w:rPr>
        <w:t>The Bible Translator</w:t>
      </w:r>
      <w:r>
        <w:rPr>
          <w:lang w:val="zh_TW" w:bidi="zh_TW"/>
        </w:rPr>
        <w:t xml:space="preserve"> ）中為翻譯者提供了三種譯法，這裡我們列出了其中兩種（第三種是根據莫爾登克提出的歐洲鎖陽，支持的學者較少，我們也不建議採納）：</w:t>
      </w:r>
    </w:p>
    <w:p>
      <w:pPr/>
      <w:r>
        <w:rPr>
          <w:lang w:val="zh_TW" w:bidi="zh_TW"/>
        </w:rPr>
      </w:r>
      <w:r>
        <w:rPr>
          <w:lang w:val="zh_TW" w:bidi="zh_TW"/>
        </w:rPr>
        <w:t>1. 他們採鹹草葉作食物，</w:t>
      </w:r>
    </w:p>
    <w:p>
      <w:pPr/>
      <w:r>
        <w:rPr>
          <w:lang w:val="zh_TW" w:bidi="zh_TW"/>
        </w:rPr>
      </w:r>
      <w:r>
        <w:rPr>
          <w:lang w:val="zh_TW" w:bidi="zh_TW"/>
        </w:rPr>
        <w:t>燒羅騰樹的根來取暖。</w:t>
      </w:r>
    </w:p>
    <w:p>
      <w:pPr/>
      <w:r>
        <w:rPr>
          <w:lang w:val="zh_TW" w:bidi="zh_TW"/>
        </w:rPr>
      </w:r>
      <w:r>
        <w:rPr>
          <w:lang w:val="zh_TW" w:bidi="zh_TW"/>
        </w:rPr>
        <w:t>這裡將最後一個希伯來文詞語的字母</w:t>
      </w:r>
      <w:r>
        <w:rPr>
          <w:i/>
          <w:lang w:val="zh_TW" w:bidi="zh_TW"/>
        </w:rPr>
        <w:t>l-ch-m-m</w:t>
      </w:r>
      <w:r>
        <w:rPr>
          <w:lang w:val="zh_TW" w:bidi="zh_TW"/>
        </w:rPr>
        <w:t xml:space="preserve"> 讀作</w:t>
      </w:r>
      <w:r>
        <w:rPr>
          <w:i/>
          <w:lang w:val="zh_TW" w:bidi="zh_TW"/>
        </w:rPr>
        <w:t>lchumam</w:t>
      </w:r>
      <w:r>
        <w:rPr>
          <w:lang w:val="zh_TW" w:bidi="zh_TW"/>
        </w:rPr>
        <w:t xml:space="preserve"> （「給自己取暖」），對添加到希伯來文本中的元音作了一處改變，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Mft</w:t>
      </w:r>
      <w:r>
        <w:rPr>
          <w:lang w:val="zh_TW" w:bidi="zh_TW"/>
        </w:rPr>
        <w:t xml:space="preserve"> 採納了這種做法。（關於「鹹草」，參</w:t>
      </w:r>
      <w:hyperlink r:id="rId22">
        <w:r>
          <w:rPr>
            <w:lang w:val="zh_TW" w:bidi="zh_TW"/>
          </w:rPr>
          <w:rPr>
            <w:color w:val="0000EE"/>
            <w:u w:val="single"/>
          </w:rPr>
          <w:t>3.5.10 濱藜（鹽草）（orache [saltwort]）</w:t>
        </w:r>
      </w:hyperlink>
      <w:r>
        <w:rPr>
          <w:lang w:val="zh_TW" w:bidi="zh_TW"/>
        </w:rPr>
        <w:t xml:space="preserve"> ）</w:t>
      </w:r>
    </w:p>
    <w:p>
      <w:pPr/>
      <w:r>
        <w:rPr>
          <w:lang w:val="zh_TW" w:bidi="zh_TW"/>
        </w:rPr>
      </w:r>
      <w:r>
        <w:rPr>
          <w:lang w:val="zh_TW" w:bidi="zh_TW"/>
        </w:rPr>
        <w:t>2. 他們採鹹草葉作食物，</w:t>
      </w:r>
    </w:p>
    <w:p>
      <w:pPr/>
      <w:r>
        <w:rPr>
          <w:lang w:val="zh_TW" w:bidi="zh_TW"/>
        </w:rPr>
      </w:r>
      <w:r>
        <w:rPr>
          <w:lang w:val="zh_TW" w:bidi="zh_TW"/>
        </w:rPr>
        <w:t>賣／做羅騰木炭來糊口。</w:t>
      </w:r>
    </w:p>
    <w:p>
      <w:pPr/>
      <w:r>
        <w:rPr>
          <w:lang w:val="zh_TW" w:bidi="zh_TW"/>
        </w:rPr>
      </w:r>
      <w:r>
        <w:rPr>
          <w:lang w:val="zh_TW" w:bidi="zh_TW"/>
        </w:rPr>
        <w:t>這種譯法將</w:t>
      </w:r>
      <w:r>
        <w:rPr>
          <w:i/>
          <w:lang w:val="zh_TW" w:bidi="zh_TW"/>
        </w:rPr>
        <w:t>l-ch-m-m</w:t>
      </w:r>
      <w:r>
        <w:rPr>
          <w:lang w:val="zh_TW" w:bidi="zh_TW"/>
        </w:rPr>
        <w:t xml:space="preserve"> 讀作</w:t>
      </w:r>
      <w:r>
        <w:rPr>
          <w:i/>
          <w:lang w:val="zh_TW" w:bidi="zh_TW"/>
        </w:rPr>
        <w:t>lachmam</w:t>
      </w:r>
      <w:r>
        <w:rPr>
          <w:lang w:val="zh_TW" w:bidi="zh_TW"/>
        </w:rPr>
        <w:t xml:space="preserve"> （「他們的餅／食物」）。哈魯范尼也支持這個觀點（第31—32頁）。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Kgs19:4" TargetMode="External"/><Relationship Id="rId15" Type="http://schemas.openxmlformats.org/officeDocument/2006/relationships/hyperlink" Target="https://ref.ly/1Kgs19:5" TargetMode="External"/><Relationship Id="rId16" Type="http://schemas.openxmlformats.org/officeDocument/2006/relationships/hyperlink" Target="https://ref.ly/Job30:4" TargetMode="External"/><Relationship Id="rId17" Type="http://schemas.openxmlformats.org/officeDocument/2006/relationships/hyperlink" Target="https://ref.ly/Ps120:4" TargetMode="External"/><Relationship Id="rId18" Type="http://schemas.openxmlformats.org/officeDocument/2006/relationships/image" Target="media/image1.jpg"/><Relationship Id="rId19" Type="http://schemas.openxmlformats.org/officeDocument/2006/relationships/hyperlink" Target="https://ref.ly/Num33:18" TargetMode="External"/><Relationship Id="rId20" Type="http://schemas.openxmlformats.org/officeDocument/2006/relationships/hyperlink" Target="https://ref.ly/Num33:19" TargetMode="External"/><Relationship Id="rId21" Type="http://schemas.openxmlformats.org/officeDocument/2006/relationships/image" Target="media/image2.jpg"/><Relationship Id="rId22" Type="http://schemas.openxmlformats.org/officeDocument/2006/relationships/hyperlink" Target="#FLORA:3.5.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