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標題：杉樹（fir）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1.9</w:t>
      </w:r>
      <w:r>
        <w:rPr>
          <w:lang w:val="zh_TW" w:bidi="zh_TW"/>
        </w:rPr>
        <w:t xml:space="preserve"> 標題：杉樹（fir）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בְּרוֹשׁ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berosh)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1KI 5:22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1KI 5:24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1KI 6:34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1KI 9:11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2CH 2:7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2CH 3:5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ISA 14:8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杉樹嫩枝特寫 (Inti-sol-commonswiki (Wikimedia Commons))</w:t>
      </w:r>
      <w:r>
        <w:rPr>
          <w:lang w:val="zh_TW" w:bidi="zh_TW"/>
        </w:rPr>
        <w:t>在黎巴嫩的森林中，基利家杉樹（學名</w:t>
      </w:r>
      <w:r>
        <w:rPr>
          <w:i/>
          <w:lang w:val="zh_TW" w:bidi="zh_TW"/>
        </w:rPr>
        <w:t>Abies cilicica</w:t>
      </w:r>
      <w:r>
        <w:rPr>
          <w:lang w:val="zh_TW" w:bidi="zh_TW"/>
        </w:rPr>
        <w:t xml:space="preserve"> ）與香柏樹、常綠柏樹和希臘杜松一起大量生長。希伯來文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可能涵蓋杉樹、柏樹和杜松等植物。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1KI 5:22</w:t>
        </w:r>
      </w:hyperlink>
      <w:r>
        <w:rPr>
          <w:lang w:val="zh_TW" w:bidi="zh_TW"/>
        </w:rPr>
        <w:t xml:space="preserve"> （《和》5:8）和別處經文記載，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用在所羅門王的建築工程中。</w:t>
      </w:r>
      <w:hyperlink r:id="rId26">
        <w:r>
          <w:rPr>
            <w:lang w:val="zh_TW" w:bidi="zh_TW"/>
          </w:rPr>
          <w:rPr>
            <w:color w:val="0000EE"/>
            <w:u w:val="single"/>
          </w:rPr>
          <w:t>EZK 27:5</w:t>
        </w:r>
      </w:hyperlink>
      <w:r>
        <w:rPr>
          <w:lang w:val="zh_TW" w:bidi="zh_TW"/>
        </w:rPr>
        <w:t xml:space="preserve"> 所述用來做船板的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很可能是杉樹，因為杉木非常直挺。但是，考慮到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與示尼珥山之間的關聯，造船所用木料更可能是希臘杜松，因為那裡盛產希臘杜松（參</w:t>
      </w:r>
      <w:hyperlink r:id="rId27">
        <w:r>
          <w:rPr>
            <w:lang w:val="zh_TW" w:bidi="zh_TW"/>
          </w:rPr>
          <w:rPr>
            <w:color w:val="0000EE"/>
            <w:u w:val="single"/>
          </w:rPr>
          <w:t>1.11.1 希臘杜松、東方檜柏 (grecian juniper [eastern savin])</w:t>
        </w:r>
      </w:hyperlink>
      <w:r>
        <w:rPr>
          <w:lang w:val="zh_TW" w:bidi="zh_TW"/>
        </w:rPr>
        <w:t xml:space="preserve"> ）。赫珀（第163頁）指出，在聖經時期，人們用船把杉樹運往埃及，做成廟塔前面的塔杆；另外還有非常有力的證據表明，古希臘的桅杆用材也是杉樹。語言學方面也有一點證據證明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可能是指這種杉樹，因為與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同源的阿卡德文</w:t>
      </w:r>
      <w:r>
        <w:rPr>
          <w:i/>
          <w:lang w:val="zh_TW" w:bidi="zh_TW"/>
        </w:rPr>
        <w:t>burasu</w:t>
      </w:r>
      <w:r>
        <w:rPr>
          <w:lang w:val="zh_TW" w:bidi="zh_TW"/>
        </w:rPr>
        <w:t xml:space="preserve"> 可能是指基利家杉樹（學名</w:t>
      </w:r>
      <w:r>
        <w:rPr>
          <w:i/>
          <w:lang w:val="zh_TW" w:bidi="zh_TW"/>
        </w:rPr>
        <w:t>Abies cephalonica</w:t>
      </w:r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146304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基利家杉樹是一種非常高大、幾乎筆直的常綠樹，與松樹、香柏樹和柏樹同科，高度可達25米（82英呎）。扁平的種子包在毬果裡面，毬果成熟後會掉落。杉樹是松節油的主要來源，油漆工人用松節油來稀釋油漆和清潔刷子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ISA 14:8</w:t>
        </w:r>
      </w:hyperlink>
      <w:r>
        <w:rPr>
          <w:lang w:val="zh_TW" w:bidi="zh_TW"/>
        </w:rPr>
        <w:t xml:space="preserve"> 寫道，</w:t>
      </w:r>
      <w:r>
        <w:rPr>
          <w:i/>
          <w:lang w:val="zh_TW" w:bidi="zh_TW"/>
        </w:rPr>
        <w:t>beroshim</w:t>
      </w:r>
      <w:r>
        <w:rPr>
          <w:lang w:val="zh_TW" w:bidi="zh_TW"/>
        </w:rPr>
        <w:t xml:space="preserve"> 要歡樂。在</w:t>
      </w:r>
      <w:hyperlink r:id="rId24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  <w:r>
        <w:rPr>
          <w:lang w:val="zh_TW" w:bidi="zh_TW"/>
        </w:rPr>
        <w:t xml:space="preserve"> ，作者呼喚它們為香柏樹被毀而哀號。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冷杉屬（學名</w:t>
      </w:r>
      <w:r>
        <w:rPr>
          <w:i/>
          <w:lang w:val="zh_TW" w:bidi="zh_TW"/>
        </w:rPr>
        <w:t>Abies</w:t>
      </w:r>
      <w:r>
        <w:rPr>
          <w:lang w:val="zh_TW" w:bidi="zh_TW"/>
        </w:rPr>
        <w:t xml:space="preserve"> ）樹木分佈在世界各地海拔較高的溫帶地區（如肯尼亞、日本和北美）。由於熱帶非洲沒有冷杉或類似的樹木，翻譯者可以採用音譯，比如</w:t>
      </w:r>
      <w:r>
        <w:rPr>
          <w:i/>
          <w:lang w:val="zh_TW" w:bidi="zh_TW"/>
        </w:rPr>
        <w:t>firi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pir</w:t>
      </w:r>
      <w:r>
        <w:rPr>
          <w:lang w:val="zh_TW" w:bidi="zh_TW"/>
        </w:rPr>
        <w:t xml:space="preserve"> 。至於</w:t>
      </w:r>
      <w:hyperlink r:id="rId26">
        <w:r>
          <w:rPr>
            <w:lang w:val="zh_TW" w:bidi="zh_TW"/>
          </w:rPr>
          <w:rPr>
            <w:color w:val="0000EE"/>
            <w:u w:val="single"/>
          </w:rPr>
          <w:t>EZK 27:5</w:t>
        </w:r>
      </w:hyperlink>
      <w:r>
        <w:rPr>
          <w:lang w:val="zh_TW" w:bidi="zh_TW"/>
        </w:rPr>
        <w:t xml:space="preserve"> ，我們建議採納祖海里的提議，將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譯為「杉樹」（"fir"；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）。英文譯本大多譯為："fir"（「杉樹」）、"cypress"（「柏樹」）和"pine"（「松樹」）。在《列王紀上下》和《歷代志下》，我們建議將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譯為「杉樹」或「杜松」。在其他經文中，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可以視為一個通稱，指柏樹、杉樹、松樹，或所有這些樹木。在這些經文中，翻譯者應該使用一個指「結毬果樹木」的通稱作為譯詞（另參</w:t>
      </w:r>
      <w:hyperlink r:id="rId28">
        <w:r>
          <w:rPr>
            <w:lang w:val="zh_TW" w:bidi="zh_TW"/>
          </w:rPr>
          <w:rPr>
            <w:color w:val="0000EE"/>
            <w:u w:val="single"/>
          </w:rPr>
          <w:t>1.6 柏樹 (cypress)</w:t>
        </w:r>
      </w:hyperlink>
      <w:r>
        <w:rPr>
          <w:lang w:val="zh_TW" w:bidi="zh_TW"/>
        </w:rPr>
        <w:t xml:space="preserve"> 中的討論）。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5:22" TargetMode="External"/><Relationship Id="rId15" Type="http://schemas.openxmlformats.org/officeDocument/2006/relationships/hyperlink" Target="https://ref.ly/1Kgs5:24" TargetMode="External"/><Relationship Id="rId16" Type="http://schemas.openxmlformats.org/officeDocument/2006/relationships/hyperlink" Target="https://ref.ly/1Kgs6:15" TargetMode="External"/><Relationship Id="rId17" Type="http://schemas.openxmlformats.org/officeDocument/2006/relationships/hyperlink" Target="https://ref.ly/1Kgs6:34" TargetMode="External"/><Relationship Id="rId18" Type="http://schemas.openxmlformats.org/officeDocument/2006/relationships/hyperlink" Target="https://ref.ly/1Kgs9:11" TargetMode="External"/><Relationship Id="rId19" Type="http://schemas.openxmlformats.org/officeDocument/2006/relationships/hyperlink" Target="https://ref.ly/2Kgs19:23" TargetMode="External"/><Relationship Id="rId20" Type="http://schemas.openxmlformats.org/officeDocument/2006/relationships/hyperlink" Target="https://ref.ly/2Chr2:7" TargetMode="External"/><Relationship Id="rId21" Type="http://schemas.openxmlformats.org/officeDocument/2006/relationships/hyperlink" Target="https://ref.ly/2Chr3:5" TargetMode="External"/><Relationship Id="rId22" Type="http://schemas.openxmlformats.org/officeDocument/2006/relationships/hyperlink" Target="https://ref.ly/Isa14:8" TargetMode="External"/><Relationship Id="rId23" Type="http://schemas.openxmlformats.org/officeDocument/2006/relationships/hyperlink" Target="https://ref.ly/Isa60:13" TargetMode="External"/><Relationship Id="rId24" Type="http://schemas.openxmlformats.org/officeDocument/2006/relationships/hyperlink" Target="https://ref.ly/Zech11:2" TargetMode="External"/><Relationship Id="rId25" Type="http://schemas.openxmlformats.org/officeDocument/2006/relationships/image" Target="media/image1.jpg"/><Relationship Id="rId26" Type="http://schemas.openxmlformats.org/officeDocument/2006/relationships/hyperlink" Target="https://ref.ly/Ezek27:5" TargetMode="External"/><Relationship Id="rId27" Type="http://schemas.openxmlformats.org/officeDocument/2006/relationships/hyperlink" Target="#FLORA:1.11.1" TargetMode="External"/><Relationship Id="rId28" Type="http://schemas.openxmlformats.org/officeDocument/2006/relationships/hyperlink" Target="#FLORA:1.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