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標題：檉柳（tamarisk）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1.23</w:t>
      </w:r>
      <w:r>
        <w:rPr>
          <w:lang w:val="zh_TW" w:bidi="zh_TW"/>
        </w:rPr>
        <w:t xml:space="preserve"> 標題：檉柳（tamarisk）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אֶשֶׁל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’eshel)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21:33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1SA 22:6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1SA 31:13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無葉檉柳 (Michael Baranovsky (Wikimedia Commons))</w:t>
      </w:r>
      <w:r>
        <w:rPr>
          <w:lang w:val="zh_TW" w:bidi="zh_TW"/>
        </w:rPr>
        <w:t>聖經提到檉柳的兩個主要品種：無葉檉柳（學名</w:t>
      </w:r>
      <w:r>
        <w:rPr>
          <w:i/>
          <w:lang w:val="zh_TW" w:bidi="zh_TW"/>
        </w:rPr>
        <w:t>Tamarix aphylla</w:t>
      </w:r>
      <w:r>
        <w:rPr>
          <w:lang w:val="zh_TW" w:bidi="zh_TW"/>
        </w:rPr>
        <w:t xml:space="preserve"> ）和更為常見的尼羅河檉柳（學名</w:t>
      </w:r>
      <w:r>
        <w:rPr>
          <w:i/>
          <w:lang w:val="zh_TW" w:bidi="zh_TW"/>
        </w:rPr>
        <w:t>Tamarix nilotica</w:t>
      </w:r>
      <w:r>
        <w:rPr>
          <w:lang w:val="zh_TW" w:bidi="zh_TW"/>
        </w:rPr>
        <w:t xml:space="preserve"> ）。這兩個品種遍佈平原地區，以及阿拉瓦和尼革夫的河谷（乾河床），汲取突發洪水後滲入地下的水。檉柳可以在鹽堿地生長，因此有些地方稱之為「鹽地香柏樹」。另一種檉柳只生長在約旦河谷。這三種檉柳都沒有真正的葉子，只有多肉的小樹枝，成為山羊和綿羊的食物。羅望子樹（學名</w:t>
      </w:r>
      <w:r>
        <w:rPr>
          <w:i/>
          <w:lang w:val="zh_TW" w:bidi="zh_TW"/>
        </w:rPr>
        <w:t>Tamarindus indica</w:t>
      </w:r>
      <w:r>
        <w:rPr>
          <w:lang w:val="zh_TW" w:bidi="zh_TW"/>
        </w:rPr>
        <w:t xml:space="preserve"> ）與檉柳的名稱十分相似，但實際上兩者沒有親緣關係。</w:t>
      </w:r>
    </w:p>
    <w:p>
      <w:r>
        <w:drawing>
          <wp:inline xmlns:a="http://schemas.openxmlformats.org/drawingml/2006/main" xmlns:pic="http://schemas.openxmlformats.org/drawingml/2006/picture">
            <wp:extent cx="6096000" cy="5786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在埋葬掃羅的敘事中，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1SA 31:13</w:t>
        </w:r>
      </w:hyperlink>
      <w:r>
        <w:rPr>
          <w:lang w:val="zh_TW" w:bidi="zh_TW"/>
        </w:rPr>
        <w:t xml:space="preserve"> 說他葬在</w:t>
      </w:r>
      <w:r>
        <w:rPr>
          <w:i/>
          <w:lang w:val="zh_TW" w:bidi="zh_TW"/>
        </w:rPr>
        <w:t>’eshel</w:t>
      </w:r>
      <w:r>
        <w:rPr>
          <w:lang w:val="zh_TW" w:bidi="zh_TW"/>
        </w:rPr>
        <w:t xml:space="preserve"> 下（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譯為"tamarisk"，「檉柳」），而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說他葬在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下（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譯為"oak"，「橡樹」），兩者不符。那麼究竟是什麼樹呢？也許這兩種都不是！</w:t>
      </w:r>
    </w:p>
    <w:p>
      <w:pPr/>
      <w:r>
        <w:rPr>
          <w:lang w:val="zh_TW" w:bidi="zh_TW"/>
        </w:rPr>
      </w:r>
      <w:r>
        <w:rPr>
          <w:lang w:val="zh_TW" w:bidi="zh_TW"/>
        </w:rPr>
        <w:t>在希伯來文發展的某個階段，</w:t>
      </w:r>
      <w:r>
        <w:rPr>
          <w:i/>
          <w:lang w:val="zh_TW" w:bidi="zh_TW"/>
        </w:rPr>
        <w:t>’eshel</w:t>
      </w:r>
      <w:r>
        <w:rPr>
          <w:lang w:val="zh_TW" w:bidi="zh_TW"/>
        </w:rPr>
        <w:t xml:space="preserve"> 一詞成為了樹木的統稱。然而，</w:t>
      </w:r>
      <w:r>
        <w:rPr>
          <w:i/>
          <w:lang w:val="zh_TW" w:bidi="zh_TW"/>
        </w:rPr>
        <w:t>’allon</w:t>
      </w:r>
      <w:r>
        <w:rPr>
          <w:lang w:val="zh_TW" w:bidi="zh_TW"/>
        </w:rPr>
        <w:t xml:space="preserve"> （「橡樹」）和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（「篤耨香樹」）這兩個詞在聖經成書時期之後的希伯來文中被一般化為</w:t>
      </w:r>
      <w:r>
        <w:rPr>
          <w:i/>
          <w:lang w:val="zh_TW" w:bidi="zh_TW"/>
        </w:rPr>
        <w:t>’ilan</w:t>
      </w:r>
      <w:r>
        <w:rPr>
          <w:lang w:val="zh_TW" w:bidi="zh_TW"/>
        </w:rPr>
        <w:t xml:space="preserve"> ，意思是「樹」。所以一種可能性是，在《歷代志上》的編輯過程中，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作為一個通稱取代了早前的</w:t>
      </w:r>
      <w:r>
        <w:rPr>
          <w:i/>
          <w:lang w:val="zh_TW" w:bidi="zh_TW"/>
        </w:rPr>
        <w:t>’eshel</w:t>
      </w:r>
      <w:r>
        <w:rPr>
          <w:lang w:val="zh_TW" w:bidi="zh_TW"/>
        </w:rPr>
        <w:t xml:space="preserve"> ，而後者在當時可能已經是一個通稱。也就是說，這兩個詞可能都是「樹」的統稱，只是各自作為不同地區、風格或時興的變體。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檉柳在一些柏樹前面 (Ray Pritz (UBS))</w:t>
      </w:r>
      <w:r>
        <w:rPr>
          <w:lang w:val="zh_TW" w:bidi="zh_TW"/>
        </w:rPr>
        <w:t>無葉檉柳可以長到10米（33英呎）高，樹幹底部直徑可達1米（3英呎）。更為常見的尼羅河檉柳比較矮小，實際上是從地面開始分枝的灌木。檉柳生長在非常乾旱的地方，根系深深地紮進地裡。據發現，伊拉克一棵檉柳的樹根延伸到了地表以下11米（36英呎）處（赫珀，第53頁）。這兩個品種都有寬大的樹冠，樹幹通常呈扭絞狀，枝條類似香柏樹，並且會像柳樹一樣垂下來。貝都因牧羊人為了牧羊，在尼革夫各地栽種了許多檉柳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類似香柏樹葉子的檉柳葉 (Forest and Kim Starr (Wikimedia Commons))</w:t>
      </w:r>
      <w:r>
        <w:rPr>
          <w:lang w:val="zh_TW" w:bidi="zh_TW"/>
        </w:rPr>
        <w:t>亞伯拉罕種了一棵檉柳，在那裡敬拜耶和華（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21:33</w:t>
        </w:r>
      </w:hyperlink>
      <w:r>
        <w:rPr>
          <w:lang w:val="zh_TW" w:bidi="zh_TW"/>
        </w:rPr>
        <w:t xml:space="preserve"> ），表明這些樹就像橡樹那樣，與靈界有關。祖海里認為，在</w:t>
      </w:r>
      <w:hyperlink r:id="rId21">
        <w:r>
          <w:rPr>
            <w:lang w:val="zh_TW" w:bidi="zh_TW"/>
          </w:rPr>
          <w:rPr>
            <w:color w:val="0000EE"/>
            <w:u w:val="single"/>
          </w:rPr>
          <w:t>LEV 14:4</w:t>
        </w:r>
      </w:hyperlink>
      <w:r>
        <w:rPr>
          <w:lang w:val="zh_TW" w:bidi="zh_TW"/>
        </w:rPr>
        <w:t xml:space="preserve"> 和</w:t>
      </w:r>
      <w:hyperlink r:id="rId22">
        <w:r>
          <w:rPr>
            <w:lang w:val="zh_TW" w:bidi="zh_TW"/>
          </w:rPr>
          <w:rPr>
            <w:color w:val="0000EE"/>
            <w:u w:val="single"/>
          </w:rPr>
          <w:t>NUM 19:6</w:t>
        </w:r>
      </w:hyperlink>
      <w:r>
        <w:rPr>
          <w:lang w:val="zh_TW" w:bidi="zh_TW"/>
        </w:rPr>
        <w:t xml:space="preserve"> 關於潔淨條例中提到的「香柏樹」的枝子可能是檉柳枝，儘管以色列人在曠野漂流的一些地方也長著腓尼基杜松（與香柏樹非常相似）。檉柳被引進到美國西部後，在河床裡繁殖得非常快速，以致現在被視為一種造成重大損失的環境公害。有些地方會用檉柳來製造染料或加工皮革。</w:t>
      </w:r>
    </w:p>
    <w:p>
      <w:r>
        <w:drawing>
          <wp:inline xmlns:a="http://schemas.openxmlformats.org/drawingml/2006/main" xmlns:pic="http://schemas.openxmlformats.org/drawingml/2006/picture">
            <wp:extent cx="6096000" cy="4560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6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檉柳盛產於亞洲（40種）和歐洲（14種），另有幾個品種生長在地中海盆地的非洲。英文譯本幾乎一致將</w:t>
      </w:r>
      <w:r>
        <w:rPr>
          <w:i/>
          <w:lang w:val="zh_TW" w:bidi="zh_TW"/>
        </w:rPr>
        <w:t>’eshel</w:t>
      </w:r>
      <w:r>
        <w:rPr>
          <w:lang w:val="zh_TW" w:bidi="zh_TW"/>
        </w:rPr>
        <w:t xml:space="preserve"> 譯為"tamarisk"（「檉柳」）。</w:t>
      </w:r>
      <w:r>
        <w:rPr>
          <w:lang w:val="zh_TW" w:bidi="zh_TW"/>
        </w:rPr>
        <w:t>CEV</w:t>
      </w:r>
      <w:r>
        <w:rPr>
          <w:lang w:val="zh_TW" w:bidi="zh_TW"/>
        </w:rPr>
        <w:t xml:space="preserve"> 譯作"tamarisk"（「檉柳」），並增加了一個腳註：「一種高大的遮蔭樹，根系深，需水少。」翻譯「檉柳」的方法有：</w:t>
      </w:r>
    </w:p>
    <w:p>
      <w:pPr/>
      <w:r>
        <w:rPr>
          <w:lang w:val="zh_TW" w:bidi="zh_TW"/>
        </w:rPr>
      </w:r>
      <w:r>
        <w:rPr>
          <w:lang w:val="zh_TW" w:bidi="zh_TW"/>
        </w:rPr>
        <w:t>1. 從一種主要語言進行音譯，如</w:t>
      </w:r>
      <w:r>
        <w:rPr>
          <w:i/>
          <w:lang w:val="zh_TW" w:bidi="zh_TW"/>
        </w:rPr>
        <w:t>tamarisiki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tamaris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esheli</w:t>
      </w:r>
      <w:r>
        <w:rPr>
          <w:lang w:val="zh_TW" w:bidi="zh_TW"/>
        </w:rPr>
        <w:t xml:space="preserve"> （希伯來文），或</w:t>
      </w:r>
      <w:r>
        <w:rPr>
          <w:i/>
          <w:lang w:val="zh_TW" w:bidi="zh_TW"/>
        </w:rPr>
        <w:t>eteli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atali</w:t>
      </w:r>
      <w:r>
        <w:rPr>
          <w:lang w:val="zh_TW" w:bidi="zh_TW"/>
        </w:rPr>
        <w:t xml:space="preserve"> （阿拉伯文）。</w:t>
      </w:r>
    </w:p>
    <w:p>
      <w:pPr/>
      <w:r>
        <w:rPr>
          <w:lang w:val="zh_TW" w:bidi="zh_TW"/>
        </w:rPr>
      </w:r>
      <w:r>
        <w:rPr>
          <w:lang w:val="zh_TW" w:bidi="zh_TW"/>
        </w:rPr>
        <w:t>2. 在《創世記》，幾乎可以肯定這種樹與亞伯拉罕敬拜上帝有關聯，鑒於樹的這個功能，可以將其翻譯為「聖樹」，或許還可以增加一個腳註來說明這個詞的希伯來文和／或英文；如果在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12:6</w:t>
        </w:r>
      </w:hyperlink>
      <w:r>
        <w:rPr>
          <w:lang w:val="zh_TW" w:bidi="zh_TW"/>
        </w:rPr>
        <w:t xml:space="preserve"> 已經使用了「聖樹」來表示「橡樹」，則更需要在腳註中說明。</w:t>
      </w:r>
    </w:p>
    <w:p>
      <w:pPr/>
      <w:r>
        <w:rPr>
          <w:lang w:val="zh_TW" w:bidi="zh_TW"/>
        </w:rPr>
      </w:r>
      <w:r>
        <w:rPr>
          <w:lang w:val="zh_TW" w:bidi="zh_TW"/>
        </w:rPr>
        <w:t>3. 只譯作「樹」，在腳註中說明希伯來文作</w:t>
      </w:r>
      <w:r>
        <w:rPr>
          <w:i/>
          <w:lang w:val="zh_TW" w:bidi="zh_TW"/>
        </w:rPr>
        <w:t>’eshel</w:t>
      </w:r>
      <w:r>
        <w:rPr>
          <w:lang w:val="zh_TW" w:bidi="zh_TW"/>
        </w:rPr>
        <w:t xml:space="preserve"> ，即檉柳。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21:33" TargetMode="External"/><Relationship Id="rId15" Type="http://schemas.openxmlformats.org/officeDocument/2006/relationships/hyperlink" Target="https://ref.ly/1Sam22:6" TargetMode="External"/><Relationship Id="rId16" Type="http://schemas.openxmlformats.org/officeDocument/2006/relationships/hyperlink" Target="https://ref.ly/1Sam31:13" TargetMode="External"/><Relationship Id="rId17" Type="http://schemas.openxmlformats.org/officeDocument/2006/relationships/image" Target="media/image1.jpg"/><Relationship Id="rId18" Type="http://schemas.openxmlformats.org/officeDocument/2006/relationships/hyperlink" Target="https://ref.ly/1Chr10:12" TargetMode="External"/><Relationship Id="rId19" Type="http://schemas.openxmlformats.org/officeDocument/2006/relationships/image" Target="media/image2.jpg"/><Relationship Id="rId20" Type="http://schemas.openxmlformats.org/officeDocument/2006/relationships/image" Target="media/image3.jpg"/><Relationship Id="rId21" Type="http://schemas.openxmlformats.org/officeDocument/2006/relationships/hyperlink" Target="https://ref.ly/Lev14:4" TargetMode="External"/><Relationship Id="rId22" Type="http://schemas.openxmlformats.org/officeDocument/2006/relationships/hyperlink" Target="https://ref.ly/Num19:6" TargetMode="External"/><Relationship Id="rId23" Type="http://schemas.openxmlformats.org/officeDocument/2006/relationships/hyperlink" Target="https://ref.ly/Gen12: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