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標題：介紹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4.0</w:t>
      </w:r>
      <w:r>
        <w:rPr>
          <w:lang w:val="zh_TW" w:bidi="zh_TW"/>
        </w:rPr>
        <w:t xml:space="preserve"> 標題：介紹</w:t>
      </w:r>
    </w:p>
    <w:p>
      <w:pPr/>
      <w:r>
        <w:rPr>
          <w:lang w:val="zh_TW" w:bidi="zh_TW"/>
        </w:rPr>
      </w:r>
      <w:r>
        <w:rPr>
          <w:lang w:val="zh_TW" w:bidi="zh_TW"/>
        </w:rPr>
        <w:t>聖經中提到許多用來製作香、膏油、香水和藥物的物質，並且有時很難確定這些物質究竟是什麼。事實上，許多植物既用來做香，也用來入藥。在聖經時期，香料是中東人生活的重要元素，例如，</w:t>
      </w:r>
      <w:hyperlink r:id="rId14">
        <w:r>
          <w:rPr>
            <w:lang w:val="zh_TW" w:bidi="zh_TW"/>
          </w:rPr>
          <w:rPr>
            <w:color w:val="0000EE"/>
            <w:u w:val="single"/>
          </w:rPr>
          <w:t>GEN 37:25</w:t>
        </w:r>
      </w:hyperlink>
      <w:r>
        <w:rPr>
          <w:lang w:val="zh_TW" w:bidi="zh_TW"/>
        </w:rPr>
        <w:t xml:space="preserve"> 記載以實瑪利人把「香料、乳香、沒藥」帶下埃及，雅各也讓他的兒子們將同樣的物品送給法老作為禮物（</w:t>
      </w:r>
      <w:hyperlink r:id="rId15">
        <w:r>
          <w:rPr>
            <w:lang w:val="zh_TW" w:bidi="zh_TW"/>
          </w:rPr>
          <w:rPr>
            <w:color w:val="0000EE"/>
            <w:u w:val="single"/>
          </w:rPr>
          <w:t>GEN 43:11</w:t>
        </w:r>
      </w:hyperlink>
      <w:r>
        <w:rPr>
          <w:lang w:val="zh_TW" w:bidi="zh_TW"/>
        </w:rPr>
        <w:t xml:space="preserve"> ）。在</w:t>
      </w:r>
      <w:hyperlink r:id="rId16">
        <w:r>
          <w:rPr>
            <w:lang w:val="zh_TW" w:bidi="zh_TW"/>
          </w:rPr>
          <w:rPr>
            <w:color w:val="0000EE"/>
            <w:u w:val="single"/>
          </w:rPr>
          <w:t>EZK 27:19</w:t>
        </w:r>
      </w:hyperlink>
      <w:r>
        <w:rPr>
          <w:lang w:val="zh_TW" w:bidi="zh_TW"/>
        </w:rPr>
        <w:t xml:space="preserve"> ，桂皮和香菖蒲被列為來自敘利亞的商品，</w:t>
      </w:r>
      <w:hyperlink r:id="rId17">
        <w:r>
          <w:rPr>
            <w:lang w:val="zh_TW" w:bidi="zh_TW"/>
          </w:rPr>
          <w:rPr>
            <w:color w:val="0000EE"/>
            <w:u w:val="single"/>
          </w:rPr>
          <w:t>MAT 2:11</w:t>
        </w:r>
      </w:hyperlink>
      <w:r>
        <w:rPr>
          <w:lang w:val="zh_TW" w:bidi="zh_TW"/>
        </w:rPr>
        <w:t xml:space="preserve"> 告訴我們，博士將乳香和沒藥從東方帶到耶路撒冷。</w:t>
      </w:r>
      <w:hyperlink r:id="rId18">
        <w:r>
          <w:rPr>
            <w:lang w:val="zh_TW" w:bidi="zh_TW"/>
          </w:rPr>
          <w:rPr>
            <w:color w:val="0000EE"/>
            <w:u w:val="single"/>
          </w:rPr>
          <w:t>REV 18:13</w:t>
        </w:r>
      </w:hyperlink>
      <w:r>
        <w:rPr>
          <w:lang w:val="zh_TW" w:bidi="zh_TW"/>
        </w:rPr>
        <w:t xml:space="preserve"> 還列出了其他一些香料。在</w:t>
      </w:r>
      <w:hyperlink r:id="rId19">
        <w:r>
          <w:rPr>
            <w:lang w:val="zh_TW" w:bidi="zh_TW"/>
          </w:rPr>
          <w:rPr>
            <w:color w:val="0000EE"/>
            <w:u w:val="single"/>
          </w:rPr>
          <w:t>EXO 30:23–EXO 30:25</w:t>
        </w:r>
      </w:hyperlink>
      <w:r>
        <w:rPr>
          <w:lang w:val="zh_TW" w:bidi="zh_TW"/>
        </w:rPr>
        <w:t xml:space="preserve"> ，上帝指示摩西用最好的香料來製作膏油，以膏抹祭司。香是異教和猶太宗教崇拜中不可或缺的元素。我們從耶穌埋葬的故事中知道，香料也用來塗抹屍體。</w:t>
      </w:r>
    </w:p>
    <w:p>
      <w:pPr/>
      <w:r>
        <w:rPr>
          <w:lang w:val="zh_TW" w:bidi="zh_TW"/>
        </w:rPr>
      </w:r>
      <w:r>
        <w:rPr>
          <w:lang w:val="zh_TW" w:bidi="zh_TW"/>
        </w:rPr>
        <w:t>香料的原料有許多種類。有些是灌木的硬化樹液（樹膠、樹脂）塊，有些是乾了的葉子或花；還有一些來自木料或樹根。我們把本章討論的16種植物分為兩組：（1）香和香水，（2）香膏和藥膏。有些植物不太適合作香料，例如毒參、天仙子、苦艾和曼德拉草，這些我們會在第5章討論。</w:t>
      </w:r>
    </w:p>
    <w:p>
      <w:pPr/>
      <w:r>
        <w:rPr>
          <w:lang w:val="zh_TW" w:bidi="zh_TW"/>
        </w:rPr>
      </w:r>
      <w:r>
        <w:rPr>
          <w:lang w:val="zh_TW" w:bidi="zh_TW"/>
        </w:rPr>
        <w:t>在討論各個物種之前，讓我們先花點時間來處理幾個關於統稱的問題。首先是英文中的統稱，然後是聖經語言中的統稱。英文"spice"（「香料」）主要指給食物增加風味的物質，如肉桂或胡椒。然而，當我們談到「香料貿易」時，通常包含了所有用來製作藥物、香水和香的物質。</w:t>
      </w:r>
    </w:p>
    <w:p>
      <w:pPr/>
      <w:r>
        <w:rPr>
          <w:lang w:val="zh_TW" w:bidi="zh_TW"/>
        </w:rPr>
      </w:r>
      <w:r>
        <w:rPr>
          <w:lang w:val="zh_TW" w:bidi="zh_TW"/>
        </w:rPr>
        <w:t>英文"balm"（「香膏」）可以指「任何用於治療和舒緩病痛的芳香樹脂狀物質」（《新牛津字典美國版》，</w:t>
      </w:r>
      <w:r>
        <w:rPr>
          <w:i/>
          <w:lang w:val="zh_TW" w:bidi="zh_TW"/>
        </w:rPr>
        <w:t>New Oxford American Dictionary</w:t>
      </w:r>
      <w:r>
        <w:rPr>
          <w:lang w:val="zh_TW" w:bidi="zh_TW"/>
        </w:rPr>
        <w:t xml:space="preserve"> ）。然而，這個詞也用來特指從多種熱帶樹木中提取的醫藥用油，尤其是沒藥屬（學名</w:t>
      </w:r>
      <w:r>
        <w:rPr>
          <w:i/>
          <w:lang w:val="zh_TW" w:bidi="zh_TW"/>
        </w:rPr>
        <w:t>Commiphora</w:t>
      </w:r>
      <w:r>
        <w:rPr>
          <w:lang w:val="zh_TW" w:bidi="zh_TW"/>
        </w:rPr>
        <w:t xml:space="preserve"> ）的樹木。其中一種樹是香脂樹（Balsam）或麥加香脂樹（Opobalsamum；學名</w:t>
      </w:r>
      <w:r>
        <w:rPr>
          <w:i/>
          <w:lang w:val="zh_TW" w:bidi="zh_TW"/>
        </w:rPr>
        <w:t>Commiphora gileadensis</w:t>
      </w:r>
      <w:r>
        <w:rPr>
          <w:lang w:val="zh_TW" w:bidi="zh_TW"/>
        </w:rPr>
        <w:t xml:space="preserve"> ），英文名稱"balm"（「香膏」）就是由該詞縮寫而來。</w:t>
      </w:r>
    </w:p>
    <w:p>
      <w:pPr/>
      <w:r>
        <w:rPr>
          <w:lang w:val="zh_TW" w:bidi="zh_TW"/>
        </w:rPr>
      </w:r>
      <w:r>
        <w:rPr>
          <w:lang w:val="zh_TW" w:bidi="zh_TW"/>
        </w:rPr>
        <w:t>如上文所述，在許多語言中，樹的名稱與其所產物質的名稱是不同的。例如，「乳香」（"mastic"）來自乳香黃連木，「勞丹脂」（"ladanum"）來自岩玫瑰。而「拿他弗」（"stacte"）則是來自幾種不同的樹木，「蘇合香」（"storax"）來自東方楓香。拿他弗和蘇合香這兩個詞語經常互換使用，就如一些作者會將蘇合香（storax）和安息香（styrax）互換使用一樣，不過本手冊對兩者進行了區分。</w:t>
      </w:r>
    </w:p>
    <w:p>
      <w:pPr/>
      <w:r>
        <w:rPr>
          <w:lang w:val="zh_TW" w:bidi="zh_TW"/>
        </w:rPr>
      </w:r>
      <w:r>
        <w:rPr>
          <w:lang w:val="zh_TW" w:bidi="zh_TW"/>
        </w:rPr>
        <w:t>至於希伯來文中的統稱，上帝在</w:t>
      </w:r>
      <w:hyperlink r:id="rId19">
        <w:r>
          <w:rPr>
            <w:lang w:val="zh_TW" w:bidi="zh_TW"/>
          </w:rPr>
          <w:rPr>
            <w:color w:val="0000EE"/>
            <w:u w:val="single"/>
          </w:rPr>
          <w:t>EXO 30:23–EXO 30:25</w:t>
        </w:r>
      </w:hyperlink>
      <w:r>
        <w:rPr>
          <w:lang w:val="zh_TW" w:bidi="zh_TW"/>
        </w:rPr>
        <w:t xml:space="preserve"> 指示摩西取最上等的「香料」（</w:t>
      </w:r>
      <w:r>
        <w:rPr>
          <w:i/>
          <w:lang w:val="zh_TW" w:bidi="zh_TW"/>
        </w:rPr>
        <w:t>bosem</w:t>
      </w:r>
      <w:r>
        <w:rPr>
          <w:lang w:val="zh_TW" w:bidi="zh_TW"/>
        </w:rPr>
        <w:t xml:space="preserve"> ）來製作聖膏油。祖海里（Zohary，第198頁）提出，希伯來文</w:t>
      </w:r>
      <w:r>
        <w:rPr>
          <w:i/>
          <w:lang w:val="zh_TW" w:bidi="zh_TW"/>
        </w:rPr>
        <w:t>bosem</w:t>
      </w:r>
      <w:r>
        <w:rPr>
          <w:lang w:val="zh_TW" w:bidi="zh_TW"/>
        </w:rPr>
        <w:t xml:space="preserve"> 最初是某種特定灌木的名稱，即麥加香脂樹（學名</w:t>
      </w:r>
      <w:r>
        <w:rPr>
          <w:i/>
          <w:lang w:val="zh_TW" w:bidi="zh_TW"/>
        </w:rPr>
        <w:t>Commiphora gileadensis</w:t>
      </w:r>
      <w:r>
        <w:rPr>
          <w:lang w:val="zh_TW" w:bidi="zh_TW"/>
        </w:rPr>
        <w:t xml:space="preserve"> ），後來用它指稱所有沒藥屬（學名</w:t>
      </w:r>
      <w:r>
        <w:rPr>
          <w:i/>
          <w:lang w:val="zh_TW" w:bidi="zh_TW"/>
        </w:rPr>
        <w:t>Commiphora</w:t>
      </w:r>
      <w:r>
        <w:rPr>
          <w:lang w:val="zh_TW" w:bidi="zh_TW"/>
        </w:rPr>
        <w:t xml:space="preserve"> ）的植物及其產品。另外，在這段經文中，</w:t>
      </w:r>
      <w:r>
        <w:rPr>
          <w:i/>
          <w:lang w:val="zh_TW" w:bidi="zh_TW"/>
        </w:rPr>
        <w:t>bosem</w:t>
      </w:r>
      <w:r>
        <w:rPr>
          <w:lang w:val="zh_TW" w:bidi="zh_TW"/>
        </w:rPr>
        <w:t xml:space="preserve"> 指的究竟是固體還是液體的物質，目前仍未有共識。德拉姆（Durham）傾向於固體物質的看法，因為該物質是用重量而非體積來量度的。然而，它也可能是種混合物，把固體物質磨碎後與液體香料和油混合而成。大多數英文譯本將這段經文的</w:t>
      </w:r>
      <w:r>
        <w:rPr>
          <w:i/>
          <w:lang w:val="zh_TW" w:bidi="zh_TW"/>
        </w:rPr>
        <w:t>bosem</w:t>
      </w:r>
      <w:r>
        <w:rPr>
          <w:lang w:val="zh_TW" w:bidi="zh_TW"/>
        </w:rPr>
        <w:t xml:space="preserve"> 譯成一個集合名詞，包含經文接下來提到的四種物質：「流質的沒藥」（</w:t>
      </w:r>
      <w:r>
        <w:rPr>
          <w:i/>
          <w:lang w:val="zh_TW" w:bidi="zh_TW"/>
        </w:rPr>
        <w:t>mor deror</w:t>
      </w:r>
      <w:r>
        <w:rPr>
          <w:lang w:val="zh_TW" w:bidi="zh_TW"/>
        </w:rPr>
        <w:t xml:space="preserve"> ）、「香肉桂」（</w:t>
      </w:r>
      <w:r>
        <w:rPr>
          <w:i/>
          <w:lang w:val="zh_TW" w:bidi="zh_TW"/>
        </w:rPr>
        <w:t>qinnemon besem</w:t>
      </w:r>
      <w:r>
        <w:rPr>
          <w:lang w:val="zh_TW" w:bidi="zh_TW"/>
        </w:rPr>
        <w:t xml:space="preserve"> ）、「香菖蒲」（</w:t>
      </w:r>
      <w:r>
        <w:rPr>
          <w:i/>
          <w:lang w:val="zh_TW" w:bidi="zh_TW"/>
        </w:rPr>
        <w:t>qeneh bosem</w:t>
      </w:r>
      <w:r>
        <w:rPr>
          <w:lang w:val="zh_TW" w:bidi="zh_TW"/>
        </w:rPr>
        <w:t xml:space="preserve"> ）和「桂皮」（</w:t>
      </w:r>
      <w:r>
        <w:rPr>
          <w:i/>
          <w:lang w:val="zh_TW" w:bidi="zh_TW"/>
        </w:rPr>
        <w:t>qiddah</w:t>
      </w:r>
      <w:r>
        <w:rPr>
          <w:lang w:val="zh_TW" w:bidi="zh_TW"/>
        </w:rPr>
        <w:t xml:space="preserve"> ）。在翻譯這段經文時，建議將</w:t>
      </w:r>
      <w:r>
        <w:rPr>
          <w:i/>
          <w:lang w:val="zh_TW" w:bidi="zh_TW"/>
        </w:rPr>
        <w:t>bosem</w:t>
      </w:r>
      <w:r>
        <w:rPr>
          <w:lang w:val="zh_TW" w:bidi="zh_TW"/>
        </w:rPr>
        <w:t xml:space="preserve"> 譯成一個統稱或者「馨香的香料」等短語。</w:t>
      </w:r>
      <w:r>
        <w:rPr>
          <w:i/>
          <w:lang w:val="zh_TW" w:bidi="zh_TW"/>
        </w:rPr>
        <w:t>Bosem</w:t>
      </w:r>
      <w:r>
        <w:rPr>
          <w:lang w:val="zh_TW" w:bidi="zh_TW"/>
        </w:rPr>
        <w:t xml:space="preserve"> 及其衍生詞（</w:t>
      </w:r>
      <w:r>
        <w:rPr>
          <w:i/>
          <w:lang w:val="zh_TW" w:bidi="zh_TW"/>
        </w:rPr>
        <w:t>basam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besem</w:t>
      </w:r>
      <w:r>
        <w:rPr>
          <w:lang w:val="zh_TW" w:bidi="zh_TW"/>
        </w:rPr>
        <w:t xml:space="preserve"> ）在聖經中至少出現了30次。</w:t>
      </w:r>
    </w:p>
    <w:p>
      <w:pPr/>
      <w:r>
        <w:rPr>
          <w:lang w:val="zh_TW" w:bidi="zh_TW"/>
        </w:rPr>
      </w:r>
      <w:r>
        <w:rPr>
          <w:lang w:val="zh_TW" w:bidi="zh_TW"/>
        </w:rPr>
        <w:t>還有一個不太容易翻譯的相關希伯來文統稱，就是</w:t>
      </w:r>
      <w:hyperlink r:id="rId20">
        <w:r>
          <w:rPr>
            <w:lang w:val="zh_TW" w:bidi="zh_TW"/>
          </w:rPr>
          <w:rPr>
            <w:color w:val="0000EE"/>
            <w:u w:val="single"/>
          </w:rPr>
          <w:t>EXO 30:34</w:t>
        </w:r>
      </w:hyperlink>
      <w:r>
        <w:rPr>
          <w:lang w:val="zh_TW" w:bidi="zh_TW"/>
        </w:rPr>
        <w:t xml:space="preserve"> 中的</w:t>
      </w:r>
      <w:r>
        <w:rPr>
          <w:i/>
          <w:lang w:val="zh_TW" w:bidi="zh_TW"/>
        </w:rPr>
        <w:t>sam</w:t>
      </w:r>
      <w:r>
        <w:rPr>
          <w:lang w:val="zh_TW" w:bidi="zh_TW"/>
        </w:rPr>
        <w:t xml:space="preserve"> 。在這節經文中，上帝指示摩西關於聖香的配方。英文譯本用了多種表達方式來翻譯這節經文中的</w:t>
      </w:r>
      <w:r>
        <w:rPr>
          <w:i/>
          <w:lang w:val="zh_TW" w:bidi="zh_TW"/>
        </w:rPr>
        <w:t>sam</w:t>
      </w:r>
      <w:r>
        <w:rPr>
          <w:lang w:val="zh_TW" w:bidi="zh_TW"/>
        </w:rPr>
        <w:t xml:space="preserve"> ；例如，"sweet spices"（「馨香的香料」；</w:t>
      </w:r>
      <w:r>
        <w:rPr>
          <w:lang w:val="zh_TW" w:bidi="zh_TW"/>
        </w:rPr>
        <w:t>RSV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GNB</w:t>
      </w:r>
      <w:r>
        <w:rPr>
          <w:lang w:val="zh_TW" w:bidi="zh_TW"/>
        </w:rPr>
        <w:t xml:space="preserve"> ）、"fragrant spices"（「芳香的香料」；</w:t>
      </w:r>
      <w:r>
        <w:rPr>
          <w:lang w:val="zh_TW" w:bidi="zh_TW"/>
        </w:rPr>
        <w:t>NIV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REB</w:t>
      </w:r>
      <w:r>
        <w:rPr>
          <w:lang w:val="zh_TW" w:bidi="zh_TW"/>
        </w:rPr>
        <w:t xml:space="preserve"> ）、"aromatic substances"（「芳香物質」；</w:t>
      </w:r>
      <w:r>
        <w:rPr>
          <w:lang w:val="zh_TW" w:bidi="zh_TW"/>
        </w:rPr>
        <w:t>NAB</w:t>
      </w:r>
      <w:r>
        <w:rPr>
          <w:lang w:val="zh_TW" w:bidi="zh_TW"/>
        </w:rPr>
        <w:t xml:space="preserve"> ）、"herbs"（「香草」；</w:t>
      </w:r>
      <w:r>
        <w:rPr>
          <w:lang w:val="zh_TW" w:bidi="zh_TW"/>
        </w:rPr>
        <w:t>NJPSV</w:t>
      </w:r>
      <w:r>
        <w:rPr>
          <w:lang w:val="zh_TW" w:bidi="zh_TW"/>
        </w:rPr>
        <w:t xml:space="preserve"> ），以及"costly spices"（「貴重的香料」；</w:t>
      </w:r>
      <w:r>
        <w:rPr>
          <w:lang w:val="zh_TW" w:bidi="zh_TW"/>
        </w:rPr>
        <w:t>CEV</w:t>
      </w:r>
      <w:r>
        <w:rPr>
          <w:lang w:val="zh_TW" w:bidi="zh_TW"/>
        </w:rPr>
        <w:t xml:space="preserve"> ）。這個表示香料的統稱，引出了製作帳幕聖香所用的四種物質，即「拿他弗」（</w:t>
      </w:r>
      <w:r>
        <w:rPr>
          <w:i/>
          <w:lang w:val="zh_TW" w:bidi="zh_TW"/>
        </w:rPr>
        <w:t>nataf</w:t>
      </w:r>
      <w:r>
        <w:rPr>
          <w:lang w:val="zh_TW" w:bidi="zh_TW"/>
        </w:rPr>
        <w:t xml:space="preserve"> ）、「施喜列」（</w:t>
      </w:r>
      <w:r>
        <w:rPr>
          <w:i/>
          <w:lang w:val="zh_TW" w:bidi="zh_TW"/>
        </w:rPr>
        <w:t>shecheleth</w:t>
      </w:r>
      <w:r>
        <w:rPr>
          <w:lang w:val="zh_TW" w:bidi="zh_TW"/>
        </w:rPr>
        <w:t xml:space="preserve"> ）、「喜利比拿」（</w:t>
      </w:r>
      <w:r>
        <w:rPr>
          <w:i/>
          <w:lang w:val="zh_TW" w:bidi="zh_TW"/>
        </w:rPr>
        <w:t>chelbenah</w:t>
      </w:r>
      <w:r>
        <w:rPr>
          <w:lang w:val="zh_TW" w:bidi="zh_TW"/>
        </w:rPr>
        <w:t xml:space="preserve"> ）和「純乳香」（</w:t>
      </w:r>
      <w:r>
        <w:rPr>
          <w:i/>
          <w:lang w:val="zh_TW" w:bidi="zh_TW"/>
        </w:rPr>
        <w:t>levonah</w:t>
      </w:r>
      <w:r>
        <w:rPr>
          <w:lang w:val="zh_TW" w:bidi="zh_TW"/>
        </w:rPr>
        <w:t xml:space="preserve"> ），這些物質將於下文進行討論。在舊約中，</w:t>
      </w:r>
      <w:r>
        <w:rPr>
          <w:i/>
          <w:lang w:val="zh_TW" w:bidi="zh_TW"/>
        </w:rPr>
        <w:t>sam</w:t>
      </w:r>
      <w:r>
        <w:rPr>
          <w:lang w:val="zh_TW" w:bidi="zh_TW"/>
        </w:rPr>
        <w:t xml:space="preserve"> 這個詞出現了16次。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tsori</w:t>
      </w:r>
      <w:r>
        <w:rPr>
          <w:lang w:val="zh_TW" w:bidi="zh_TW"/>
        </w:rPr>
        <w:t xml:space="preserve"> 在</w:t>
      </w:r>
      <w:r>
        <w:rPr>
          <w:lang w:val="zh_TW" w:bidi="zh_TW"/>
        </w:rPr>
        <w:t>RSV</w:t>
      </w:r>
      <w:r>
        <w:rPr>
          <w:lang w:val="zh_TW" w:bidi="zh_TW"/>
        </w:rPr>
        <w:t xml:space="preserve"> 中譯為"balm"（「香膏」），但祖海里認為它是指一種特定的植物，即蘇合香（學名</w:t>
      </w:r>
      <w:r>
        <w:rPr>
          <w:i/>
          <w:lang w:val="zh_TW" w:bidi="zh_TW"/>
        </w:rPr>
        <w:t>Liquidambar orientalis</w:t>
      </w:r>
      <w:r>
        <w:rPr>
          <w:lang w:val="zh_TW" w:bidi="zh_TW"/>
        </w:rPr>
        <w:t xml:space="preserve"> ），莫爾登克（Moldenke）則認為這是埃及香脂（參</w:t>
      </w:r>
      <w:hyperlink r:id="rId21">
        <w:r>
          <w:rPr>
            <w:lang w:val="zh_TW" w:bidi="zh_TW"/>
          </w:rPr>
          <w:rPr>
            <w:color w:val="0000EE"/>
            <w:u w:val="single"/>
          </w:rPr>
          <w:t>4.2.3 蘇合香（東方楓香）（liquidambar [Oriental sweetgum, storax]）</w:t>
        </w:r>
      </w:hyperlink>
      <w:r>
        <w:rPr>
          <w:lang w:val="zh_TW" w:bidi="zh_TW"/>
        </w:rPr>
        <w:t xml:space="preserve"> ）。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bedolach</w:t>
      </w:r>
      <w:r>
        <w:rPr>
          <w:lang w:val="zh_TW" w:bidi="zh_TW"/>
        </w:rPr>
        <w:t xml:space="preserve"> 一詞也不容易翻譯。它出現在</w:t>
      </w:r>
      <w:hyperlink r:id="rId22">
        <w:r>
          <w:rPr>
            <w:lang w:val="zh_TW" w:bidi="zh_TW"/>
          </w:rPr>
          <w:rPr>
            <w:color w:val="0000EE"/>
            <w:u w:val="single"/>
          </w:rPr>
          <w:t>GEN 2:12</w:t>
        </w:r>
      </w:hyperlink>
      <w:r>
        <w:rPr>
          <w:lang w:val="zh_TW" w:bidi="zh_TW"/>
        </w:rPr>
        <w:t xml:space="preserve"> 和</w:t>
      </w:r>
      <w:hyperlink r:id="rId23">
        <w:r>
          <w:rPr>
            <w:lang w:val="zh_TW" w:bidi="zh_TW"/>
          </w:rPr>
          <w:rPr>
            <w:color w:val="0000EE"/>
            <w:u w:val="single"/>
          </w:rPr>
          <w:t>NUM 11:7</w:t>
        </w:r>
      </w:hyperlink>
      <w:r>
        <w:rPr>
          <w:lang w:val="zh_TW" w:bidi="zh_TW"/>
        </w:rPr>
        <w:t xml:space="preserve"> ，那裡</w:t>
      </w:r>
      <w:r>
        <w:rPr>
          <w:lang w:val="zh_TW" w:bidi="zh_TW"/>
        </w:rPr>
        <w:t>RSV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NCV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GW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NJPSV</w:t>
      </w:r>
      <w:r>
        <w:rPr>
          <w:lang w:val="zh_TW" w:bidi="zh_TW"/>
        </w:rPr>
        <w:t xml:space="preserve"> 將其音譯為"bdellium"。植物學家普遍認為這個希伯來文詞語並不是指植物產品。然而，很多英文譯本都將這個詞譯為"resin"（「樹脂」）或"perfume"（「香水」），並加上某個限定詞（如</w:t>
      </w:r>
      <w:r>
        <w:rPr>
          <w:lang w:val="zh_TW" w:bidi="zh_TW"/>
        </w:rPr>
        <w:t>GNB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CEV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NIV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NLT</w:t>
      </w:r>
      <w:r>
        <w:rPr>
          <w:lang w:val="zh_TW" w:bidi="zh_TW"/>
        </w:rPr>
        <w:t xml:space="preserve"> 、</w:t>
      </w:r>
      <w:r>
        <w:rPr>
          <w:lang w:val="zh_TW" w:bidi="zh_TW"/>
        </w:rPr>
        <w:t>REB</w:t>
      </w:r>
      <w:r>
        <w:rPr>
          <w:lang w:val="zh_TW" w:bidi="zh_TW"/>
        </w:rPr>
        <w:t xml:space="preserve"> ）。《七十士譯本》採用的是希臘文</w:t>
      </w:r>
      <w:r>
        <w:rPr>
          <w:i/>
          <w:lang w:val="zh_TW" w:bidi="zh_TW"/>
        </w:rPr>
        <w:t>anthrax</w:t>
      </w:r>
      <w:r>
        <w:rPr>
          <w:lang w:val="zh_TW" w:bidi="zh_TW"/>
        </w:rPr>
        <w:t xml:space="preserve"> ，這是一種紅色的石頭（例如紅玉）。</w:t>
      </w:r>
      <w:r>
        <w:rPr>
          <w:lang w:val="zh_TW" w:bidi="zh_TW"/>
        </w:rPr>
        <w:t>Mft</w:t>
      </w:r>
      <w:r>
        <w:rPr>
          <w:lang w:val="zh_TW" w:bidi="zh_TW"/>
        </w:rPr>
        <w:t xml:space="preserve"> 中用的是"pearls"（「珍珠」）這個詞。也許最安全的方式是音譯</w:t>
      </w:r>
      <w:r>
        <w:rPr>
          <w:i/>
          <w:lang w:val="zh_TW" w:bidi="zh_TW"/>
        </w:rPr>
        <w:t>bedolach</w:t>
      </w:r>
      <w:r>
        <w:rPr>
          <w:lang w:val="zh_TW" w:bidi="zh_TW"/>
        </w:rPr>
        <w:t xml:space="preserve"> ，然後在腳註中說明其他的可能性，也可以不加腳註。</w:t>
      </w:r>
    </w:p>
    <w:p>
      <w:pPr/>
      <w:r>
        <w:rPr>
          <w:lang w:val="zh_TW" w:bidi="zh_TW"/>
        </w:rPr>
      </w:r>
      <w:r>
        <w:rPr>
          <w:lang w:val="zh_TW" w:bidi="zh_TW"/>
        </w:rPr>
        <w:t>表示香料的希臘文統稱有</w:t>
      </w:r>
      <w:r>
        <w:rPr>
          <w:i/>
          <w:lang w:val="zh_TW" w:bidi="zh_TW"/>
        </w:rPr>
        <w:t>arōma</w:t>
      </w:r>
      <w:r>
        <w:rPr>
          <w:lang w:val="zh_TW" w:bidi="zh_TW"/>
        </w:rPr>
        <w:t xml:space="preserve"> （</w:t>
      </w:r>
      <w:hyperlink r:id="rId24">
        <w:r>
          <w:rPr>
            <w:lang w:val="zh_TW" w:bidi="zh_TW"/>
          </w:rPr>
          <w:rPr>
            <w:color w:val="0000EE"/>
            <w:u w:val="single"/>
          </w:rPr>
          <w:t>MRK 16:1</w:t>
        </w:r>
      </w:hyperlink>
      <w:r>
        <w:rPr>
          <w:lang w:val="zh_TW" w:bidi="zh_TW"/>
        </w:rPr>
        <w:t xml:space="preserve"> ；</w:t>
      </w:r>
      <w:hyperlink r:id="rId25">
        <w:r>
          <w:rPr>
            <w:lang w:val="zh_TW" w:bidi="zh_TW"/>
          </w:rPr>
          <w:rPr>
            <w:color w:val="0000EE"/>
            <w:u w:val="single"/>
          </w:rPr>
          <w:t>LUK 23:56</w:t>
        </w:r>
      </w:hyperlink>
      <w:r>
        <w:rPr>
          <w:lang w:val="zh_TW" w:bidi="zh_TW"/>
        </w:rPr>
        <w:t xml:space="preserve"> ，</w:t>
      </w:r>
      <w:hyperlink r:id="rId26">
        <w:r>
          <w:rPr>
            <w:lang w:val="zh_TW" w:bidi="zh_TW"/>
          </w:rPr>
          <w:rPr>
            <w:color w:val="0000EE"/>
            <w:u w:val="single"/>
          </w:rPr>
          <w:t>LUK 24:1</w:t>
        </w:r>
      </w:hyperlink>
      <w:r>
        <w:rPr>
          <w:lang w:val="zh_TW" w:bidi="zh_TW"/>
        </w:rPr>
        <w:t xml:space="preserve"> ；</w:t>
      </w:r>
      <w:hyperlink r:id="rId27">
        <w:r>
          <w:rPr>
            <w:lang w:val="zh_TW" w:bidi="zh_TW"/>
          </w:rPr>
          <w:rPr>
            <w:color w:val="0000EE"/>
            <w:u w:val="single"/>
          </w:rPr>
          <w:t>JHN 19:40</w:t>
        </w:r>
      </w:hyperlink>
      <w:r>
        <w:rPr>
          <w:lang w:val="zh_TW" w:bidi="zh_TW"/>
        </w:rPr>
        <w:t xml:space="preserve"> ；</w:t>
      </w:r>
      <w:hyperlink r:id="rId28">
        <w:r>
          <w:rPr>
            <w:lang w:val="zh_TW" w:bidi="zh_TW"/>
          </w:rPr>
          <w:rPr>
            <w:color w:val="0000EE"/>
            <w:u w:val="single"/>
          </w:rPr>
          <w:t>SIR 24:15</w:t>
        </w:r>
      </w:hyperlink>
      <w:r>
        <w:rPr>
          <w:lang w:val="zh_TW" w:bidi="zh_TW"/>
        </w:rPr>
        <w:t xml:space="preserve"> ）和</w:t>
      </w:r>
      <w:r>
        <w:rPr>
          <w:i/>
          <w:lang w:val="zh_TW" w:bidi="zh_TW"/>
        </w:rPr>
        <w:t>amōmon</w:t>
      </w:r>
      <w:r>
        <w:rPr>
          <w:lang w:val="zh_TW" w:bidi="zh_TW"/>
        </w:rPr>
        <w:t xml:space="preserve"> （</w:t>
      </w:r>
      <w:hyperlink r:id="rId18">
        <w:r>
          <w:rPr>
            <w:lang w:val="zh_TW" w:bidi="zh_TW"/>
          </w:rPr>
          <w:rPr>
            <w:color w:val="0000EE"/>
            <w:u w:val="single"/>
          </w:rPr>
          <w:t>REV 18:13</w:t>
        </w:r>
      </w:hyperlink>
      <w:r>
        <w:rPr>
          <w:lang w:val="zh_TW" w:bidi="zh_TW"/>
        </w:rPr>
        <w:t xml:space="preserve"> 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37:25" TargetMode="External"/><Relationship Id="rId15" Type="http://schemas.openxmlformats.org/officeDocument/2006/relationships/hyperlink" Target="https://ref.ly/Gen43:11" TargetMode="External"/><Relationship Id="rId16" Type="http://schemas.openxmlformats.org/officeDocument/2006/relationships/hyperlink" Target="https://ref.ly/Ezek27:19" TargetMode="External"/><Relationship Id="rId17" Type="http://schemas.openxmlformats.org/officeDocument/2006/relationships/hyperlink" Target="https://ref.ly/Matt2:11" TargetMode="External"/><Relationship Id="rId18" Type="http://schemas.openxmlformats.org/officeDocument/2006/relationships/hyperlink" Target="https://ref.ly/Rev18:13" TargetMode="External"/><Relationship Id="rId19" Type="http://schemas.openxmlformats.org/officeDocument/2006/relationships/hyperlink" Target="https://ref.ly/Exod30:23-Exod30:25" TargetMode="External"/><Relationship Id="rId20" Type="http://schemas.openxmlformats.org/officeDocument/2006/relationships/hyperlink" Target="https://ref.ly/Exod30:34" TargetMode="External"/><Relationship Id="rId21" Type="http://schemas.openxmlformats.org/officeDocument/2006/relationships/hyperlink" Target="#FLORA:4.2.3" TargetMode="External"/><Relationship Id="rId22" Type="http://schemas.openxmlformats.org/officeDocument/2006/relationships/hyperlink" Target="https://ref.ly/Gen2:12" TargetMode="External"/><Relationship Id="rId23" Type="http://schemas.openxmlformats.org/officeDocument/2006/relationships/hyperlink" Target="https://ref.ly/Num11:7" TargetMode="External"/><Relationship Id="rId24" Type="http://schemas.openxmlformats.org/officeDocument/2006/relationships/hyperlink" Target="https://ref.ly/Mark16:1" TargetMode="External"/><Relationship Id="rId25" Type="http://schemas.openxmlformats.org/officeDocument/2006/relationships/hyperlink" Target="https://ref.ly/Luke23:56" TargetMode="External"/><Relationship Id="rId26" Type="http://schemas.openxmlformats.org/officeDocument/2006/relationships/hyperlink" Target="https://ref.ly/Luke24:1" TargetMode="External"/><Relationship Id="rId27" Type="http://schemas.openxmlformats.org/officeDocument/2006/relationships/hyperlink" Target="https://ref.ly/John19:40" TargetMode="External"/><Relationship Id="rId28" Type="http://schemas.openxmlformats.org/officeDocument/2006/relationships/hyperlink" Target="https://ref.ly/Sir24:15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