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UBS Dictionary of Biblical Hebrew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UBS Dictionary of Biblical Hebrew, © United Bible Societies, 2023. Adapted from </w:t>
      </w:r>
      <w:r>
        <w:rPr>
          <w:lang w:val="fr_FR" w:bidi="fr_FR"/>
        </w:rPr>
        <w:t>Semantic Dictionary of Biblical Hebrew</w:t>
      </w:r>
      <w:r>
        <w:rPr>
          <w:lang w:val="fr_FR" w:bidi="fr_FR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fr_FR" w:bidi="fr_FR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fr_FR" w:bidi="fr_FR"/>
        </w:rPr>
        <w:t xml:space="preserve">). </w:t>
      </w:r>
      <w:hyperlink r:id="rId14">
        <w:r>
          <w:rPr>
            <w:lang w:val="fr_FR" w:bidi="fr_FR"/>
          </w:rPr>
          <w:rPr>
            <w:color w:val="0000EE"/>
            <w:u w:val="single"/>
          </w:rPr>
          <w:t>Source on GitHub</w:t>
        </w:r>
      </w:hyperlink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וְדָן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וְדָן</w:t>
      </w:r>
    </w:p>
    <w:p>
      <w:pPr/>
      <w:r>
        <w:rPr>
          <w:lang w:val="fr_FR" w:bidi="fr_FR"/>
        </w:rPr>
      </w:r>
      <w:r>
        <w:rPr>
          <w:lang w:val="fr_FR" w:bidi="fr_FR"/>
        </w:rPr>
        <w:t>וְדָן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H2051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Wedân</w:t>
      </w:r>
      <w:r>
        <w:rPr>
          <w:lang w:val="fr_FR" w:bidi="fr_FR"/>
        </w:rPr>
        <w:t xml:space="preserve"> </w:t>
      </w:r>
      <w:r>
        <w:rPr>
          <w:lang w:val="fr_FR" w:bidi="fr_FR"/>
        </w:rPr>
        <w:t>= lieu inconnu</w:t>
      </w:r>
    </w:p>
    <w:p>
      <w:pPr/>
      <w:r>
        <w:rPr>
          <w:lang w:val="fr_FR" w:bidi="fr_FR"/>
        </w:rPr>
      </w:r>
      <w:hyperlink r:id="rId15">
        <w:r>
          <w:rPr>
            <w:lang w:val="fr_FR" w:bidi="fr_FR"/>
          </w:rPr>
          <w:rPr>
            <w:color w:val="0000EE"/>
            <w:u w:val="single"/>
          </w:rPr>
          <w:t>EZK 27:19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וָהֵב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וָהֵב</w:t>
      </w:r>
    </w:p>
    <w:p>
      <w:pPr/>
      <w:r>
        <w:rPr>
          <w:lang w:val="fr_FR" w:bidi="fr_FR"/>
        </w:rPr>
      </w:r>
      <w:r>
        <w:rPr>
          <w:lang w:val="fr_FR" w:bidi="fr_FR"/>
        </w:rPr>
        <w:t>וָהֵב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H2052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lieux</w:t>
      </w:r>
    </w:p>
    <w:p>
      <w:pPr/>
      <w:r>
        <w:rPr>
          <w:lang w:val="fr_FR" w:bidi="fr_FR"/>
        </w:rPr>
      </w:r>
      <w:r>
        <w:rPr>
          <w:lang w:val="fr_FR" w:bidi="fr_FR"/>
        </w:rPr>
        <w:t>Wahev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lieu non identifié, ◄ probablement en </w:t>
      </w:r>
      <w:r>
        <w:rPr>
          <w:lang w:val="fr_FR" w:bidi="fr_FR"/>
        </w:rPr>
        <w:t>Moab</w:t>
      </w:r>
      <w:r>
        <w:rPr>
          <w:lang w:val="fr_FR" w:bidi="fr_FR"/>
        </w:rPr>
        <w:t xml:space="preserve">, près du fleuve </w:t>
      </w:r>
      <w:r>
        <w:rPr>
          <w:lang w:val="fr_FR" w:bidi="fr_FR"/>
        </w:rPr>
        <w:t>Arnôn</w:t>
      </w:r>
      <w:r>
        <w:rPr>
          <w:lang w:val="fr_FR" w:bidi="fr_FR"/>
        </w:rPr>
        <w:t xml:space="preserve"> (ABD)</w:t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NUM 21:14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וָו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וָו</w:t>
      </w:r>
    </w:p>
    <w:p>
      <w:pPr/>
      <w:r>
        <w:rPr>
          <w:lang w:val="fr_FR" w:bidi="fr_FR"/>
        </w:rPr>
      </w:r>
      <w:r>
        <w:rPr>
          <w:lang w:val="fr_FR" w:bidi="fr_FR"/>
        </w:rPr>
        <w:t>וָו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H2053</w:t>
      </w:r>
      <w:r>
        <w:rPr>
          <w:lang w:val="fr_FR" w:bidi="fr_FR"/>
        </w:rPr>
        <w:t xml:space="preserve">) </w:t>
      </w:r>
      <w:hyperlink r:id="rId17">
        <w:r>
          <w:rPr>
            <w:lang w:val="fr_FR" w:bidi="fr_FR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noun m</w:t>
      </w:r>
    </w:p>
    <w:p>
      <w:pPr/>
      <w:r>
        <w:rPr>
          <w:lang w:val="fr_FR" w:bidi="fr_FR"/>
        </w:rPr>
      </w:r>
      <w:r>
        <w:rPr>
          <w:lang w:val="fr_FR" w:bidi="fr_FR"/>
        </w:rPr>
        <w:t>Tentes</w:t>
      </w:r>
    </w:p>
    <w:p>
      <w:pPr/>
      <w:r>
        <w:rPr>
          <w:lang w:val="fr_FR" w:bidi="fr_FR"/>
        </w:rPr>
      </w:r>
      <w:r>
        <w:rPr>
          <w:lang w:val="fr_FR" w:bidi="fr_FR"/>
        </w:rPr>
        <w:t>crochet</w:t>
      </w:r>
      <w:r>
        <w:rPr>
          <w:lang w:val="fr_FR" w:bidi="fr_FR"/>
        </w:rPr>
        <w:t xml:space="preserve"> </w:t>
      </w:r>
      <w:r>
        <w:rPr>
          <w:lang w:val="fr_FR" w:bidi="fr_FR"/>
        </w:rPr>
        <w:t>= morceau de métal incurvé ► pour attacher des rideaux à des piliers</w:t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EXO 26:32</w:t>
        </w:r>
      </w:hyperlink>
      <w:r>
        <w:rPr>
          <w:lang w:val="fr_FR" w:bidi="fr_FR"/>
        </w:rPr>
        <w:t xml:space="preserve"> · </w:t>
      </w:r>
      <w:hyperlink r:id="rId19">
        <w:r>
          <w:rPr>
            <w:lang w:val="fr_FR" w:bidi="fr_FR"/>
          </w:rPr>
          <w:rPr>
            <w:color w:val="0000EE"/>
            <w:u w:val="single"/>
          </w:rPr>
          <w:t>EXO 26:37</w:t>
        </w:r>
      </w:hyperlink>
      <w:r>
        <w:rPr>
          <w:lang w:val="fr_FR" w:bidi="fr_FR"/>
        </w:rPr>
        <w:t xml:space="preserve"> · </w:t>
      </w:r>
      <w:hyperlink r:id="rId20">
        <w:r>
          <w:rPr>
            <w:lang w:val="fr_FR" w:bidi="fr_FR"/>
          </w:rPr>
          <w:rPr>
            <w:color w:val="0000EE"/>
            <w:u w:val="single"/>
          </w:rPr>
          <w:t>EXO 27:10</w:t>
        </w:r>
      </w:hyperlink>
      <w:r>
        <w:rPr>
          <w:lang w:val="fr_FR" w:bidi="fr_FR"/>
        </w:rPr>
        <w:t xml:space="preserve"> · </w:t>
      </w:r>
      <w:hyperlink r:id="rId21">
        <w:r>
          <w:rPr>
            <w:lang w:val="fr_FR" w:bidi="fr_FR"/>
          </w:rPr>
          <w:rPr>
            <w:color w:val="0000EE"/>
            <w:u w:val="single"/>
          </w:rPr>
          <w:t>EXO 27:11</w:t>
        </w:r>
      </w:hyperlink>
      <w:r>
        <w:rPr>
          <w:lang w:val="fr_FR" w:bidi="fr_FR"/>
        </w:rPr>
        <w:t xml:space="preserve"> · </w:t>
      </w:r>
      <w:hyperlink r:id="rId22">
        <w:r>
          <w:rPr>
            <w:lang w:val="fr_FR" w:bidi="fr_FR"/>
          </w:rPr>
          <w:rPr>
            <w:color w:val="0000EE"/>
            <w:u w:val="single"/>
          </w:rPr>
          <w:t>EXO 27:17</w:t>
        </w:r>
      </w:hyperlink>
      <w:r>
        <w:rPr>
          <w:lang w:val="fr_FR" w:bidi="fr_FR"/>
        </w:rPr>
        <w:t xml:space="preserve"> · </w:t>
      </w:r>
      <w:hyperlink r:id="rId23">
        <w:r>
          <w:rPr>
            <w:lang w:val="fr_FR" w:bidi="fr_FR"/>
          </w:rPr>
          <w:rPr>
            <w:color w:val="0000EE"/>
            <w:u w:val="single"/>
          </w:rPr>
          <w:t>EXO 36:36</w:t>
        </w:r>
      </w:hyperlink>
      <w:r>
        <w:rPr>
          <w:lang w:val="fr_FR" w:bidi="fr_FR"/>
        </w:rPr>
        <w:t xml:space="preserve"> · </w:t>
      </w:r>
      <w:hyperlink r:id="rId24">
        <w:r>
          <w:rPr>
            <w:lang w:val="fr_FR" w:bidi="fr_FR"/>
          </w:rPr>
          <w:rPr>
            <w:color w:val="0000EE"/>
            <w:u w:val="single"/>
          </w:rPr>
          <w:t>EXO 36:38</w:t>
        </w:r>
      </w:hyperlink>
      <w:r>
        <w:rPr>
          <w:lang w:val="fr_FR" w:bidi="fr_FR"/>
        </w:rPr>
        <w:t xml:space="preserve"> · </w:t>
      </w:r>
      <w:hyperlink r:id="rId25">
        <w:r>
          <w:rPr>
            <w:lang w:val="fr_FR" w:bidi="fr_FR"/>
          </w:rPr>
          <w:rPr>
            <w:color w:val="0000EE"/>
            <w:u w:val="single"/>
          </w:rPr>
          <w:t>EXO 38:10</w:t>
        </w:r>
      </w:hyperlink>
      <w:r>
        <w:rPr>
          <w:lang w:val="fr_FR" w:bidi="fr_FR"/>
        </w:rPr>
        <w:t xml:space="preserve"> · </w:t>
      </w:r>
      <w:hyperlink r:id="rId26">
        <w:r>
          <w:rPr>
            <w:lang w:val="fr_FR" w:bidi="fr_FR"/>
          </w:rPr>
          <w:rPr>
            <w:color w:val="0000EE"/>
            <w:u w:val="single"/>
          </w:rPr>
          <w:t>EXO 38:11</w:t>
        </w:r>
      </w:hyperlink>
      <w:r>
        <w:rPr>
          <w:lang w:val="fr_FR" w:bidi="fr_FR"/>
        </w:rPr>
        <w:t xml:space="preserve"> · </w:t>
      </w:r>
      <w:hyperlink r:id="rId27">
        <w:r>
          <w:rPr>
            <w:lang w:val="fr_FR" w:bidi="fr_FR"/>
          </w:rPr>
          <w:rPr>
            <w:color w:val="0000EE"/>
            <w:u w:val="single"/>
          </w:rPr>
          <w:t>EXO 38:12</w:t>
        </w:r>
      </w:hyperlink>
      <w:r>
        <w:rPr>
          <w:lang w:val="fr_FR" w:bidi="fr_FR"/>
        </w:rPr>
        <w:t xml:space="preserve"> · </w:t>
      </w:r>
      <w:hyperlink r:id="rId28">
        <w:r>
          <w:rPr>
            <w:lang w:val="fr_FR" w:bidi="fr_FR"/>
          </w:rPr>
          <w:rPr>
            <w:color w:val="0000EE"/>
            <w:u w:val="single"/>
          </w:rPr>
          <w:t>EXO 38:17</w:t>
        </w:r>
      </w:hyperlink>
      <w:r>
        <w:rPr>
          <w:lang w:val="fr_FR" w:bidi="fr_FR"/>
        </w:rPr>
        <w:t xml:space="preserve"> · </w:t>
      </w:r>
      <w:hyperlink r:id="rId29">
        <w:r>
          <w:rPr>
            <w:lang w:val="fr_FR" w:bidi="fr_FR"/>
          </w:rPr>
          <w:rPr>
            <w:color w:val="0000EE"/>
            <w:u w:val="single"/>
          </w:rPr>
          <w:t>EXO 38:19</w:t>
        </w:r>
      </w:hyperlink>
      <w:r>
        <w:rPr>
          <w:lang w:val="fr_FR" w:bidi="fr_FR"/>
        </w:rPr>
        <w:t xml:space="preserve"> · </w:t>
      </w:r>
      <w:hyperlink r:id="rId30">
        <w:r>
          <w:rPr>
            <w:lang w:val="fr_FR" w:bidi="fr_FR"/>
          </w:rPr>
          <w:rPr>
            <w:color w:val="0000EE"/>
            <w:u w:val="single"/>
          </w:rPr>
          <w:t>EXO 38:28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Enio R. Mueller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וָזָר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וָזָר</w:t>
      </w:r>
    </w:p>
    <w:p>
      <w:pPr/>
      <w:r>
        <w:rPr>
          <w:lang w:val="fr_FR" w:bidi="fr_FR"/>
        </w:rPr>
      </w:r>
      <w:r>
        <w:rPr>
          <w:lang w:val="fr_FR" w:bidi="fr_FR"/>
        </w:rPr>
        <w:t>וָזָר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H2054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adj</w:t>
      </w:r>
    </w:p>
    <w:p>
      <w:pPr/>
      <w:r>
        <w:rPr>
          <w:lang w:val="fr_FR" w:bidi="fr_FR"/>
        </w:rPr>
      </w:r>
      <w:r>
        <w:rPr>
          <w:lang w:val="fr_FR" w:bidi="fr_FR"/>
        </w:rPr>
        <w:t>Mal</w:t>
      </w:r>
      <w:r>
        <w:rPr>
          <w:lang w:val="fr_FR" w:bidi="fr_FR"/>
        </w:rPr>
        <w:t xml:space="preserve"> </w:t>
      </w:r>
      <w:r>
        <w:rPr>
          <w:lang w:val="fr_FR" w:bidi="fr_FR"/>
        </w:rPr>
        <w:t>|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≠ </w:t>
      </w:r>
      <w:r>
        <w:rPr>
          <w:lang w:val="fr_FR" w:bidi="fr_FR"/>
        </w:rPr>
        <w:t>זַךְ</w:t>
      </w:r>
    </w:p>
    <w:p>
      <w:pPr/>
      <w:r>
        <w:rPr>
          <w:lang w:val="fr_FR" w:bidi="fr_FR"/>
        </w:rPr>
      </w:r>
      <w:r>
        <w:rPr>
          <w:lang w:val="fr_FR" w:bidi="fr_FR"/>
        </w:rPr>
        <w:t>coupable</w:t>
      </w:r>
      <w:r>
        <w:rPr>
          <w:lang w:val="fr_FR" w:bidi="fr_FR"/>
        </w:rPr>
        <w:t xml:space="preserve">, </w:t>
      </w:r>
      <w:r>
        <w:rPr>
          <w:lang w:val="fr_FR" w:bidi="fr_FR"/>
        </w:rPr>
        <w:t>mauvais</w:t>
      </w:r>
      <w:r>
        <w:rPr>
          <w:lang w:val="fr_FR" w:bidi="fr_FR"/>
        </w:rPr>
        <w:t xml:space="preserve"> </w:t>
      </w:r>
      <w:r>
        <w:rPr>
          <w:lang w:val="fr_FR" w:bidi="fr_FR"/>
        </w:rPr>
        <w:t>sens exact incertain; possiblement: = situation où le comportement d'humains est considéré comme moralement et éthiquement inacceptable</w:t>
      </w:r>
    </w:p>
    <w:p>
      <w:pPr/>
      <w:r>
        <w:rPr>
          <w:lang w:val="fr_FR" w:bidi="fr_FR"/>
        </w:rPr>
      </w:r>
      <w:hyperlink r:id="rId31">
        <w:r>
          <w:rPr>
            <w:lang w:val="fr_FR" w:bidi="fr_FR"/>
          </w:rPr>
          <w:rPr>
            <w:color w:val="0000EE"/>
            <w:u w:val="single"/>
          </w:rPr>
          <w:t>PRO 21:8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Reinier de Blois; Enio R. Mueller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וַיְזָתָא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וַיְזָתָא</w:t>
      </w:r>
    </w:p>
    <w:p>
      <w:pPr/>
      <w:r>
        <w:rPr>
          <w:lang w:val="fr_FR" w:bidi="fr_FR"/>
        </w:rPr>
      </w:r>
      <w:r>
        <w:rPr>
          <w:lang w:val="fr_FR" w:bidi="fr_FR"/>
        </w:rPr>
        <w:t>וַיְזָתָא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H2055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Waïzata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Hamân</w:t>
      </w:r>
    </w:p>
    <w:p>
      <w:pPr/>
      <w:r>
        <w:rPr>
          <w:lang w:val="fr_FR" w:bidi="fr_FR"/>
        </w:rPr>
      </w:r>
      <w:hyperlink r:id="rId32">
        <w:r>
          <w:rPr>
            <w:lang w:val="fr_FR" w:bidi="fr_FR"/>
          </w:rPr>
          <w:rPr>
            <w:color w:val="0000EE"/>
            <w:u w:val="single"/>
          </w:rPr>
          <w:t>EST 9:9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וָלָד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וָלָד</w:t>
      </w:r>
    </w:p>
    <w:p>
      <w:pPr/>
      <w:r>
        <w:rPr>
          <w:lang w:val="fr_FR" w:bidi="fr_FR"/>
        </w:rPr>
      </w:r>
      <w:r>
        <w:rPr>
          <w:lang w:val="fr_FR" w:bidi="fr_FR"/>
        </w:rPr>
        <w:t>וָלָד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H2056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noun m · </w:t>
      </w:r>
      <w:r>
        <w:rPr>
          <w:lang w:val="fr_FR" w:bidi="fr_FR"/>
        </w:rPr>
        <w:t>ילד</w:t>
      </w:r>
    </w:p>
    <w:p>
      <w:pPr/>
      <w:r>
        <w:rPr>
          <w:lang w:val="fr_FR" w:bidi="fr_FR"/>
        </w:rPr>
      </w:r>
      <w:r>
        <w:rPr>
          <w:lang w:val="fr_FR" w:bidi="fr_FR"/>
        </w:rPr>
        <w:t>Personnes</w:t>
      </w:r>
    </w:p>
    <w:p>
      <w:pPr/>
      <w:r>
        <w:rPr>
          <w:lang w:val="fr_FR" w:bidi="fr_FR"/>
        </w:rPr>
      </w:r>
      <w:r>
        <w:rPr>
          <w:lang w:val="fr_FR" w:bidi="fr_FR"/>
        </w:rPr>
        <w:t>enfant</w:t>
      </w:r>
      <w:r>
        <w:rPr>
          <w:lang w:val="fr_FR" w:bidi="fr_FR"/>
        </w:rPr>
        <w:t xml:space="preserve"> </w:t>
      </w:r>
      <w:r>
        <w:rPr>
          <w:lang w:val="fr_FR" w:bidi="fr_FR"/>
        </w:rPr>
        <w:t>= postérité d'humains</w:t>
      </w:r>
    </w:p>
    <w:p>
      <w:pPr/>
      <w:r>
        <w:rPr>
          <w:lang w:val="fr_FR" w:bidi="fr_FR"/>
        </w:rPr>
      </w:r>
      <w:hyperlink r:id="rId33">
        <w:r>
          <w:rPr>
            <w:lang w:val="fr_FR" w:bidi="fr_FR"/>
          </w:rPr>
          <w:rPr>
            <w:color w:val="0000EE"/>
            <w:u w:val="single"/>
          </w:rPr>
          <w:t>GEN 11:30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Enio R. Mueller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וַנְיָה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וַנְיָה</w:t>
      </w:r>
    </w:p>
    <w:p>
      <w:pPr/>
      <w:r>
        <w:rPr>
          <w:lang w:val="fr_FR" w:bidi="fr_FR"/>
        </w:rPr>
      </w:r>
      <w:r>
        <w:rPr>
          <w:lang w:val="fr_FR" w:bidi="fr_FR"/>
        </w:rPr>
        <w:t>וַנְיָה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H2057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Wanya</w:t>
      </w:r>
      <w:r>
        <w:rPr>
          <w:lang w:val="fr_FR" w:bidi="fr_FR"/>
        </w:rPr>
        <w:t xml:space="preserve"> </w:t>
      </w:r>
      <w:r>
        <w:rPr>
          <w:lang w:val="fr_FR" w:bidi="fr_FR"/>
        </w:rPr>
        <w:t>= homme; ► a épousé une femme étrangère; après l'exil</w:t>
      </w:r>
    </w:p>
    <w:p>
      <w:pPr/>
      <w:r>
        <w:rPr>
          <w:lang w:val="fr_FR" w:bidi="fr_FR"/>
        </w:rPr>
      </w:r>
      <w:hyperlink r:id="rId34">
        <w:r>
          <w:rPr>
            <w:lang w:val="fr_FR" w:bidi="fr_FR"/>
          </w:rPr>
          <w:rPr>
            <w:color w:val="0000EE"/>
            <w:u w:val="single"/>
          </w:rPr>
          <w:t>EZR 10:36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וָפְסִי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וָפְסִי</w:t>
      </w:r>
    </w:p>
    <w:p>
      <w:pPr/>
      <w:r>
        <w:rPr>
          <w:lang w:val="fr_FR" w:bidi="fr_FR"/>
        </w:rPr>
      </w:r>
      <w:r>
        <w:rPr>
          <w:lang w:val="fr_FR" w:bidi="fr_FR"/>
        </w:rPr>
        <w:t>וָפְסִי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H2058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Wofsi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tribu de </w:t>
      </w:r>
      <w:r>
        <w:rPr>
          <w:lang w:val="fr_FR" w:bidi="fr_FR"/>
        </w:rPr>
        <w:t>Neftali</w:t>
      </w:r>
      <w:r>
        <w:rPr>
          <w:lang w:val="fr_FR" w:bidi="fr_FR"/>
        </w:rPr>
        <w:t xml:space="preserve">; ► père de </w:t>
      </w:r>
      <w:r>
        <w:rPr>
          <w:lang w:val="fr_FR" w:bidi="fr_FR"/>
        </w:rPr>
        <w:t>Nahbi</w:t>
      </w:r>
      <w:r>
        <w:rPr>
          <w:lang w:val="fr_FR" w:bidi="fr_FR"/>
        </w:rPr>
        <w:t>, espion</w:t>
      </w:r>
    </w:p>
    <w:p>
      <w:pPr/>
      <w:r>
        <w:rPr>
          <w:lang w:val="fr_FR" w:bidi="fr_FR"/>
        </w:rPr>
      </w:r>
      <w:hyperlink r:id="rId35">
        <w:r>
          <w:rPr>
            <w:lang w:val="fr_FR" w:bidi="fr_FR"/>
          </w:rPr>
          <w:rPr>
            <w:color w:val="0000EE"/>
            <w:u w:val="single"/>
          </w:rPr>
          <w:t>NUM 13:14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וַשְׁנִי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וַשְׁנִי</w:t>
      </w:r>
    </w:p>
    <w:p>
      <w:pPr/>
      <w:r>
        <w:rPr>
          <w:lang w:val="fr_FR" w:bidi="fr_FR"/>
        </w:rPr>
      </w:r>
      <w:r>
        <w:rPr>
          <w:lang w:val="fr_FR" w:bidi="fr_FR"/>
        </w:rPr>
        <w:t>וַשְׁנִי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H2059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Washni</w:t>
      </w:r>
      <w:r>
        <w:rPr>
          <w:lang w:val="fr_FR" w:bidi="fr_FR"/>
        </w:rPr>
        <w:t xml:space="preserve"> </w:t>
      </w:r>
      <w:r>
        <w:rPr>
          <w:lang w:val="fr_FR" w:bidi="fr_FR"/>
        </w:rPr>
        <w:t xml:space="preserve">= homme; ◄ fils de </w:t>
      </w:r>
      <w:r>
        <w:rPr>
          <w:lang w:val="fr_FR" w:bidi="fr_FR"/>
        </w:rPr>
        <w:t>Samuel</w:t>
      </w:r>
      <w:r>
        <w:rPr>
          <w:lang w:val="fr_FR" w:bidi="fr_FR"/>
        </w:rPr>
        <w:t xml:space="preserve">; tribu de </w:t>
      </w:r>
      <w:r>
        <w:rPr>
          <w:lang w:val="fr_FR" w:bidi="fr_FR"/>
        </w:rPr>
        <w:t>Lévi</w:t>
      </w:r>
    </w:p>
    <w:p>
      <w:pPr/>
      <w:r>
        <w:rPr>
          <w:lang w:val="fr_FR" w:bidi="fr_FR"/>
        </w:rPr>
      </w:r>
      <w:hyperlink r:id="rId36">
        <w:r>
          <w:rPr>
            <w:lang w:val="fr_FR" w:bidi="fr_FR"/>
          </w:rPr>
          <w:rPr>
            <w:color w:val="0000EE"/>
            <w:u w:val="single"/>
          </w:rPr>
          <w:t>1CH 6:13</w:t>
        </w:r>
      </w:hyperlink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NEW NOTE fr</w:t>
      </w:r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וַשְׁתִּי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וַשְׁתִּי</w:t>
      </w:r>
    </w:p>
    <w:p>
      <w:pPr/>
      <w:r>
        <w:rPr>
          <w:lang w:val="fr_FR" w:bidi="fr_FR"/>
        </w:rPr>
      </w:r>
      <w:r>
        <w:rPr>
          <w:lang w:val="fr_FR" w:bidi="fr_FR"/>
        </w:rPr>
        <w:t>וַשְׁתִּי</w:t>
      </w:r>
      <w:r>
        <w:rPr>
          <w:lang w:val="fr_FR" w:bidi="fr_FR"/>
        </w:rPr>
        <w:t xml:space="preserve"> (</w:t>
      </w:r>
      <w:r>
        <w:rPr>
          <w:lang w:val="fr_FR" w:bidi="fr_FR"/>
        </w:rPr>
        <w:t>H2060</w:t>
      </w:r>
      <w:r>
        <w:rPr>
          <w:lang w:val="fr_FR" w:bidi="fr_FR"/>
        </w:rPr>
        <w:t>)</w:t>
      </w:r>
    </w:p>
    <w:p>
      <w:pPr/>
      <w:r>
        <w:rPr>
          <w:lang w:val="fr_FR" w:bidi="fr_FR"/>
        </w:rPr>
      </w:r>
      <w:r>
        <w:rPr>
          <w:lang w:val="fr_FR" w:bidi="fr_FR"/>
        </w:rPr>
        <w:t>name</w:t>
      </w:r>
    </w:p>
    <w:p>
      <w:pPr/>
      <w:r>
        <w:rPr>
          <w:lang w:val="fr_FR" w:bidi="fr_FR"/>
        </w:rPr>
      </w:r>
      <w:r>
        <w:rPr>
          <w:lang w:val="fr_FR" w:bidi="fr_FR"/>
        </w:rPr>
        <w:t>Noms de peuples</w:t>
      </w:r>
    </w:p>
    <w:p>
      <w:pPr/>
      <w:r>
        <w:rPr>
          <w:lang w:val="fr_FR" w:bidi="fr_FR"/>
        </w:rPr>
      </w:r>
      <w:r>
        <w:rPr>
          <w:lang w:val="fr_FR" w:bidi="fr_FR"/>
        </w:rPr>
        <w:t>Vashti</w:t>
      </w:r>
      <w:r>
        <w:rPr>
          <w:lang w:val="fr_FR" w:bidi="fr_FR"/>
        </w:rPr>
        <w:t xml:space="preserve"> </w:t>
      </w:r>
      <w:r>
        <w:rPr>
          <w:lang w:val="fr_FR" w:bidi="fr_FR"/>
        </w:rPr>
        <w:t>= femme; ► femme d'</w:t>
      </w:r>
      <w:r>
        <w:rPr>
          <w:lang w:val="fr_FR" w:bidi="fr_FR"/>
        </w:rPr>
        <w:t>Assuérus</w:t>
      </w:r>
      <w:r>
        <w:rPr>
          <w:lang w:val="fr_FR" w:bidi="fr_FR"/>
        </w:rPr>
        <w:t xml:space="preserve">, roi de </w:t>
      </w:r>
      <w:r>
        <w:rPr>
          <w:lang w:val="fr_FR" w:bidi="fr_FR"/>
        </w:rPr>
        <w:t>Perse</w:t>
      </w:r>
      <w:r>
        <w:rPr>
          <w:lang w:val="fr_FR" w:bidi="fr_FR"/>
        </w:rPr>
        <w:t xml:space="preserve">; reine de Perse destituée et remplacée par </w:t>
      </w:r>
      <w:r>
        <w:rPr>
          <w:lang w:val="fr_FR" w:bidi="fr_FR"/>
        </w:rPr>
        <w:t>Esther</w:t>
      </w:r>
    </w:p>
    <w:p>
      <w:pPr/>
      <w:r>
        <w:rPr>
          <w:lang w:val="fr_FR" w:bidi="fr_FR"/>
        </w:rPr>
      </w:r>
      <w:hyperlink r:id="rId37">
        <w:r>
          <w:rPr>
            <w:lang w:val="fr_FR" w:bidi="fr_FR"/>
          </w:rPr>
          <w:rPr>
            <w:color w:val="0000EE"/>
            <w:u w:val="single"/>
          </w:rPr>
          <w:t>EST 1:9</w:t>
        </w:r>
      </w:hyperlink>
      <w:r>
        <w:rPr>
          <w:lang w:val="fr_FR" w:bidi="fr_FR"/>
        </w:rPr>
        <w:t xml:space="preserve"> · </w:t>
      </w:r>
      <w:hyperlink r:id="rId38">
        <w:r>
          <w:rPr>
            <w:lang w:val="fr_FR" w:bidi="fr_FR"/>
          </w:rPr>
          <w:rPr>
            <w:color w:val="0000EE"/>
            <w:u w:val="single"/>
          </w:rPr>
          <w:t>EST 1:11</w:t>
        </w:r>
      </w:hyperlink>
      <w:r>
        <w:rPr>
          <w:lang w:val="fr_FR" w:bidi="fr_FR"/>
        </w:rPr>
        <w:t xml:space="preserve"> · </w:t>
      </w:r>
      <w:hyperlink r:id="rId39">
        <w:r>
          <w:rPr>
            <w:lang w:val="fr_FR" w:bidi="fr_FR"/>
          </w:rPr>
          <w:rPr>
            <w:color w:val="0000EE"/>
            <w:u w:val="single"/>
          </w:rPr>
          <w:t>EST 1:12</w:t>
        </w:r>
      </w:hyperlink>
      <w:r>
        <w:rPr>
          <w:lang w:val="fr_FR" w:bidi="fr_FR"/>
        </w:rPr>
        <w:t xml:space="preserve"> · </w:t>
      </w:r>
      <w:hyperlink r:id="rId40">
        <w:r>
          <w:rPr>
            <w:lang w:val="fr_FR" w:bidi="fr_FR"/>
          </w:rPr>
          <w:rPr>
            <w:color w:val="0000EE"/>
            <w:u w:val="single"/>
          </w:rPr>
          <w:t>EST 1:15</w:t>
        </w:r>
      </w:hyperlink>
      <w:r>
        <w:rPr>
          <w:lang w:val="fr_FR" w:bidi="fr_FR"/>
        </w:rPr>
        <w:t xml:space="preserve"> · </w:t>
      </w:r>
      <w:hyperlink r:id="rId41">
        <w:r>
          <w:rPr>
            <w:lang w:val="fr_FR" w:bidi="fr_FR"/>
          </w:rPr>
          <w:rPr>
            <w:color w:val="0000EE"/>
            <w:u w:val="single"/>
          </w:rPr>
          <w:t>EST 1:16</w:t>
        </w:r>
      </w:hyperlink>
      <w:r>
        <w:rPr>
          <w:lang w:val="fr_FR" w:bidi="fr_FR"/>
        </w:rPr>
        <w:t xml:space="preserve"> · </w:t>
      </w:r>
      <w:hyperlink r:id="rId42">
        <w:r>
          <w:rPr>
            <w:lang w:val="fr_FR" w:bidi="fr_FR"/>
          </w:rPr>
          <w:rPr>
            <w:color w:val="0000EE"/>
            <w:u w:val="single"/>
          </w:rPr>
          <w:t>EST 1:17</w:t>
        </w:r>
      </w:hyperlink>
      <w:r>
        <w:rPr>
          <w:lang w:val="fr_FR" w:bidi="fr_FR"/>
        </w:rPr>
        <w:t xml:space="preserve"> · </w:t>
      </w:r>
      <w:hyperlink r:id="rId43">
        <w:r>
          <w:rPr>
            <w:lang w:val="fr_FR" w:bidi="fr_FR"/>
          </w:rPr>
          <w:rPr>
            <w:color w:val="0000EE"/>
            <w:u w:val="single"/>
          </w:rPr>
          <w:t>EST 1:19</w:t>
        </w:r>
      </w:hyperlink>
      <w:r>
        <w:rPr>
          <w:lang w:val="fr_FR" w:bidi="fr_FR"/>
        </w:rPr>
        <w:t xml:space="preserve"> · </w:t>
      </w:r>
      <w:hyperlink r:id="rId44">
        <w:r>
          <w:rPr>
            <w:lang w:val="fr_FR" w:bidi="fr_FR"/>
          </w:rPr>
          <w:rPr>
            <w:color w:val="0000EE"/>
            <w:u w:val="single"/>
          </w:rPr>
          <w:t>EST 2:1</w:t>
        </w:r>
      </w:hyperlink>
      <w:r>
        <w:rPr>
          <w:lang w:val="fr_FR" w:bidi="fr_FR"/>
        </w:rPr>
        <w:t xml:space="preserve"> · </w:t>
      </w:r>
      <w:hyperlink r:id="rId45">
        <w:r>
          <w:rPr>
            <w:lang w:val="fr_FR" w:bidi="fr_FR"/>
          </w:rPr>
          <w:rPr>
            <w:color w:val="0000EE"/>
            <w:u w:val="single"/>
          </w:rPr>
          <w:t>EST 2:4</w:t>
        </w:r>
      </w:hyperlink>
      <w:r>
        <w:rPr>
          <w:lang w:val="fr_FR" w:bidi="fr_FR"/>
        </w:rPr>
        <w:t xml:space="preserve"> · </w:t>
      </w:r>
      <w:hyperlink r:id="rId46">
        <w:r>
          <w:rPr>
            <w:lang w:val="fr_FR" w:bidi="fr_FR"/>
          </w:rPr>
          <w:rPr>
            <w:color w:val="0000EE"/>
            <w:u w:val="single"/>
          </w:rPr>
          <w:t>EST 2:17</w:t>
        </w:r>
      </w:hyperlink>
    </w:p>
    <w:p>
      <w:pPr/>
      <w:r>
        <w:rPr>
          <w:lang w:val="fr_FR" w:bidi="fr_FR"/>
        </w:rPr>
      </w:r>
      <w:r>
        <w:rPr>
          <w:lang w:val="fr_FR" w:bidi="fr_FR"/>
        </w:rPr>
        <w:t>Reinier de Blois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Ezek27:19" TargetMode="External"/><Relationship Id="rId16" Type="http://schemas.openxmlformats.org/officeDocument/2006/relationships/hyperlink" Target="https://ref.ly/Num21:14" TargetMode="External"/><Relationship Id="rId17" Type="http://schemas.openxmlformats.org/officeDocument/2006/relationships/hyperlink" Target="https://sahd-online.com/words/waw/" TargetMode="External"/><Relationship Id="rId18" Type="http://schemas.openxmlformats.org/officeDocument/2006/relationships/hyperlink" Target="https://ref.ly/Exod26:32" TargetMode="External"/><Relationship Id="rId19" Type="http://schemas.openxmlformats.org/officeDocument/2006/relationships/hyperlink" Target="https://ref.ly/Exod26:37" TargetMode="External"/><Relationship Id="rId20" Type="http://schemas.openxmlformats.org/officeDocument/2006/relationships/hyperlink" Target="https://ref.ly/Exod27:10" TargetMode="External"/><Relationship Id="rId21" Type="http://schemas.openxmlformats.org/officeDocument/2006/relationships/hyperlink" Target="https://ref.ly/Exod27:11" TargetMode="External"/><Relationship Id="rId22" Type="http://schemas.openxmlformats.org/officeDocument/2006/relationships/hyperlink" Target="https://ref.ly/Exod27:17" TargetMode="External"/><Relationship Id="rId23" Type="http://schemas.openxmlformats.org/officeDocument/2006/relationships/hyperlink" Target="https://ref.ly/Exod36:36" TargetMode="External"/><Relationship Id="rId24" Type="http://schemas.openxmlformats.org/officeDocument/2006/relationships/hyperlink" Target="https://ref.ly/Exod36:38" TargetMode="External"/><Relationship Id="rId25" Type="http://schemas.openxmlformats.org/officeDocument/2006/relationships/hyperlink" Target="https://ref.ly/Exod38:10" TargetMode="External"/><Relationship Id="rId26" Type="http://schemas.openxmlformats.org/officeDocument/2006/relationships/hyperlink" Target="https://ref.ly/Exod38:11" TargetMode="External"/><Relationship Id="rId27" Type="http://schemas.openxmlformats.org/officeDocument/2006/relationships/hyperlink" Target="https://ref.ly/Exod38:12" TargetMode="External"/><Relationship Id="rId28" Type="http://schemas.openxmlformats.org/officeDocument/2006/relationships/hyperlink" Target="https://ref.ly/Exod38:17" TargetMode="External"/><Relationship Id="rId29" Type="http://schemas.openxmlformats.org/officeDocument/2006/relationships/hyperlink" Target="https://ref.ly/Exod38:19" TargetMode="External"/><Relationship Id="rId30" Type="http://schemas.openxmlformats.org/officeDocument/2006/relationships/hyperlink" Target="https://ref.ly/Exod38:28" TargetMode="External"/><Relationship Id="rId31" Type="http://schemas.openxmlformats.org/officeDocument/2006/relationships/hyperlink" Target="https://ref.ly/Prov21:8" TargetMode="External"/><Relationship Id="rId32" Type="http://schemas.openxmlformats.org/officeDocument/2006/relationships/hyperlink" Target="https://ref.ly/Esth9:9" TargetMode="External"/><Relationship Id="rId33" Type="http://schemas.openxmlformats.org/officeDocument/2006/relationships/hyperlink" Target="https://ref.ly/Gen11:30" TargetMode="External"/><Relationship Id="rId34" Type="http://schemas.openxmlformats.org/officeDocument/2006/relationships/hyperlink" Target="https://ref.ly/Ezra10:36" TargetMode="External"/><Relationship Id="rId35" Type="http://schemas.openxmlformats.org/officeDocument/2006/relationships/hyperlink" Target="https://ref.ly/Num13:14" TargetMode="External"/><Relationship Id="rId36" Type="http://schemas.openxmlformats.org/officeDocument/2006/relationships/hyperlink" Target="https://ref.ly/1Chr6:13" TargetMode="External"/><Relationship Id="rId37" Type="http://schemas.openxmlformats.org/officeDocument/2006/relationships/hyperlink" Target="https://ref.ly/Esth1:9" TargetMode="External"/><Relationship Id="rId38" Type="http://schemas.openxmlformats.org/officeDocument/2006/relationships/hyperlink" Target="https://ref.ly/Esth1:11" TargetMode="External"/><Relationship Id="rId39" Type="http://schemas.openxmlformats.org/officeDocument/2006/relationships/hyperlink" Target="https://ref.ly/Esth1:12" TargetMode="External"/><Relationship Id="rId40" Type="http://schemas.openxmlformats.org/officeDocument/2006/relationships/hyperlink" Target="https://ref.ly/Esth1:15" TargetMode="External"/><Relationship Id="rId41" Type="http://schemas.openxmlformats.org/officeDocument/2006/relationships/hyperlink" Target="https://ref.ly/Esth1:16" TargetMode="External"/><Relationship Id="rId42" Type="http://schemas.openxmlformats.org/officeDocument/2006/relationships/hyperlink" Target="https://ref.ly/Esth1:17" TargetMode="External"/><Relationship Id="rId43" Type="http://schemas.openxmlformats.org/officeDocument/2006/relationships/hyperlink" Target="https://ref.ly/Esth1:19" TargetMode="External"/><Relationship Id="rId44" Type="http://schemas.openxmlformats.org/officeDocument/2006/relationships/hyperlink" Target="https://ref.ly/Esth2:1" TargetMode="External"/><Relationship Id="rId45" Type="http://schemas.openxmlformats.org/officeDocument/2006/relationships/hyperlink" Target="https://ref.ly/Esth2:4" TargetMode="External"/><Relationship Id="rId46" Type="http://schemas.openxmlformats.org/officeDocument/2006/relationships/hyperlink" Target="https://ref.ly/Esth2:1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