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标题：鳞甲、锁子铠甲（scale armor, coat of mail）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2.13</w:t>
      </w:r>
      <w:r>
        <w:rPr>
          <w:lang w:val="zh_CN" w:bidi="zh_CN"/>
        </w:rPr>
        <w:t xml:space="preserve"> 标题：鳞甲、锁子铠甲（scale armor, coat of mail）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来：שִׁרְיוֹן, קַשְׂקֶשֶׂת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(音译：shiryon, shiryon qasqasim)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1SA 17:38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2CH 26:14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NEH 4:10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希：ἁλυσιδωτός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(音译：halusidōtos)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1MA 6:35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由金属圆片相互连接而成的鳞片盔甲特写 (© MatthiasKabel, CC BY-SA 3.0, via Wikimedia Commons)</w:t>
      </w:r>
      <w:r>
        <w:rPr>
          <w:lang w:val="zh_CN" w:bidi="zh_CN"/>
        </w:rPr>
        <w:t>鳞甲是一种背心或衬衣状的防护盔甲，遮盖住上半身。这种甲是用几百块鳞状或板状青铜片相互重叠，然后缝在布或皮革衬底上制成的。鳞片很薄，大小约11×6厘米（4.5×2.5英寸）。这种盔甲比实心金属胸甲要轻（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2.12 护胸甲 (breastplate, chest protector)&lt;REALIA:2.12&gt;</w:t>
        </w:r>
      </w:hyperlink>
      <w:r>
        <w:rPr>
          <w:lang w:val="zh_CN" w:bidi="zh_CN"/>
        </w:rPr>
        <w:t xml:space="preserve"> ），还有较大的弹性，从而穿戴的人动作更加灵活。对于在战斗中不能携带盾牌但需要得到保护的士兵（例如战车的驭手），这种鳞甲尤其适合。</w:t>
      </w:r>
    </w:p>
    <w:p>
      <w:r>
        <w:drawing>
          <wp:inline xmlns:a="http://schemas.openxmlformats.org/drawingml/2006/main" xmlns:pic="http://schemas.openxmlformats.org/drawingml/2006/picture">
            <wp:extent cx="6096000" cy="3799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99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很多语言都没有这种盔甲的专用名词。在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1SA 17:5</w:t>
        </w:r>
      </w:hyperlink>
      <w:r>
        <w:rPr>
          <w:lang w:val="zh_CN" w:bidi="zh_CN"/>
        </w:rPr>
        <w:t xml:space="preserve"> 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都采用了“coat of mail”（“锁子铠甲”）这个有些老旧的名称。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译为“scale armor”（“鳞片盔甲”），而</w:t>
      </w:r>
      <w:r>
        <w:rPr>
          <w:lang w:val="zh_CN" w:bidi="zh_CN"/>
        </w:rPr>
        <w:t>NCV</w:t>
      </w:r>
      <w:r>
        <w:rPr>
          <w:lang w:val="zh_CN" w:bidi="zh_CN"/>
        </w:rPr>
        <w:t xml:space="preserve"> 译作“coat of……armor”（“……盔甲上衣”）。在不知道护身盔甲的文化中，翻译者可以说它是“一件盖满薄金属片、用来保护胸部的上衣”。</w:t>
      </w:r>
    </w:p>
    <w:p>
      <w:pPr/>
      <w:r>
        <w:rPr>
          <w:lang w:val="zh_CN" w:bidi="zh_CN"/>
        </w:rPr>
      </w:r>
      <w:r>
        <w:rPr>
          <w:lang w:val="zh_CN" w:bidi="zh_CN"/>
        </w:rPr>
        <w:t>亚哈王被敌人一支随意射出的箭射中了他所穿盔甲的某个薄弱处，因此阵亡（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 ；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 ）。表示这个盔甲上的薄弱处的希伯来文词语是</w:t>
      </w:r>
      <w:r>
        <w:rPr>
          <w:i/>
          <w:lang w:val="zh_CN" w:bidi="zh_CN"/>
        </w:rPr>
        <w:t>deveq</w:t>
      </w:r>
      <w:r>
        <w:rPr>
          <w:lang w:val="zh_CN" w:bidi="zh_CN"/>
        </w:rPr>
        <w:t xml:space="preserve"> 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译为“scale armor”（“鳞片盔甲”），但这个词更有可能是指“盔甲两个部分之间的接缝”。翻译者也可以将这个词译为“他盔甲上的接缝”（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直译），或“他盔甲两个部分的接合处”（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Sam17:5" TargetMode="External"/><Relationship Id="rId15" Type="http://schemas.openxmlformats.org/officeDocument/2006/relationships/hyperlink" Target="https://ref.ly/1Sam17:38" TargetMode="External"/><Relationship Id="rId16" Type="http://schemas.openxmlformats.org/officeDocument/2006/relationships/hyperlink" Target="https://ref.ly/2Chr26:14" TargetMode="External"/><Relationship Id="rId17" Type="http://schemas.openxmlformats.org/officeDocument/2006/relationships/hyperlink" Target="https://ref.ly/Neh4:10" TargetMode="External"/><Relationship Id="rId18" Type="http://schemas.openxmlformats.org/officeDocument/2006/relationships/hyperlink" Target="https://ref.ly/1Macc6:35" TargetMode="External"/><Relationship Id="rId19" Type="http://schemas.openxmlformats.org/officeDocument/2006/relationships/image" Target="media/image1.jpg"/><Relationship Id="rId20" Type="http://schemas.openxmlformats.org/officeDocument/2006/relationships/hyperlink" Target="#" TargetMode="External"/><Relationship Id="rId21" Type="http://schemas.openxmlformats.org/officeDocument/2006/relationships/hyperlink" Target="https://ref.ly/1Kgs22:34" TargetMode="External"/><Relationship Id="rId22" Type="http://schemas.openxmlformats.org/officeDocument/2006/relationships/hyperlink" Target="https://ref.ly/2Chr18:3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