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Wheel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8.3</w:t>
      </w:r>
      <w:r>
        <w:rPr>
          <w:lang w:val="en_US" w:bidi="en_US"/>
        </w:rPr>
        <w:t xml:space="preserve"> Wheel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אוֹפַן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(’ofan)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EXO 14:25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1KI 7:30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1KI 7:32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1KI 7:32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1KI 7:32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PRO 20:26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ISA 28:27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EZK 1:15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EZK 1:16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EZK 1:16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EZK 1:16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EZK 1:19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EZK 1:19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EZK 1:20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EZK 1:20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EZK 1:21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EZK 1:21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EZK 3:13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EZK 10:6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EZK 10:9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EZK 10:9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EZK 10:9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EZK 10:9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EZK 10:10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EZK 10:10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EZK 10:12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EZK 10:12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EZK 10:13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EZK 10:16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EZK 10:16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EZK 10:19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EZK 11:22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NAM 3:2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גַּלְגַּל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(galgal)</w:t>
      </w:r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ISA 5:28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JER 47:3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EZK 10:2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EZK 10:6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EZK 10:13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DAN 7:9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גִּלְגָּל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(gilgal)</w:t>
      </w:r>
      <w:r>
        <w:rPr>
          <w:lang w:val="en_US" w:bidi="en_US"/>
        </w:rPr>
      </w:r>
      <w:hyperlink r:id="rId39">
        <w:r>
          <w:rPr>
            <w:lang w:val="en_US" w:bidi="en_US"/>
          </w:rPr>
          <w:rPr>
            <w:color w:val="0000EE"/>
            <w:u w:val="single"/>
          </w:rPr>
          <w:t>ISA 28:28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τροχός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(trochos)</w:t>
      </w:r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SIR 33:5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</w:p>
    <w:p>
      <w:pPr>
        <w:pStyle w:val="Heading3"/>
      </w:pPr>
      <w:r>
        <w:rPr>
          <w:lang w:val="en_US" w:bidi="en_US"/>
        </w:rPr>
      </w:r>
      <w:r>
        <w:rPr>
          <w:b/>
          <w:lang w:val="en_US" w:bidi="en_US"/>
        </w:rPr>
        <w:t>Axle</w:t>
      </w:r>
      <w:r>
        <w:rPr>
          <w:lang w:val="en_US" w:bidi="en_US"/>
        </w:rPr>
        <w:t>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(yad)</w:t>
      </w: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1KI 7:32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סֶרֶן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(seren)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1KI 7:30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ἄξων</w:t>
      </w:r>
      <w:r>
        <w:rPr>
          <w:lang w:val="en_US" w:bidi="en_US"/>
        </w:rPr>
        <w:t xml:space="preserve"> </w:t>
      </w:r>
      <w:r>
        <w:rPr>
          <w:lang w:val="en_US" w:bidi="en_US"/>
        </w:rPr>
        <w:t>(axōn)</w:t>
      </w:r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SIR 33:5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</w:p>
    <w:p>
      <w:pPr>
        <w:pStyle w:val="Heading3"/>
      </w:pPr>
      <w:r>
        <w:rPr>
          <w:lang w:val="en_US" w:bidi="en_US"/>
        </w:rPr>
      </w:r>
      <w:r>
        <w:rPr>
          <w:b/>
          <w:lang w:val="en_US" w:bidi="en_US"/>
        </w:rPr>
        <w:t>Wheel hub</w:t>
      </w:r>
      <w:r>
        <w:rPr>
          <w:lang w:val="en_US" w:bidi="en_US"/>
        </w:rPr>
        <w:t>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חִשּׁוּר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(chishur)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</w:p>
    <w:p>
      <w:pPr>
        <w:pStyle w:val="Heading3"/>
      </w:pPr>
      <w:r>
        <w:rPr>
          <w:lang w:val="en_US" w:bidi="en_US"/>
        </w:rPr>
      </w:r>
      <w:r>
        <w:rPr>
          <w:b/>
          <w:lang w:val="en_US" w:bidi="en_US"/>
        </w:rPr>
        <w:t>Wheel spoke</w:t>
      </w:r>
      <w:r>
        <w:rPr>
          <w:lang w:val="en_US" w:bidi="en_US"/>
        </w:rPr>
        <w:t>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חִשּׁוּק</w:t>
      </w:r>
      <w:r>
        <w:rPr>
          <w:lang w:val="en_US" w:bidi="en_US"/>
        </w:rPr>
        <w:t xml:space="preserve"> </w:t>
      </w:r>
      <w:r>
        <w:rPr>
          <w:lang w:val="en_US" w:bidi="en_US"/>
        </w:rPr>
        <w:t>(chishuq)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</w:p>
    <w:p>
      <w:pPr>
        <w:pStyle w:val="Heading3"/>
      </w:pPr>
      <w:r>
        <w:rPr>
          <w:lang w:val="en_US" w:bidi="en_US"/>
        </w:rPr>
      </w:r>
      <w:r>
        <w:rPr>
          <w:b/>
          <w:lang w:val="en_US" w:bidi="en_US"/>
        </w:rPr>
        <w:t>Wheel rim</w:t>
      </w:r>
      <w:r>
        <w:rPr>
          <w:lang w:val="en_US" w:bidi="en_US"/>
        </w:rPr>
        <w:t>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גַּב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(gav)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1KI 7:33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EZK 1:18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EZK 1:18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Hub, spoke, and rim of a wheel (Gary Todd, Public domain, Flickr)</w:t>
      </w:r>
      <w:r>
        <w:rPr>
          <w:lang w:val="en_US" w:bidi="en_US"/>
        </w:rPr>
        <w:t xml:space="preserve">The wheel was a ring or round disk with a rod (the axle) running through its center or hub. Wheels were made of wood and sometimes partly of metal. They could be a solid piece of wood (see the illustrations at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8.2 Cart, wagon&lt;REALIA:8.2&gt;</w:t>
        </w:r>
      </w:hyperlink>
      <w:r>
        <w:rPr>
          <w:lang w:val="en_US" w:bidi="en_US"/>
        </w:rPr>
        <w:t>) or a central hub connected by several spokes to an outer rim. The axle normally extended from one side of the vehicle to the other side, with a wheel attached to each end of the axle.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1031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The axle holds the wheels in place so that they can turn freely (Cyclopaedia of Biblical, Theological and Ecclesiastical Literature, Harper 1888, Public domain)</w:t>
      </w:r>
      <w:r>
        <w:rPr>
          <w:lang w:val="en_US" w:bidi="en_US"/>
        </w:rPr>
        <w:t xml:space="preserve">The “wheels” mentioned in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EZK 1:15</w:t>
        </w:r>
      </w:hyperlink>
      <w:r>
        <w:rPr>
          <w:lang w:val="en_US" w:bidi="en_US"/>
        </w:rPr>
        <w:t xml:space="preserve">;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EZK 1:16</w:t>
        </w:r>
      </w:hyperlink>
      <w:r>
        <w:rPr>
          <w:lang w:val="en_US" w:bidi="en_US"/>
        </w:rPr>
        <w:t xml:space="preserve">;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EZK 1:17</w:t>
        </w:r>
      </w:hyperlink>
      <w:r>
        <w:rPr>
          <w:lang w:val="en_US" w:bidi="en_US"/>
        </w:rPr>
        <w:t xml:space="preserve">;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EZK 1:18</w:t>
        </w:r>
      </w:hyperlink>
      <w:r>
        <w:rPr>
          <w:lang w:val="en_US" w:bidi="en_US"/>
        </w:rPr>
        <w:t xml:space="preserve">;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EZK 1:19</w:t>
        </w:r>
      </w:hyperlink>
      <w:r>
        <w:rPr>
          <w:lang w:val="en_US" w:bidi="en_US"/>
        </w:rPr>
        <w:t xml:space="preserve">;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EZK 1:20</w:t>
        </w:r>
      </w:hyperlink>
      <w:r>
        <w:rPr>
          <w:lang w:val="en_US" w:bidi="en_US"/>
        </w:rPr>
        <w:t xml:space="preserve">;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EZK 1:21</w:t>
        </w:r>
      </w:hyperlink>
      <w:r>
        <w:rPr>
          <w:lang w:val="en_US" w:bidi="en_US"/>
        </w:rPr>
        <w:t xml:space="preserve"> and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EZK 10:6</w:t>
        </w:r>
      </w:hyperlink>
      <w:r>
        <w:rPr>
          <w:lang w:val="en_US" w:bidi="en_US"/>
        </w:rPr>
        <w:t xml:space="preserve">;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EZK 10:7</w:t>
        </w:r>
      </w:hyperlink>
      <w:r>
        <w:rPr>
          <w:lang w:val="en_US" w:bidi="en_US"/>
        </w:rPr>
        <w:t xml:space="preserve">;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EZK 10:8</w:t>
        </w:r>
      </w:hyperlink>
      <w:r>
        <w:rPr>
          <w:lang w:val="en_US" w:bidi="en_US"/>
        </w:rPr>
        <w:t xml:space="preserve">;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EZK 10:9</w:t>
        </w:r>
      </w:hyperlink>
      <w:r>
        <w:rPr>
          <w:lang w:val="en_US" w:bidi="en_US"/>
        </w:rPr>
        <w:t xml:space="preserve">;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EZK 10:10</w:t>
        </w:r>
      </w:hyperlink>
      <w:r>
        <w:rPr>
          <w:lang w:val="en_US" w:bidi="en_US"/>
        </w:rPr>
        <w:t xml:space="preserve">;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EZK 10:11</w:t>
        </w:r>
      </w:hyperlink>
      <w:r>
        <w:rPr>
          <w:lang w:val="en_US" w:bidi="en_US"/>
        </w:rPr>
        <w:t xml:space="preserve">;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EZK 10:12</w:t>
        </w:r>
      </w:hyperlink>
      <w:r>
        <w:rPr>
          <w:lang w:val="en_US" w:bidi="en_US"/>
        </w:rPr>
        <w:t xml:space="preserve">;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EZK 10:13</w:t>
        </w:r>
      </w:hyperlink>
      <w:r>
        <w:rPr>
          <w:lang w:val="en_US" w:bidi="en_US"/>
        </w:rPr>
        <w:t xml:space="preserve">;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EZK 10:14</w:t>
        </w:r>
      </w:hyperlink>
      <w:r>
        <w:rPr>
          <w:lang w:val="en_US" w:bidi="en_US"/>
        </w:rPr>
        <w:t xml:space="preserve">;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EZK 10:15</w:t>
        </w:r>
      </w:hyperlink>
      <w:r>
        <w:rPr>
          <w:lang w:val="en_US" w:bidi="en_US"/>
        </w:rPr>
        <w:t xml:space="preserve">;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EZK 10:16</w:t>
        </w:r>
      </w:hyperlink>
      <w:r>
        <w:rPr>
          <w:lang w:val="en_US" w:bidi="en_US"/>
        </w:rPr>
        <w:t xml:space="preserve">;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EZK 10:17</w:t>
        </w:r>
      </w:hyperlink>
      <w:r>
        <w:rPr>
          <w:lang w:val="en_US" w:bidi="en_US"/>
        </w:rPr>
        <w:t xml:space="preserve">;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EZK 10:18</w:t>
        </w:r>
      </w:hyperlink>
      <w:r>
        <w:rPr>
          <w:lang w:val="en_US" w:bidi="en_US"/>
        </w:rPr>
        <w:t xml:space="preserve">;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EZK 10:19</w:t>
        </w:r>
      </w:hyperlink>
      <w:r>
        <w:rPr>
          <w:lang w:val="en_US" w:bidi="en_US"/>
        </w:rPr>
        <w:t xml:space="preserve"> may not refer to devices on which a vehicle rolls. These “wheels” may be understood as some sort of spinning disks, for which a language may have a separate word. Jewish tradition interprets this image as a vehicle on which the LORD is seated, and these are the wheels of the vehicle.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132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2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While most languages will have a word for “axle,” </w:t>
      </w:r>
      <w:r>
        <w:rPr>
          <w:lang w:val="en_US" w:bidi="en_US"/>
        </w:rPr>
        <w:t>NAB</w:t>
      </w:r>
      <w:r>
        <w:rPr>
          <w:lang w:val="en_US" w:bidi="en_US"/>
        </w:rPr>
        <w:t xml:space="preserve"> renders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SIR 33:5</w:t>
        </w:r>
      </w:hyperlink>
      <w:r>
        <w:rPr>
          <w:lang w:val="en_US" w:bidi="en_US"/>
        </w:rPr>
        <w:t xml:space="preserve"> accurately without reference to this piece on which the wheel turns: “Like the wheel of a cart is the mind of a fool; his thoughts revolve in circles.”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4:25" TargetMode="External"/><Relationship Id="rId15" Type="http://schemas.openxmlformats.org/officeDocument/2006/relationships/hyperlink" Target="https://ref.ly/1Kgs7:30" TargetMode="External"/><Relationship Id="rId16" Type="http://schemas.openxmlformats.org/officeDocument/2006/relationships/hyperlink" Target="https://ref.ly/1Kgs7:32" TargetMode="External"/><Relationship Id="rId17" Type="http://schemas.openxmlformats.org/officeDocument/2006/relationships/hyperlink" Target="https://ref.ly/1Kgs7:33" TargetMode="External"/><Relationship Id="rId18" Type="http://schemas.openxmlformats.org/officeDocument/2006/relationships/hyperlink" Target="https://ref.ly/Prov20:26" TargetMode="External"/><Relationship Id="rId19" Type="http://schemas.openxmlformats.org/officeDocument/2006/relationships/hyperlink" Target="https://ref.ly/Isa28:27" TargetMode="External"/><Relationship Id="rId20" Type="http://schemas.openxmlformats.org/officeDocument/2006/relationships/hyperlink" Target="https://ref.ly/Ezek1:15" TargetMode="External"/><Relationship Id="rId21" Type="http://schemas.openxmlformats.org/officeDocument/2006/relationships/hyperlink" Target="https://ref.ly/Ezek1:16" TargetMode="External"/><Relationship Id="rId22" Type="http://schemas.openxmlformats.org/officeDocument/2006/relationships/hyperlink" Target="https://ref.ly/Ezek1:19" TargetMode="External"/><Relationship Id="rId23" Type="http://schemas.openxmlformats.org/officeDocument/2006/relationships/hyperlink" Target="https://ref.ly/Ezek1:20" TargetMode="External"/><Relationship Id="rId24" Type="http://schemas.openxmlformats.org/officeDocument/2006/relationships/hyperlink" Target="https://ref.ly/Ezek1:21" TargetMode="External"/><Relationship Id="rId25" Type="http://schemas.openxmlformats.org/officeDocument/2006/relationships/hyperlink" Target="https://ref.ly/Ezek3:13" TargetMode="External"/><Relationship Id="rId26" Type="http://schemas.openxmlformats.org/officeDocument/2006/relationships/hyperlink" Target="https://ref.ly/Ezek10:6" TargetMode="External"/><Relationship Id="rId27" Type="http://schemas.openxmlformats.org/officeDocument/2006/relationships/hyperlink" Target="https://ref.ly/Ezek10:9" TargetMode="External"/><Relationship Id="rId28" Type="http://schemas.openxmlformats.org/officeDocument/2006/relationships/hyperlink" Target="https://ref.ly/Ezek10:10" TargetMode="External"/><Relationship Id="rId29" Type="http://schemas.openxmlformats.org/officeDocument/2006/relationships/hyperlink" Target="https://ref.ly/Ezek10:12" TargetMode="External"/><Relationship Id="rId30" Type="http://schemas.openxmlformats.org/officeDocument/2006/relationships/hyperlink" Target="https://ref.ly/Ezek10:13" TargetMode="External"/><Relationship Id="rId31" Type="http://schemas.openxmlformats.org/officeDocument/2006/relationships/hyperlink" Target="https://ref.ly/Ezek10:16" TargetMode="External"/><Relationship Id="rId32" Type="http://schemas.openxmlformats.org/officeDocument/2006/relationships/hyperlink" Target="https://ref.ly/Ezek10:19" TargetMode="External"/><Relationship Id="rId33" Type="http://schemas.openxmlformats.org/officeDocument/2006/relationships/hyperlink" Target="https://ref.ly/Ezek11:22" TargetMode="External"/><Relationship Id="rId34" Type="http://schemas.openxmlformats.org/officeDocument/2006/relationships/hyperlink" Target="https://ref.ly/Nah3:2" TargetMode="External"/><Relationship Id="rId35" Type="http://schemas.openxmlformats.org/officeDocument/2006/relationships/hyperlink" Target="https://ref.ly/Isa5:28" TargetMode="External"/><Relationship Id="rId36" Type="http://schemas.openxmlformats.org/officeDocument/2006/relationships/hyperlink" Target="https://ref.ly/Jer47:3" TargetMode="External"/><Relationship Id="rId37" Type="http://schemas.openxmlformats.org/officeDocument/2006/relationships/hyperlink" Target="https://ref.ly/Ezek10:2" TargetMode="External"/><Relationship Id="rId38" Type="http://schemas.openxmlformats.org/officeDocument/2006/relationships/hyperlink" Target="https://ref.ly/Dan7:9" TargetMode="External"/><Relationship Id="rId39" Type="http://schemas.openxmlformats.org/officeDocument/2006/relationships/hyperlink" Target="https://ref.ly/Isa28:28" TargetMode="External"/><Relationship Id="rId40" Type="http://schemas.openxmlformats.org/officeDocument/2006/relationships/hyperlink" Target="https://ref.ly/Sir33:5" TargetMode="External"/><Relationship Id="rId41" Type="http://schemas.openxmlformats.org/officeDocument/2006/relationships/hyperlink" Target="https://ref.ly/Ezek1:18" TargetMode="External"/><Relationship Id="rId42" Type="http://schemas.openxmlformats.org/officeDocument/2006/relationships/image" Target="media/image1.jpg"/><Relationship Id="rId43" Type="http://schemas.openxmlformats.org/officeDocument/2006/relationships/hyperlink" Target="#" TargetMode="External"/><Relationship Id="rId44" Type="http://schemas.openxmlformats.org/officeDocument/2006/relationships/image" Target="media/image2.png"/><Relationship Id="rId45" Type="http://schemas.openxmlformats.org/officeDocument/2006/relationships/hyperlink" Target="https://ref.ly/Ezek1:17" TargetMode="External"/><Relationship Id="rId46" Type="http://schemas.openxmlformats.org/officeDocument/2006/relationships/hyperlink" Target="https://ref.ly/Ezek10:7" TargetMode="External"/><Relationship Id="rId47" Type="http://schemas.openxmlformats.org/officeDocument/2006/relationships/hyperlink" Target="https://ref.ly/Ezek10:8" TargetMode="External"/><Relationship Id="rId48" Type="http://schemas.openxmlformats.org/officeDocument/2006/relationships/hyperlink" Target="https://ref.ly/Ezek10:11" TargetMode="External"/><Relationship Id="rId49" Type="http://schemas.openxmlformats.org/officeDocument/2006/relationships/hyperlink" Target="https://ref.ly/Ezek10:14" TargetMode="External"/><Relationship Id="rId50" Type="http://schemas.openxmlformats.org/officeDocument/2006/relationships/hyperlink" Target="https://ref.ly/Ezek10:15" TargetMode="External"/><Relationship Id="rId51" Type="http://schemas.openxmlformats.org/officeDocument/2006/relationships/hyperlink" Target="https://ref.ly/Ezek10:17" TargetMode="External"/><Relationship Id="rId52" Type="http://schemas.openxmlformats.org/officeDocument/2006/relationships/hyperlink" Target="https://ref.ly/Ezek10:1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