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Helmet</w:t>
      </w:r>
      <w:r>
        <w:rPr>
          <w:lang w:val="en_US" w:bidi="en_US"/>
        </w:rPr>
      </w:r>
    </w:p>
    <w:p>
      <w:pPr>
        <w:pStyle w:val="Heading1"/>
      </w:pPr>
      <w:r>
        <w:rPr>
          <w:lang w:val="en_US" w:bidi="en_US"/>
        </w:rPr>
        <w:t>2.9</w:t>
      </w:r>
      <w:r>
        <w:rPr>
          <w:lang w:val="en_US" w:bidi="en_US"/>
        </w:rPr>
        <w:t xml:space="preserve"> Helmet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כּוֹבַע</w:t>
      </w:r>
      <w:r>
        <w:rPr>
          <w:lang w:val="en_US" w:bidi="en_US"/>
        </w:rPr>
        <w:t xml:space="preserve"> </w:t>
      </w:r>
      <w:r>
        <w:rPr>
          <w:lang w:val="en_US" w:bidi="en_US"/>
        </w:rPr>
        <w:t>(kova‘)</w:t>
      </w:r>
      <w:r>
        <w:rPr>
          <w:lang w:val="en_US" w:bidi="en_US"/>
        </w:rPr>
      </w:r>
      <w:hyperlink r:id="rId14">
        <w:r>
          <w:rPr>
            <w:lang w:val="en_US" w:bidi="en_US"/>
          </w:rPr>
          <w:rPr>
            <w:color w:val="0000EE"/>
            <w:u w:val="single"/>
          </w:rPr>
          <w:t>1SA 17:5</w:t>
        </w:r>
      </w:hyperlink>
      <w:r>
        <w:rPr>
          <w:lang w:val="en_US" w:bidi="en_US"/>
        </w:rPr>
        <w:t xml:space="preserve">, </w:t>
      </w:r>
      <w:hyperlink r:id="rId15">
        <w:r>
          <w:rPr>
            <w:lang w:val="en_US" w:bidi="en_US"/>
          </w:rPr>
          <w:rPr>
            <w:color w:val="0000EE"/>
            <w:u w:val="single"/>
          </w:rPr>
          <w:t>2CH 26:14</w:t>
        </w:r>
      </w:hyperlink>
      <w:r>
        <w:rPr>
          <w:lang w:val="en_US" w:bidi="en_US"/>
        </w:rPr>
        <w:t xml:space="preserve">, </w:t>
      </w:r>
      <w:hyperlink r:id="rId16">
        <w:r>
          <w:rPr>
            <w:lang w:val="en_US" w:bidi="en_US"/>
          </w:rPr>
          <w:rPr>
            <w:color w:val="0000EE"/>
            <w:u w:val="single"/>
          </w:rPr>
          <w:t>ISA 59:17</w:t>
        </w:r>
      </w:hyperlink>
      <w:r>
        <w:rPr>
          <w:lang w:val="en_US" w:bidi="en_US"/>
        </w:rPr>
        <w:t xml:space="preserve">, </w:t>
      </w:r>
      <w:hyperlink r:id="rId17">
        <w:r>
          <w:rPr>
            <w:lang w:val="en_US" w:bidi="en_US"/>
          </w:rPr>
          <w:rPr>
            <w:color w:val="0000EE"/>
            <w:u w:val="single"/>
          </w:rPr>
          <w:t>JER 46:4</w:t>
        </w:r>
      </w:hyperlink>
      <w:r>
        <w:rPr>
          <w:lang w:val="en_US" w:bidi="en_US"/>
        </w:rPr>
        <w:t xml:space="preserve">, </w:t>
      </w:r>
      <w:hyperlink r:id="rId18">
        <w:r>
          <w:rPr>
            <w:lang w:val="en_US" w:bidi="en_US"/>
          </w:rPr>
          <w:rPr>
            <w:color w:val="0000EE"/>
            <w:u w:val="single"/>
          </w:rPr>
          <w:t>EZK 27:10</w:t>
        </w:r>
      </w:hyperlink>
      <w:r>
        <w:rPr>
          <w:lang w:val="en_US" w:bidi="en_US"/>
        </w:rPr>
        <w:t xml:space="preserve">, </w:t>
      </w:r>
      <w:hyperlink r:id="rId19">
        <w:r>
          <w:rPr>
            <w:lang w:val="en_US" w:bidi="en_US"/>
          </w:rPr>
          <w:rPr>
            <w:color w:val="0000EE"/>
            <w:u w:val="single"/>
          </w:rPr>
          <w:t>EZK 38:5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מָעוֹז, רֹאשׁ</w:t>
      </w:r>
      <w:r>
        <w:rPr>
          <w:lang w:val="en_US" w:bidi="en_US"/>
        </w:rPr>
        <w:t xml:space="preserve"> </w:t>
      </w:r>
      <w:r>
        <w:rPr>
          <w:lang w:val="en_US" w:bidi="en_US"/>
        </w:rPr>
        <w:t>(ma‘oz ro’sh)</w:t>
      </w:r>
      <w:r>
        <w:rPr>
          <w:lang w:val="en_US" w:bidi="en_US"/>
        </w:rPr>
      </w:r>
      <w:hyperlink r:id="rId20">
        <w:r>
          <w:rPr>
            <w:lang w:val="en_US" w:bidi="en_US"/>
          </w:rPr>
          <w:rPr>
            <w:color w:val="0000EE"/>
            <w:u w:val="single"/>
          </w:rPr>
          <w:t>PSA 60:9</w:t>
        </w:r>
      </w:hyperlink>
      <w:r>
        <w:rPr>
          <w:lang w:val="en_US" w:bidi="en_US"/>
        </w:rPr>
        <w:t xml:space="preserve">, </w:t>
      </w:r>
      <w:hyperlink r:id="rId21">
        <w:r>
          <w:rPr>
            <w:lang w:val="en_US" w:bidi="en_US"/>
          </w:rPr>
          <w:rPr>
            <w:color w:val="0000EE"/>
            <w:u w:val="single"/>
          </w:rPr>
          <w:t>PSA 108:9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קוֹבַע</w:t>
      </w:r>
      <w:r>
        <w:rPr>
          <w:lang w:val="en_US" w:bidi="en_US"/>
        </w:rPr>
        <w:t xml:space="preserve"> </w:t>
      </w:r>
      <w:r>
        <w:rPr>
          <w:lang w:val="en_US" w:bidi="en_US"/>
        </w:rPr>
        <w:t>(qova‘)</w:t>
      </w:r>
      <w:r>
        <w:rPr>
          <w:lang w:val="en_US" w:bidi="en_US"/>
        </w:rPr>
      </w:r>
      <w:hyperlink r:id="rId22">
        <w:r>
          <w:rPr>
            <w:lang w:val="en_US" w:bidi="en_US"/>
          </w:rPr>
          <w:rPr>
            <w:color w:val="0000EE"/>
            <w:u w:val="single"/>
          </w:rPr>
          <w:t>1SA 17:38</w:t>
        </w:r>
      </w:hyperlink>
      <w:r>
        <w:rPr>
          <w:lang w:val="en_US" w:bidi="en_US"/>
        </w:rPr>
        <w:t xml:space="preserve">, </w:t>
      </w:r>
      <w:hyperlink r:id="rId23">
        <w:r>
          <w:rPr>
            <w:lang w:val="en_US" w:bidi="en_US"/>
          </w:rPr>
          <w:rPr>
            <w:color w:val="0000EE"/>
            <w:u w:val="single"/>
          </w:rPr>
          <w:t>EZK 23:24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περικεφαλαία</w:t>
      </w:r>
      <w:r>
        <w:rPr>
          <w:lang w:val="en_US" w:bidi="en_US"/>
        </w:rPr>
        <w:t xml:space="preserve"> </w:t>
      </w:r>
      <w:r>
        <w:rPr>
          <w:lang w:val="en_US" w:bidi="en_US"/>
        </w:rPr>
        <w:t>(perikefalaia)</w:t>
      </w:r>
      <w:r>
        <w:rPr>
          <w:lang w:val="en_US" w:bidi="en_US"/>
        </w:rPr>
      </w:r>
      <w:hyperlink r:id="rId24">
        <w:r>
          <w:rPr>
            <w:lang w:val="en_US" w:bidi="en_US"/>
          </w:rPr>
          <w:rPr>
            <w:color w:val="0000EE"/>
            <w:u w:val="single"/>
          </w:rPr>
          <w:t>EPH 6:17</w:t>
        </w:r>
      </w:hyperlink>
      <w:r>
        <w:rPr>
          <w:lang w:val="en_US" w:bidi="en_US"/>
        </w:rPr>
        <w:t xml:space="preserve">, </w:t>
      </w:r>
      <w:hyperlink r:id="rId25">
        <w:r>
          <w:rPr>
            <w:lang w:val="en_US" w:bidi="en_US"/>
          </w:rPr>
          <w:rPr>
            <w:color w:val="0000EE"/>
            <w:u w:val="single"/>
          </w:rPr>
          <w:t>1TH 5:8</w:t>
        </w:r>
      </w:hyperlink>
      <w:r>
        <w:rPr>
          <w:lang w:val="en_US" w:bidi="en_US"/>
        </w:rPr>
        <w:t xml:space="preserve">, </w:t>
      </w:r>
      <w:hyperlink r:id="rId26">
        <w:r>
          <w:rPr>
            <w:lang w:val="en_US" w:bidi="en_US"/>
          </w:rPr>
          <w:rPr>
            <w:color w:val="0000EE"/>
            <w:u w:val="single"/>
          </w:rPr>
          <w:t>1MA 6:35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κόρυς</w:t>
      </w:r>
      <w:r>
        <w:rPr>
          <w:lang w:val="en_US" w:bidi="en_US"/>
        </w:rPr>
        <w:t xml:space="preserve"> </w:t>
      </w:r>
      <w:r>
        <w:rPr>
          <w:lang w:val="en_US" w:bidi="en_US"/>
        </w:rPr>
        <w:t>(korus)</w:t>
      </w:r>
      <w:r>
        <w:rPr>
          <w:lang w:val="en_US" w:bidi="en_US"/>
        </w:rPr>
      </w:r>
      <w:hyperlink r:id="rId27">
        <w:r>
          <w:rPr>
            <w:lang w:val="en_US" w:bidi="en_US"/>
          </w:rPr>
          <w:rPr>
            <w:color w:val="0000EE"/>
            <w:u w:val="single"/>
          </w:rPr>
          <w:t>WIS 5:18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Helmet (© Public Domain - Wikimedia Commons)</w:t>
      </w:r>
      <w:r>
        <w:rPr>
          <w:lang w:val="en_US" w:bidi="en_US"/>
        </w:rPr>
        <w:t xml:space="preserve">The helmet was protective armor covering the head. In some helmet designs there were flaps extending down over the ears or even to the neck. Among the Israelites and their immediate neighbors, helmets were usually made of leather. Helmets made of metal were rare and were generally imported from countries to the east and north. See the illustration at </w:t>
      </w:r>
      <w:hyperlink r:id="rId29">
        <w:r>
          <w:rPr>
            <w:lang w:val="en_US" w:bidi="en_US"/>
          </w:rPr>
          <w:rPr>
            <w:color w:val="0000EE"/>
            <w:u w:val="single"/>
          </w:rPr>
          <w:t>2.3.1 Sheath, scabbard&lt;REALIA:2.3.1&gt;</w:t>
        </w:r>
      </w:hyperlink>
      <w:r>
        <w:rPr>
          <w:lang w:val="en_US" w:bidi="en_US"/>
        </w:rPr>
        <w:t>.</w:t>
      </w:r>
      <w:r>
        <w:rPr>
          <w:lang w:val="en_US" w:bidi="en_US"/>
        </w:rPr>
      </w:r>
    </w:p>
    <w:p>
      <w:r>
        <w:drawing>
          <wp:inline xmlns:a="http://schemas.openxmlformats.org/drawingml/2006/main" xmlns:pic="http://schemas.openxmlformats.org/drawingml/2006/picture">
            <wp:extent cx="1463040" cy="1393738"/>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463040" cy="139373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Picture of a helmet worn by a soldier (© Jona Lendering - Wikimedia Commons)</w:t>
      </w:r>
      <w:r>
        <w:rPr>
          <w:lang w:val="en_US" w:bidi="en_US"/>
        </w:rPr>
        <w:t xml:space="preserve">For languages having no term for “helmet,” translators may use a descriptive equivalent, such as “protection for the head” or “covering for the head in fighting.” The figurative expression “helmet of salvation” in </w:t>
      </w:r>
      <w:hyperlink r:id="rId16">
        <w:r>
          <w:rPr>
            <w:lang w:val="en_US" w:bidi="en_US"/>
          </w:rPr>
          <w:rPr>
            <w:color w:val="0000EE"/>
            <w:u w:val="single"/>
          </w:rPr>
          <w:t>ISA 59:17</w:t>
        </w:r>
      </w:hyperlink>
      <w:r>
        <w:rPr>
          <w:lang w:val="en_US" w:bidi="en_US"/>
        </w:rPr>
        <w:t xml:space="preserve"> and </w:t>
      </w:r>
      <w:hyperlink r:id="rId24">
        <w:r>
          <w:rPr>
            <w:lang w:val="en_US" w:bidi="en_US"/>
          </w:rPr>
          <w:rPr>
            <w:color w:val="0000EE"/>
            <w:u w:val="single"/>
          </w:rPr>
          <w:t>EPH 6:17</w:t>
        </w:r>
      </w:hyperlink>
      <w:r>
        <w:rPr>
          <w:lang w:val="en_US" w:bidi="en_US"/>
        </w:rPr>
        <w:t xml:space="preserve"> may be rendered “salvation, which is like a protection for the head.”</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69026"/>
            <wp:docPr id="2" name="Picture 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463040" cy="969026"/>
                    </a:xfrm>
                    <a:prstGeom prst="rect"/>
                  </pic:spPr>
                </pic:pic>
              </a:graphicData>
            </a:graphic>
          </wp:inline>
        </w:drawing>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17:5" TargetMode="External"/><Relationship Id="rId15" Type="http://schemas.openxmlformats.org/officeDocument/2006/relationships/hyperlink" Target="https://ref.ly/2Chr26:14" TargetMode="External"/><Relationship Id="rId16" Type="http://schemas.openxmlformats.org/officeDocument/2006/relationships/hyperlink" Target="https://ref.ly/Isa59:17" TargetMode="External"/><Relationship Id="rId17" Type="http://schemas.openxmlformats.org/officeDocument/2006/relationships/hyperlink" Target="https://ref.ly/Jer46:4" TargetMode="External"/><Relationship Id="rId18" Type="http://schemas.openxmlformats.org/officeDocument/2006/relationships/hyperlink" Target="https://ref.ly/Ezek27:10" TargetMode="External"/><Relationship Id="rId19" Type="http://schemas.openxmlformats.org/officeDocument/2006/relationships/hyperlink" Target="https://ref.ly/Ezek38:5" TargetMode="External"/><Relationship Id="rId20" Type="http://schemas.openxmlformats.org/officeDocument/2006/relationships/hyperlink" Target="https://ref.ly/Ps60:9" TargetMode="External"/><Relationship Id="rId21" Type="http://schemas.openxmlformats.org/officeDocument/2006/relationships/hyperlink" Target="https://ref.ly/Ps108:9" TargetMode="External"/><Relationship Id="rId22" Type="http://schemas.openxmlformats.org/officeDocument/2006/relationships/hyperlink" Target="https://ref.ly/1Sam17:38" TargetMode="External"/><Relationship Id="rId23" Type="http://schemas.openxmlformats.org/officeDocument/2006/relationships/hyperlink" Target="https://ref.ly/Ezek23:24" TargetMode="External"/><Relationship Id="rId24" Type="http://schemas.openxmlformats.org/officeDocument/2006/relationships/hyperlink" Target="https://ref.ly/Eph6:17" TargetMode="External"/><Relationship Id="rId25" Type="http://schemas.openxmlformats.org/officeDocument/2006/relationships/hyperlink" Target="https://ref.ly/1Thess5:8" TargetMode="External"/><Relationship Id="rId26" Type="http://schemas.openxmlformats.org/officeDocument/2006/relationships/hyperlink" Target="https://ref.ly/1Macc6:35" TargetMode="External"/><Relationship Id="rId27" Type="http://schemas.openxmlformats.org/officeDocument/2006/relationships/hyperlink" Target="https://ref.ly/Wis5:18" TargetMode="External"/><Relationship Id="rId28" Type="http://schemas.openxmlformats.org/officeDocument/2006/relationships/image" Target="media/image1.jpg"/><Relationship Id="rId29" Type="http://schemas.openxmlformats.org/officeDocument/2006/relationships/hyperlink" Target="#" TargetMode="External"/><Relationship Id="rId30"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