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Barrier, barricade, roadblock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2.18</w:t>
      </w:r>
      <w:r>
        <w:rPr>
          <w:lang w:val="en_US" w:bidi="en_US"/>
        </w:rPr>
        <w:t xml:space="preserve"> Barrier, barricade, roadblock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σκάνδαλον</w:t>
      </w:r>
      <w:r>
        <w:rPr>
          <w:lang w:val="en_US" w:bidi="en_US"/>
        </w:rPr>
        <w:t xml:space="preserve"> </w:t>
      </w:r>
      <w:r>
        <w:rPr>
          <w:lang w:val="en_US" w:bidi="en_US"/>
        </w:rPr>
        <w:t>(skandalon)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JDT 5:1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 and 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The barrier was any structure erected to prevent passage.</w:t>
      </w:r>
      <w:r>
        <w:rPr>
          <w:lang w:val="en_US" w:bidi="en_US"/>
        </w:rPr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JDT 5:1</w:t>
        </w:r>
      </w:hyperlink>
      <w:r>
        <w:rPr>
          <w:lang w:val="en_US" w:bidi="en_US"/>
        </w:rPr>
        <w:t xml:space="preserve">: The Greek word </w:t>
      </w:r>
      <w:r>
        <w:rPr>
          <w:i/>
          <w:lang w:val="en_US" w:bidi="en_US"/>
        </w:rPr>
        <w:t>skandalon</w:t>
      </w:r>
      <w:r>
        <w:rPr>
          <w:lang w:val="en_US" w:bidi="en_US"/>
        </w:rPr>
        <w:t xml:space="preserve"> refers literally to the trigger peg in an animal trap. It is used frequently in the New Testament with the meaning “something that causes a person to stumble.” It can also refer to an object that hinders someone’s progress. So </w:t>
      </w:r>
      <w:r>
        <w:rPr>
          <w:lang w:val="en_US" w:bidi="en_US"/>
        </w:rPr>
        <w:t>NJB</w:t>
      </w:r>
      <w:r>
        <w:rPr>
          <w:lang w:val="en_US" w:bidi="en_US"/>
        </w:rPr>
        <w:t xml:space="preserve"> renders it “obstructions” in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JDT 5:1</w:t>
        </w:r>
      </w:hyperlink>
      <w:r>
        <w:rPr>
          <w:lang w:val="en_US" w:bidi="en_US"/>
        </w:rPr>
        <w:t xml:space="preserve">, and </w:t>
      </w:r>
      <w:r>
        <w:rPr>
          <w:lang w:val="en_US" w:bidi="en_US"/>
        </w:rPr>
        <w:t>ITCL</w:t>
      </w:r>
      <w:r>
        <w:rPr>
          <w:lang w:val="en_US" w:bidi="en_US"/>
        </w:rPr>
        <w:t xml:space="preserve"> uses the verb phrase “blocked the road.”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says “roadblocks.”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dt5: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