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Resource: unfoldingWord® Open Bible Stories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unfoldingWord® Open Bible Stories</w:t>
      </w:r>
      <w:r>
        <w:rPr>
          <w:lang w:val="fr_FR" w:bidi="fr_FR"/>
        </w:rPr>
        <w:t xml:space="preserve"> © 2022 unfoldingWord. Released under CC BY-SA 4.0 license. </w:t>
      </w:r>
      <w:r>
        <w:rPr>
          <w:lang w:val="fr_FR" w:bidi="fr_FR"/>
        </w:rPr>
        <w:t>unfoldingWord® Open Bible Stories</w:t>
      </w:r>
      <w:r>
        <w:rPr>
          <w:lang w:val="fr_FR" w:bidi="fr_FR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fr_FR" w:bidi="fr_FR"/>
        </w:rPr>
        <w:t>unfoldingWord® Open Bible Stories</w:t>
      </w:r>
      <w:r>
        <w:rPr>
          <w:lang w:val="fr_FR" w:bidi="fr_FR"/>
        </w:rPr>
        <w:t xml:space="preserve"> © 2022 unfoldingWord. Released under CC BY-SA 4.0 license by Mission Mutual</w:t>
      </w:r>
      <w:r>
        <w:rPr>
          <w:lang w:val="fr_FR" w:bidi="fr_FR"/>
        </w:rPr>
      </w:r>
      <w:r>
        <w:rPr>
          <w:lang w:val="fr_FR" w:bidi="fr_FR"/>
        </w:rPr>
      </w:r>
    </w:p>
    <w:p>
      <w:pPr>
        <w:pStyle w:val="Heading1"/>
      </w:pPr>
      <w:r>
        <w:rPr>
          <w:lang w:val="fr_FR" w:bidi="fr_FR"/>
        </w:rPr>
        <w:t>unfoldingWord® Open Bible Stories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lang w:val="fr_FR" w:bidi="fr_FR"/>
        </w:rPr>
        <w:t xml:space="preserve"> </w:t>
      </w:r>
      <w:r>
        <w:rPr>
          <w:lang w:val="fr_FR" w:bidi="fr_FR"/>
        </w:rPr>
      </w:r>
      <w:r>
        <w:rPr>
          <w:lang w:val="fr_FR" w:bidi="fr_FR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42. Jésus retourne au ciel</w:t>
      </w:r>
      <w:r>
        <w:rPr>
          <w:lang w:val="fr_FR" w:bidi="fr_FR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fr_FR" w:bidi="fr_FR"/>
        </w:rPr>
      </w:r>
      <w:r>
        <w:rPr>
          <w:lang w:val="fr_FR" w:bidi="fr_FR"/>
        </w:rPr>
        <w:t>Le même jour où Dieu a ressuscité Jésus d’entre les morts, deux de ses disciples marchaient vers une ville voisine. En marchant, ils ont parlé de ce qui était arrivé à Jésus. Ils avaient espéré qu’il était le Messie, pourtant il avait été tué. Mais maintenant, des femmes disaient qu’il était de nouveau vivant. Ils ne savaient pas ce qu’ils devaient croire.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fr_FR" w:bidi="fr_FR"/>
        </w:rPr>
      </w:r>
      <w:r>
        <w:rPr>
          <w:lang w:val="fr_FR" w:bidi="fr_FR"/>
        </w:rPr>
        <w:t>Jésus s’est approché d’eux et a commencé à marcher avec eux, mais ils ne l’ont pas reconnu. Il a demandé de quoi ils parlaient. Ils lui ont raconté toutes les choses qui étaient arrivées à Jésus au cours des derniers jours. Ils pensaient qu’ils parlaient à un étranger qui ne savait pas ce qui s’était passé à Jérusalem.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fr_FR" w:bidi="fr_FR"/>
        </w:rPr>
      </w:r>
      <w:r>
        <w:rPr>
          <w:lang w:val="fr_FR" w:bidi="fr_FR"/>
        </w:rPr>
        <w:t>Alors Jésus leur a expliqué ce que la Parole de Dieu a dit au sujet du Messie. Il y a longtemps, les prophètes avaient dit que des hommes pervers feraient souffrir le Messie et le tueraient. Mais les prophètes ont aussi dit qu’il reviendrait à la vie le troisième jour.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fr_FR" w:bidi="fr_FR"/>
        </w:rPr>
      </w:r>
      <w:r>
        <w:rPr>
          <w:lang w:val="fr_FR" w:bidi="fr_FR"/>
        </w:rPr>
        <w:t>Quand ils sont arrivés à la ville où les deux hommes voulaient rester, c’était presque la nuit. Ils ont invité Jésus à rester avec eux. Alors il est entré dans une maison avec eux. Ils se sont assis pour manger leur repas du soir. Jésus a pris une miche de pain, a remercié Dieu pour cela, puis l’a rompue. Soudainement, les deux disciples ont reconnu qu’il était Jésus. Mais à ce moment, il a disparu de leur vue.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fr_FR" w:bidi="fr_FR"/>
        </w:rPr>
      </w:r>
      <w:r>
        <w:rPr>
          <w:lang w:val="fr_FR" w:bidi="fr_FR"/>
        </w:rPr>
        <w:t>Les deux hommes se sont dit : « C’était Jésus, c’est pourquoi nous étions si excités quand il nous a expliqué la Parole de Dieu ! » Immédiatement, ils sont partis et sont retournés à Jérusalem. Quand ils sont arrivés, ils ont dit aux disciples : « Jésus est vivant, nous l’avons vu ! »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fr_FR" w:bidi="fr_FR"/>
        </w:rPr>
      </w:r>
      <w:r>
        <w:rPr>
          <w:lang w:val="fr_FR" w:bidi="fr_FR"/>
        </w:rPr>
        <w:t>Pendant que les disciples parlaient, Jésus est apparu soudainement dans la chambre où ils étaient. Il a dit : « La paix soit avec vous ! » Les disciples pensaient qu’il était un fantôme, mais Jésus leur a dit : « Pourquoi avez-vous peur, pourquoi ne croyez-vous pas que c’est moi, Jésus ? Regardez mes mains et mes pieds. Les fantômes n’ont pas de corps comme moi ? » Pour montrer qu’il n’était pas un fantôme, il a demandé quelque chose à manger. Ils lui ont donné un morceau de poisson, et il l’a mangé.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fr_FR" w:bidi="fr_FR"/>
        </w:rPr>
      </w:r>
      <w:r>
        <w:rPr>
          <w:lang w:val="fr_FR" w:bidi="fr_FR"/>
        </w:rPr>
        <w:t>Jésus a dit : « Tout ce qui est écrit à propos de moi dans la Parole de Dieu va arriver. Je vous ai dit que cela doit arriver. » Alors Jésus leur a fait mieux comprendre la Parole de Dieu. Il leur a dit : « Il y a longtemps, les prophètes ont écrit que moi, le Messie, je devrais souffrir, mourir et aussi ressusciter des morts le troisième jour. »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fr_FR" w:bidi="fr_FR"/>
        </w:rPr>
      </w:r>
      <w:r>
        <w:rPr>
          <w:lang w:val="fr_FR" w:bidi="fr_FR"/>
        </w:rPr>
        <w:t>« Les prophètes ont aussi écrit que mes disciples proclameront le message de Dieu. Ils diront à tout le monde de se repentir. Et s’ils se repentent, Dieu pardonnera leurs péchés. Mes disciples proclameront ce message à partir de Jérusalem et ils iront vers tous les groupes de personnes partout. Vous êtes témoins de tout ce que j’ai dit et fait, de tout ce qui m’est arrivé. »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fr_FR" w:bidi="fr_FR"/>
        </w:rPr>
      </w:r>
      <w:r>
        <w:rPr>
          <w:lang w:val="fr_FR" w:bidi="fr_FR"/>
        </w:rPr>
        <w:t>Au cours des quarante jours suivants, Jésus est apparu à ses disciples plusieurs fois. Une fois, il est même apparu à plus de cinq cents personnes en même temps ! Il a prouvé à ses disciples de plusieurs manières qu’il était vivant, et il leur a enseigné beaucoup de choses au sujet du royaume de Dieu.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fr_FR" w:bidi="fr_FR"/>
        </w:rPr>
      </w:r>
      <w:r>
        <w:rPr>
          <w:lang w:val="fr_FR" w:bidi="fr_FR"/>
        </w:rPr>
        <w:t>Jésus a dit à ses disciples : « Dieu m’a donné le droit de régner sur tout le monde dans les cieux et sur la terre. Donc je vous le dis maintenant : allez, et faites des disciples dans tous les groupes de personnes. Pour cela, vous devez les baptiser au nom du Père, du Fils et du Saint-Esprit. Vous devez aussi leur apprendre à obéir à tout ce que je vous ai ordonné. Souvenez-vous, je serai toujours avec vous. »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fr_FR" w:bidi="fr_FR"/>
        </w:rPr>
      </w:r>
      <w:r>
        <w:rPr>
          <w:lang w:val="fr_FR" w:bidi="fr_FR"/>
        </w:rPr>
        <w:t>Quarante jours après sa résurrection des morts, Jésus a dit à ses disciples : « Restez à Jérusalem jusqu’à ce que mon Père vous donne de la puissance. Il le fera en faisant descendre le Saint-Esprit sur vous. » Ensuite, Jésus est monté au ciel, et une nuée l’a caché de leurs regards. Jésus s’est assis au ciel à la droite de Dieu pour diriger toutes choses.</w:t>
      </w:r>
    </w:p>
    <w:p>
      <w:pPr/>
      <w:r>
        <w:rPr>
          <w:lang w:val="fr_FR" w:bidi="fr_FR"/>
        </w:rPr>
      </w:r>
      <w:r>
        <w:rPr>
          <w:i/>
          <w:lang w:val="fr_FR" w:bidi="fr_FR"/>
        </w:rPr>
        <w:t>Une histoire biblique tirée de : Matthieu 28:16–20; Marc 16:12–20; Luc 24:13–53; Jean 20:19–23; Actes 1:</w:t>
      </w:r>
      <w:r>
        <w:rPr>
          <w:lang w:val="fr_FR" w:bidi="fr_FR"/>
        </w:rPr>
      </w:r>
      <w:r>
        <w:rPr>
          <w:lang w:val="fr_FR" w:bidi="fr_FR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_FR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1.jpg"/><Relationship Id="rId14" Type="http://schemas.openxmlformats.org/officeDocument/2006/relationships/image" Target="media/image2.jpg"/><Relationship Id="rId15" Type="http://schemas.openxmlformats.org/officeDocument/2006/relationships/image" Target="media/image3.jpg"/><Relationship Id="rId16" Type="http://schemas.openxmlformats.org/officeDocument/2006/relationships/image" Target="media/image4.jpg"/><Relationship Id="rId17" Type="http://schemas.openxmlformats.org/officeDocument/2006/relationships/image" Target="media/image5.jpg"/><Relationship Id="rId18" Type="http://schemas.openxmlformats.org/officeDocument/2006/relationships/image" Target="media/image6.jpg"/><Relationship Id="rId19" Type="http://schemas.openxmlformats.org/officeDocument/2006/relationships/image" Target="media/image7.jpg"/><Relationship Id="rId20" Type="http://schemas.openxmlformats.org/officeDocument/2006/relationships/image" Target="media/image8.jpg"/><Relationship Id="rId21" Type="http://schemas.openxmlformats.org/officeDocument/2006/relationships/image" Target="media/image9.jpg"/><Relationship Id="rId22" Type="http://schemas.openxmlformats.org/officeDocument/2006/relationships/image" Target="media/image10.jpg"/><Relationship Id="rId23" Type="http://schemas.openxmlformats.org/officeDocument/2006/relationships/image" Target="media/image11.jp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