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 (#1)</w:t>
      </w:r>
      <w:r>
        <w:rPr>
          <w:lang w:val="fr_FR" w:bidi="fr_FR"/>
        </w:rPr>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b/>
          <w:lang w:val="fr_FR" w:bidi="fr_FR"/>
        </w:rPr>
        <w:t>"</w:t>
      </w:r>
      <w:r>
        <w:rPr>
          <w:b/>
          <w:lang w:val="fr_FR" w:bidi="fr_FR"/>
        </w:rPr>
        <w:t>la brique leur servit de pierre"</w:t>
      </w:r>
    </w:p>
    <w:p>
      <w:pPr/>
      <w:r>
        <w:rPr>
          <w:lang w:val="fr_FR" w:bidi="fr_FR"/>
        </w:rPr>
      </w:r>
      <w:r>
        <w:rPr>
          <w:lang w:val="fr_FR" w:bidi="fr_FR"/>
        </w:rPr>
        <w:t xml:space="preserve">Traduction alternative : "les blocs d'argile servaient de pierres de constructions" ou "les blocs de boue servaient de pierres de constructions".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b/>
          <w:lang w:val="fr_FR" w:bidi="fr_FR"/>
        </w:rPr>
        <w:t>"</w:t>
      </w:r>
      <w:r>
        <w:rPr>
          <w:b/>
          <w:lang w:val="fr_FR" w:bidi="fr_FR"/>
        </w:rPr>
        <w:t>et le bitume leur servit de ciment"</w:t>
      </w:r>
    </w:p>
    <w:p>
      <w:pPr/>
      <w:r>
        <w:rPr>
          <w:lang w:val="fr_FR" w:bidi="fr_FR"/>
        </w:rPr>
      </w:r>
      <w:r>
        <w:rPr>
          <w:lang w:val="fr_FR" w:bidi="fr_FR"/>
        </w:rPr>
        <w:t>Traduction alternative : "et ils ont utilisé du bitume pour faire tenir ensemble les blocs d'argile" ou "et ils ont utilisé du bitume pour faire tenir ensemble les blocs de boue" ou "et ils ont une matière pour faire tenir ensemble les blocs d'argile".</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b/>
          <w:lang w:val="fr_FR" w:bidi="fr_FR"/>
        </w:rPr>
        <w:t>"Lève les yeux"</w:t>
      </w:r>
    </w:p>
    <w:p>
      <w:pPr/>
      <w:r>
        <w:rPr>
          <w:lang w:val="fr_FR" w:bidi="fr_FR"/>
        </w:rPr>
      </w:r>
      <w:r>
        <w:rPr>
          <w:lang w:val="fr_FR" w:bidi="fr_FR"/>
        </w:rPr>
        <w:t xml:space="preserve">Voyez comment vous avez traduit l'expression "lever les yeux" au verset 10. Vous pouvez ajouter un terme comme </w:t>
      </w:r>
      <w:r>
        <w:rPr>
          <w:b/>
          <w:lang w:val="fr_FR" w:bidi="fr_FR"/>
        </w:rPr>
        <w:t>s'il te plaît</w:t>
      </w:r>
      <w:r>
        <w:rPr>
          <w:lang w:val="fr_FR" w:bidi="fr_FR"/>
        </w:rPr>
        <w:t xml:space="preserve"> pour montrer de la politesse lorsqu'on donne un ordre, ou l'omettre selon le contexte. Votre traduction ici ne doit pas donner l'impression que Dieu supplie. Traduction alternative : "Regarde autour de toi maintenant".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"regarde"</w:t>
      </w:r>
    </w:p>
    <w:p>
      <w:pPr/>
      <w:r>
        <w:rPr>
          <w:lang w:val="fr_FR" w:bidi="fr_FR"/>
        </w:rPr>
      </w:r>
      <w:r>
        <w:rPr>
          <w:lang w:val="fr_FR" w:bidi="fr_FR"/>
        </w:rPr>
        <w:t>Consultez votre façon de traduire la politesse au verset Gn 13.14. Votre traduction ne doit pas donner l'impression que Dieu supplie. Traduction alternative : "Maintenant, regarde".</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b/>
          <w:lang w:val="fr_FR" w:bidi="fr_FR"/>
        </w:rPr>
        <w:t>« je vais descendre »</w:t>
      </w:r>
    </w:p>
    <w:p>
      <w:pPr/>
      <w:r>
        <w:rPr>
          <w:lang w:val="fr_FR" w:bidi="fr_FR"/>
        </w:rPr>
      </w:r>
      <w:r>
        <w:rPr>
          <w:lang w:val="fr_FR" w:bidi="fr_FR"/>
        </w:rPr>
        <w:t>Les villes de Sodome et Gomorrhe étaient toutes deux situées à une altitude inférieure à celle de la ville d'Hébron. Consultez votre traduction d'une situation semblable au verset 16. Traduction alternative : « Je me rends maintenant dans ces villes ».</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w:t>
      </w:r>
      <w:r>
        <w:rPr>
          <w:b/>
          <w:lang w:val="fr_FR" w:bidi="fr_FR"/>
        </w:rPr>
        <w:t>Prends ton fils"</w:t>
      </w:r>
    </w:p>
    <w:p>
      <w:pPr/>
      <w:r>
        <w:rPr>
          <w:lang w:val="fr_FR" w:bidi="fr_FR"/>
        </w:rPr>
      </w:r>
      <w:r>
        <w:rPr>
          <w:lang w:val="fr_FR" w:bidi="fr_FR"/>
        </w:rPr>
        <w:t xml:space="preserve">Votre traduction du terme </w:t>
      </w:r>
      <w:r>
        <w:rPr>
          <w:b/>
          <w:lang w:val="fr_FR" w:bidi="fr_FR"/>
        </w:rPr>
        <w:t>prends</w:t>
      </w:r>
      <w:r>
        <w:rPr>
          <w:lang w:val="fr_FR" w:bidi="fr_FR"/>
        </w:rPr>
        <w:t xml:space="preserve"> ne doit pas laisser entendre qu'il doit faire usage de la force. Se référer à la manière dont vous avez traduit le terme "prendre" dans Genèse 11.31 et 12.5.</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3">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