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1.47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23.44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5">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6">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7">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8">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9">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20">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21">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2">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3">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3">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4">
        <w:r>
          <w:rPr>
            <w:lang w:val="pt_PT" w:bidi="pt_PT"/>
          </w:rPr>
          <w:rPr>
            <w:color w:val="0000EE"/>
            <w:u w:val="single"/>
          </w:rPr>
          <w:t>1.76</w:t>
        </w:r>
      </w:hyperlink>
      <w:r>
        <w:rPr>
          <w:lang w:val="pt_PT" w:bidi="pt_PT"/>
        </w:rPr>
        <w:t xml:space="preserve">, </w:t>
      </w:r>
      <w:hyperlink r:id="rId25">
        <w:r>
          <w:rPr>
            <w:lang w:val="pt_PT" w:bidi="pt_PT"/>
          </w:rPr>
          <w:rPr>
            <w:color w:val="0000EE"/>
            <w:u w:val="single"/>
          </w:rPr>
          <w:t>2.23</w:t>
        </w:r>
      </w:hyperlink>
      <w:r>
        <w:rPr>
          <w:lang w:val="pt_PT" w:bidi="pt_PT"/>
        </w:rPr>
        <w:t xml:space="preserve"> e </w:t>
      </w:r>
      <w:hyperlink r:id="rId26">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7">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8">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21">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21">
        <w:r>
          <w:rPr>
            <w:lang w:val="pt_PT" w:bidi="pt_PT"/>
          </w:rPr>
          <w:rPr>
            <w:color w:val="0000EE"/>
            <w:u w:val="single"/>
          </w:rPr>
          <w:t>1.32</w:t>
        </w:r>
      </w:hyperlink>
      <w:r>
        <w:rPr>
          <w:lang w:val="pt_PT" w:bidi="pt_PT"/>
        </w:rPr>
        <w:t xml:space="preserve"> e </w:t>
      </w:r>
      <w:hyperlink r:id="rId29">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30">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31">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hyperlink r:id="rId32">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3">
        <w:r>
          <w:rPr>
            <w:lang w:val="pt_PT" w:bidi="pt_PT"/>
          </w:rPr>
          <w:rPr>
            <w:color w:val="0000EE"/>
            <w:u w:val="single"/>
          </w:rPr>
          <w:t>1.54</w:t>
        </w:r>
      </w:hyperlink>
      <w:r>
        <w:rPr>
          <w:lang w:val="pt_PT" w:bidi="pt_PT"/>
        </w:rPr>
        <w:t xml:space="preserve"> e </w:t>
      </w:r>
      <w:hyperlink r:id="rId34">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5">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6">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5">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21">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21">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7">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8">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9">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40">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41">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2">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3">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3">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4">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4">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4">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5">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21">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6">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7">
        <w:r>
          <w:rPr>
            <w:lang w:val="pt_PT" w:bidi="pt_PT"/>
          </w:rPr>
          <w:rPr>
            <w:color w:val="0000EE"/>
            <w:u w:val="single"/>
          </w:rPr>
          <w:t>2.30</w:t>
        </w:r>
      </w:hyperlink>
      <w:r>
        <w:rPr>
          <w:lang w:val="pt_PT" w:bidi="pt_PT"/>
        </w:rPr>
        <w:t xml:space="preserve"> e </w:t>
      </w:r>
      <w:hyperlink r:id="rId48">
        <w:r>
          <w:rPr>
            <w:lang w:val="pt_PT" w:bidi="pt_PT"/>
          </w:rPr>
          <w:rPr>
            <w:color w:val="0000EE"/>
            <w:u w:val="single"/>
          </w:rPr>
          <w:t>2.32</w:t>
        </w:r>
      </w:hyperlink>
      <w:r>
        <w:rPr>
          <w:lang w:val="pt_PT" w:bidi="pt_PT"/>
        </w:rPr>
        <w:t xml:space="preserve">, e a forma formal correspondente para “tu” em </w:t>
      </w:r>
      <w:hyperlink r:id="rId49">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7">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hyperlink r:id="rId18">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50">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51">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&amp;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2">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3">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3">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4">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5">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5">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6">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7">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ὅτι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ὅτι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ὅτι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ὅτι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8">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9">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60">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61">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2">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4">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5">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7">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7">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8">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8">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21">
        <w:r>
          <w:rPr>
            <w:lang w:val="pt_PT" w:bidi="pt_PT"/>
          </w:rPr>
          <w:rPr>
            <w:color w:val="0000EE"/>
            <w:u w:val="single"/>
          </w:rPr>
          <w:t>1.32</w:t>
        </w:r>
      </w:hyperlink>
      <w:r>
        <w:rPr>
          <w:lang w:val="pt_PT" w:bidi="pt_PT"/>
        </w:rPr>
        <w:t xml:space="preserve"> e </w:t>
      </w:r>
      <w:hyperlink r:id="rId6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21">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70">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71">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2">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3">
        <w:r>
          <w:rPr>
            <w:lang w:val="pt_PT" w:bidi="pt_PT"/>
          </w:rPr>
          <w:rPr>
            <w:color w:val="0000EE"/>
            <w:u w:val="single"/>
          </w:rPr>
          <w:t>7.2</w:t>
        </w:r>
      </w:hyperlink>
      <w:r>
        <w:rPr>
          <w:lang w:val="pt_PT" w:bidi="pt_PT"/>
        </w:rPr>
        <w:t xml:space="preserve"> e </w:t>
      </w:r>
      <w:hyperlink r:id="rId74">
        <w:r>
          <w:rPr>
            <w:lang w:val="pt_PT" w:bidi="pt_PT"/>
          </w:rPr>
          <w:rPr>
            <w:color w:val="0000EE"/>
            <w:u w:val="single"/>
          </w:rPr>
          <w:t>7.3</w:t>
        </w:r>
      </w:hyperlink>
      <w:r>
        <w:rPr>
          <w:lang w:val="pt_PT" w:bidi="pt_PT"/>
        </w:rPr>
        <w:t xml:space="preserve">. Não é a palavra que geralmente significa “menino”, como em </w:t>
      </w:r>
      <w:hyperlink r:id="rId75">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6">
        <w:r>
          <w:rPr>
            <w:lang w:val="pt_PT" w:bidi="pt_PT"/>
          </w:rPr>
          <w:rPr>
            <w:color w:val="0000EE"/>
            <w:u w:val="single"/>
          </w:rPr>
          <w:t>1.68</w:t>
        </w:r>
      </w:hyperlink>
      <w:r>
        <w:rPr>
          <w:lang w:val="pt_PT" w:bidi="pt_PT"/>
        </w:rPr>
        <w:t xml:space="preserve"> e </w:t>
      </w:r>
      <w:hyperlink r:id="rId38">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7">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5">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8">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80">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μὲν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21">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9">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81">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2">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3">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2">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4">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5">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5">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7">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6">
        <w:r>
          <w:rPr>
            <w:lang w:val="pt_PT" w:bidi="pt_PT"/>
          </w:rPr>
          <w:rPr>
            <w:color w:val="0000EE"/>
            <w:u w:val="single"/>
          </w:rPr>
          <w:t>3.20</w:t>
        </w:r>
      </w:hyperlink>
      <w:r>
        <w:rPr>
          <w:lang w:val="pt_PT" w:bidi="pt_PT"/>
        </w:rPr>
        <w:t xml:space="preserve"> que Herodes colocou João na prisão. Quando João envia mensageiros a Jesus em </w:t>
      </w:r>
      <w:hyperlink r:id="rId87">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5">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5">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8">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4">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9">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4">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4">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90">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91">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2">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3">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8">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4">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5">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6">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hyperlink r:id="rId97">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8">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9">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ὁ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100">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101">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5">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2">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3">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4">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2">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5">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6">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7">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8">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9">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9">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10">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11">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ὅτι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ὅτι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5">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2">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3">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4">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&amp;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5">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9">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6">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9">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7">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8">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9">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20">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21">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2">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3">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4">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5">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2">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7">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6">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6">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6">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7">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2">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8">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9">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30">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31">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21">
        <w:r>
          <w:rPr>
            <w:lang w:val="pt_PT" w:bidi="pt_PT"/>
          </w:rPr>
          <w:rPr>
            <w:color w:val="0000EE"/>
            <w:u w:val="single"/>
          </w:rPr>
          <w:t>1.32</w:t>
        </w:r>
      </w:hyperlink>
      <w:r>
        <w:rPr>
          <w:lang w:val="pt_PT" w:bidi="pt_PT"/>
        </w:rPr>
        <w:t xml:space="preserve">, </w:t>
      </w:r>
      <w:hyperlink r:id="rId24">
        <w:r>
          <w:rPr>
            <w:lang w:val="pt_PT" w:bidi="pt_PT"/>
          </w:rPr>
          <w:rPr>
            <w:color w:val="0000EE"/>
            <w:u w:val="single"/>
          </w:rPr>
          <w:t>1.76</w:t>
        </w:r>
      </w:hyperlink>
      <w:r>
        <w:rPr>
          <w:lang w:val="pt_PT" w:bidi="pt_PT"/>
        </w:rPr>
        <w:t xml:space="preserve"> e </w:t>
      </w:r>
      <w:hyperlink r:id="rId25">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21">
        <w:r>
          <w:rPr>
            <w:lang w:val="pt_PT" w:bidi="pt_PT"/>
          </w:rPr>
          <w:rPr>
            <w:color w:val="0000EE"/>
            <w:u w:val="single"/>
          </w:rPr>
          <w:t>1.32</w:t>
        </w:r>
      </w:hyperlink>
      <w:r>
        <w:rPr>
          <w:lang w:val="pt_PT" w:bidi="pt_PT"/>
        </w:rPr>
        <w:t xml:space="preserve">, </w:t>
      </w:r>
      <w:hyperlink r:id="rId24">
        <w:r>
          <w:rPr>
            <w:lang w:val="pt_PT" w:bidi="pt_PT"/>
          </w:rPr>
          <w:rPr>
            <w:color w:val="0000EE"/>
            <w:u w:val="single"/>
          </w:rPr>
          <w:t>1.76</w:t>
        </w:r>
      </w:hyperlink>
      <w:r>
        <w:rPr>
          <w:lang w:val="pt_PT" w:bidi="pt_PT"/>
        </w:rPr>
        <w:t xml:space="preserve"> e </w:t>
      </w:r>
      <w:hyperlink r:id="rId25">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20">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ὅτι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2">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2">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2">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3">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3">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4">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5">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6">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7">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8">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9">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&amp;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5">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40">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ὅτι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4">
        <w:r>
          <w:rPr>
            <w:lang w:val="pt_PT" w:bidi="pt_PT"/>
          </w:rPr>
          <w:rPr>
            <w:color w:val="0000EE"/>
            <w:u w:val="single"/>
          </w:rPr>
          <w:t>7.3</w:t>
        </w:r>
      </w:hyperlink>
      <w:r>
        <w:rPr>
          <w:lang w:val="pt_PT" w:bidi="pt_PT"/>
        </w:rPr>
        <w:t xml:space="preserve"> e </w:t>
      </w:r>
      <w:hyperlink r:id="rId141">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3">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2">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3">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4">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5">
        <w:r>
          <w:rPr>
            <w:lang w:val="pt_PT" w:bidi="pt_PT"/>
          </w:rPr>
          <w:rPr>
            <w:color w:val="0000EE"/>
            <w:u w:val="single"/>
          </w:rPr>
          <w:t>17.34</w:t>
        </w:r>
      </w:hyperlink>
      <w:r>
        <w:rPr>
          <w:lang w:val="pt_PT" w:bidi="pt_PT"/>
        </w:rPr>
        <w:t xml:space="preserve"> e </w:t>
      </w:r>
      <w:hyperlink r:id="rId146">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5">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5">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8">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7">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8">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4">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9">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50">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51">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5">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5">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2">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2">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2">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3">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4">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6">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5">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ὅτι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7">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ὅτι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8">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9">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60">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61">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61">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61">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6">
        <w:r>
          <w:rPr>
            <w:lang w:val="pt_PT" w:bidi="pt_PT"/>
          </w:rPr>
          <w:rPr>
            <w:color w:val="0000EE"/>
            <w:u w:val="single"/>
          </w:rPr>
          <w:t>1.68</w:t>
        </w:r>
      </w:hyperlink>
      <w:r>
        <w:rPr>
          <w:lang w:val="pt_PT" w:bidi="pt_PT"/>
        </w:rPr>
        <w:t xml:space="preserve">, </w:t>
      </w:r>
      <w:hyperlink r:id="rId38">
        <w:r>
          <w:rPr>
            <w:lang w:val="pt_PT" w:bidi="pt_PT"/>
          </w:rPr>
          <w:rPr>
            <w:color w:val="0000EE"/>
            <w:u w:val="single"/>
          </w:rPr>
          <w:t>1.78</w:t>
        </w:r>
      </w:hyperlink>
      <w:r>
        <w:rPr>
          <w:lang w:val="pt_PT" w:bidi="pt_PT"/>
        </w:rPr>
        <w:t xml:space="preserve">, e </w:t>
      </w:r>
      <w:hyperlink r:id="rId162">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3">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4">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4">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4">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5">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6">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5">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7">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5">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5">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6">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4">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51">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8">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9">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8">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70">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71">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2">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20">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3">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60">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4">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4">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5">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6">
        <w:r>
          <w:rPr>
            <w:lang w:val="pt_PT" w:bidi="pt_PT"/>
          </w:rPr>
          <w:rPr>
            <w:color w:val="0000EE"/>
            <w:u w:val="single"/>
          </w:rPr>
          <w:t>21.14</w:t>
        </w:r>
      </w:hyperlink>
      <w:r>
        <w:rPr>
          <w:lang w:val="pt_PT" w:bidi="pt_PT"/>
        </w:rPr>
        <w:t xml:space="preserve"> e </w:t>
      </w:r>
      <w:hyperlink r:id="rId177">
        <w:r>
          <w:rPr>
            <w:lang w:val="pt_PT" w:bidi="pt_PT"/>
          </w:rPr>
          <w:rPr>
            <w:color w:val="0000EE"/>
            <w:u w:val="single"/>
          </w:rPr>
          <w:t>21.15</w:t>
        </w:r>
      </w:hyperlink>
      <w:r>
        <w:rPr>
          <w:lang w:val="pt_PT" w:bidi="pt_PT"/>
        </w:rPr>
        <w:t xml:space="preserve">, colocando todo o </w:t>
      </w:r>
      <w:hyperlink r:id="rId177">
        <w:r>
          <w:rPr>
            <w:lang w:val="pt_PT" w:bidi="pt_PT"/>
          </w:rPr>
          <w:rPr>
            <w:color w:val="0000EE"/>
            <w:u w:val="single"/>
          </w:rPr>
          <w:t>21.15</w:t>
        </w:r>
      </w:hyperlink>
      <w:r>
        <w:rPr>
          <w:lang w:val="pt_PT" w:bidi="pt_PT"/>
        </w:rPr>
        <w:t xml:space="preserve"> primeiro, seguido por todo o </w:t>
      </w:r>
      <w:hyperlink r:id="rId176">
        <w:r>
          <w:rPr>
            <w:lang w:val="pt_PT" w:bidi="pt_PT"/>
          </w:rPr>
          <w:rPr>
            <w:color w:val="0000EE"/>
            <w:u w:val="single"/>
          </w:rPr>
          <w:t>21.14</w:t>
        </w:r>
      </w:hyperlink>
      <w:r>
        <w:rPr>
          <w:lang w:val="pt_PT" w:bidi="pt_PT"/>
        </w:rPr>
        <w:t xml:space="preserve">. Você pode começar </w:t>
      </w:r>
      <w:hyperlink r:id="rId177">
        <w:r>
          <w:rPr>
            <w:lang w:val="pt_PT" w:bidi="pt_PT"/>
          </w:rPr>
          <w:rPr>
            <w:color w:val="0000EE"/>
            <w:u w:val="single"/>
          </w:rPr>
          <w:t>21.15</w:t>
        </w:r>
      </w:hyperlink>
      <w:r>
        <w:rPr>
          <w:lang w:val="pt_PT" w:bidi="pt_PT"/>
        </w:rPr>
        <w:t xml:space="preserve"> com "Já que" e não ter uma palavra introdutória para </w:t>
      </w:r>
      <w:hyperlink r:id="rId176">
        <w:r>
          <w:rPr>
            <w:lang w:val="pt_PT" w:bidi="pt_PT"/>
          </w:rPr>
          <w:rPr>
            <w:color w:val="0000EE"/>
            <w:u w:val="single"/>
          </w:rPr>
          <w:t>21.14</w:t>
        </w:r>
      </w:hyperlink>
      <w:r>
        <w:rPr>
          <w:lang w:val="pt_PT" w:bidi="pt_PT"/>
        </w:rPr>
        <w:t xml:space="preserve">, ou pode não ter uma palavra introdutória para </w:t>
      </w:r>
      <w:hyperlink r:id="rId177">
        <w:r>
          <w:rPr>
            <w:lang w:val="pt_PT" w:bidi="pt_PT"/>
          </w:rPr>
          <w:rPr>
            <w:color w:val="0000EE"/>
            <w:u w:val="single"/>
          </w:rPr>
          <w:t>21.15</w:t>
        </w:r>
      </w:hyperlink>
      <w:r>
        <w:rPr>
          <w:lang w:val="pt_PT" w:bidi="pt_PT"/>
        </w:rPr>
        <w:t xml:space="preserve"> e começar </w:t>
      </w:r>
      <w:hyperlink r:id="rId176">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5">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8">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4">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9">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80">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9">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81">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5">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5">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2">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3">
        <w:r>
          <w:rPr>
            <w:lang w:val="pt_PT" w:bidi="pt_PT"/>
          </w:rPr>
          <w:rPr>
            <w:color w:val="0000EE"/>
            <w:u w:val="single"/>
          </w:rPr>
          <w:t>22.15</w:t>
        </w:r>
      </w:hyperlink>
      <w:r>
        <w:rPr>
          <w:lang w:val="pt_PT" w:bidi="pt_PT"/>
        </w:rPr>
        <w:t xml:space="preserve"> e </w:t>
      </w:r>
      <w:hyperlink r:id="rId184">
        <w:r>
          <w:rPr>
            <w:lang w:val="pt_PT" w:bidi="pt_PT"/>
          </w:rPr>
          <w:rPr>
            <w:color w:val="0000EE"/>
            <w:u w:val="single"/>
          </w:rPr>
          <w:t>22.16</w:t>
        </w:r>
      </w:hyperlink>
      <w:r>
        <w:rPr>
          <w:lang w:val="pt_PT" w:bidi="pt_PT"/>
        </w:rPr>
        <w:t xml:space="preserve">, colocando todo o </w:t>
      </w:r>
      <w:hyperlink r:id="rId184">
        <w:r>
          <w:rPr>
            <w:lang w:val="pt_PT" w:bidi="pt_PT"/>
          </w:rPr>
          <w:rPr>
            <w:color w:val="0000EE"/>
            <w:u w:val="single"/>
          </w:rPr>
          <w:t>22.16</w:t>
        </w:r>
      </w:hyperlink>
      <w:r>
        <w:rPr>
          <w:lang w:val="pt_PT" w:bidi="pt_PT"/>
        </w:rPr>
        <w:t xml:space="preserve"> primeiro, seguido por todo o </w:t>
      </w:r>
      <w:hyperlink r:id="rId183">
        <w:r>
          <w:rPr>
            <w:lang w:val="pt_PT" w:bidi="pt_PT"/>
          </w:rPr>
          <w:rPr>
            <w:color w:val="0000EE"/>
            <w:u w:val="single"/>
          </w:rPr>
          <w:t>22.15</w:t>
        </w:r>
      </w:hyperlink>
      <w:r>
        <w:rPr>
          <w:lang w:val="pt_PT" w:bidi="pt_PT"/>
        </w:rPr>
        <w:t xml:space="preserve">. Isso exigiria dizer "esta refeição de Páscoa" em </w:t>
      </w:r>
      <w:hyperlink r:id="rId184">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3">
        <w:r>
          <w:rPr>
            <w:lang w:val="pt_PT" w:bidi="pt_PT"/>
          </w:rPr>
          <w:rPr>
            <w:color w:val="0000EE"/>
            <w:u w:val="single"/>
          </w:rPr>
          <w:t>22.15</w:t>
        </w:r>
      </w:hyperlink>
      <w:r>
        <w:rPr>
          <w:lang w:val="pt_PT" w:bidi="pt_PT"/>
        </w:rPr>
        <w:t xml:space="preserve">. Você poderia não ter uma palavra introdutória para </w:t>
      </w:r>
      <w:hyperlink r:id="rId184">
        <w:r>
          <w:rPr>
            <w:lang w:val="pt_PT" w:bidi="pt_PT"/>
          </w:rPr>
          <w:rPr>
            <w:color w:val="0000EE"/>
            <w:u w:val="single"/>
          </w:rPr>
          <w:t>22.16</w:t>
        </w:r>
      </w:hyperlink>
      <w:r>
        <w:rPr>
          <w:lang w:val="pt_PT" w:bidi="pt_PT"/>
        </w:rPr>
        <w:t xml:space="preserve"> e começar </w:t>
      </w:r>
      <w:hyperlink r:id="rId183">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6">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5">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6">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7">
        <w:r>
          <w:rPr>
            <w:lang w:val="pt_PT" w:bidi="pt_PT"/>
          </w:rPr>
          <w:rPr>
            <w:color w:val="0000EE"/>
            <w:u w:val="single"/>
          </w:rPr>
          <w:t>22.19</w:t>
        </w:r>
      </w:hyperlink>
      <w:r>
        <w:rPr>
          <w:lang w:val="pt_PT" w:bidi="pt_PT"/>
        </w:rPr>
        <w:t xml:space="preserve">. </w:t>
      </w:r>
      <w:hyperlink r:id="rId188">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4">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9">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8">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6">
        <w:r>
          <w:rPr>
            <w:lang w:val="pt_PT" w:bidi="pt_PT"/>
          </w:rPr>
          <w:rPr>
            <w:color w:val="0000EE"/>
            <w:u w:val="single"/>
          </w:rPr>
          <w:t>1.1</w:t>
        </w:r>
      </w:hyperlink>
      <w:r>
        <w:rPr>
          <w:lang w:val="pt_PT" w:bidi="pt_PT"/>
        </w:rPr>
        <w:t xml:space="preserve">, </w:t>
      </w:r>
      <w:hyperlink r:id="rId22">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τό 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90">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9">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91">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2">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2">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5">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5">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3">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3">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4">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5">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6">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7">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8">
        <w:r>
          <w:rPr>
            <w:lang w:val="pt_PT" w:bidi="pt_PT"/>
          </w:rPr>
          <w:rPr>
            <w:color w:val="0000EE"/>
            <w:u w:val="single"/>
          </w:rPr>
          <w:t>22.60</w:t>
        </w:r>
      </w:hyperlink>
      <w:r>
        <w:rPr>
          <w:lang w:val="pt_PT" w:bidi="pt_PT"/>
        </w:rPr>
        <w:t xml:space="preserve"> e a frase semelhante em </w:t>
      </w:r>
      <w:hyperlink r:id="rId197">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7">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9">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200">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201">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3">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2">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3">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4">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5">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&amp;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6">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7">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8">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9">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10">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11">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2">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4">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3">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4">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μὲν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5">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&amp;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6">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4">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7">
        <w:r>
          <w:rPr>
            <w:lang w:val="pt_PT" w:bidi="pt_PT"/>
          </w:rPr>
          <w:rPr>
            <w:color w:val="0000EE"/>
            <w:u w:val="single"/>
          </w:rPr>
          <w:t>19.30–33</w:t>
        </w:r>
      </w:hyperlink>
      <w:r>
        <w:rPr>
          <w:lang w:val="pt_PT" w:bidi="pt_PT"/>
        </w:rPr>
        <w:t xml:space="preserve"> e a que forneceu o quarto para a refeição da Páscoa em </w:t>
      </w:r>
      <w:hyperlink r:id="rId218">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9">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20">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50">
        <w:r>
          <w:rPr>
            <w:lang w:val="pt_PT" w:bidi="pt_PT"/>
          </w:rPr>
          <w:rPr>
            <w:color w:val="0000EE"/>
            <w:u w:val="single"/>
          </w:rPr>
          <w:t>2.25</w:t>
        </w:r>
      </w:hyperlink>
      <w:r>
        <w:rPr>
          <w:lang w:val="pt_PT" w:bidi="pt_PT"/>
        </w:rPr>
        <w:t xml:space="preserve"> e </w:t>
      </w:r>
      <w:hyperlink r:id="rId221">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2">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3">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3">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4">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3">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5">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5">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8">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5">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6">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21">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9">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7">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8">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9">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30">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31">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3">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12" TargetMode="External"/><Relationship Id="rId37" Type="http://schemas.openxmlformats.org/officeDocument/2006/relationships/hyperlink" Target="https://ref.ly/Luke1:17"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1:5" TargetMode="External"/><Relationship Id="rId53" Type="http://schemas.openxmlformats.org/officeDocument/2006/relationships/hyperlink" Target="https://ref.ly/Luke3:6" TargetMode="External"/><Relationship Id="rId54" Type="http://schemas.openxmlformats.org/officeDocument/2006/relationships/hyperlink" Target="https://ref.ly/Luke1:52" TargetMode="External"/><Relationship Id="rId55" Type="http://schemas.openxmlformats.org/officeDocument/2006/relationships/hyperlink" Target="https://ref.ly/Luke3:4" TargetMode="External"/><Relationship Id="rId56" Type="http://schemas.openxmlformats.org/officeDocument/2006/relationships/hyperlink" Target="https://ref.ly/Luke3:21" TargetMode="External"/><Relationship Id="rId57" Type="http://schemas.openxmlformats.org/officeDocument/2006/relationships/hyperlink" Target="https://ref.ly/Luke3:1" TargetMode="External"/><Relationship Id="rId58" Type="http://schemas.openxmlformats.org/officeDocument/2006/relationships/hyperlink" Target="https://ref.ly/Luke4:14" TargetMode="External"/><Relationship Id="rId59" Type="http://schemas.openxmlformats.org/officeDocument/2006/relationships/hyperlink" Target="https://ref.ly/Luke4:20" TargetMode="External"/><Relationship Id="rId60" Type="http://schemas.openxmlformats.org/officeDocument/2006/relationships/hyperlink" Target="https://ref.ly/Luke5:13" TargetMode="External"/><Relationship Id="rId61" Type="http://schemas.openxmlformats.org/officeDocument/2006/relationships/hyperlink" Target="https://ref.ly/Luke5:37" TargetMode="External"/><Relationship Id="rId62" Type="http://schemas.openxmlformats.org/officeDocument/2006/relationships/hyperlink" Target="https://ref.ly/Luke6:3" TargetMode="External"/><Relationship Id="rId63" Type="http://schemas.openxmlformats.org/officeDocument/2006/relationships/hyperlink" Target="https://ref.ly/Luke5:24" TargetMode="External"/><Relationship Id="rId64" Type="http://schemas.openxmlformats.org/officeDocument/2006/relationships/hyperlink" Target="https://ref.ly/Luke5:27" TargetMode="External"/><Relationship Id="rId65" Type="http://schemas.openxmlformats.org/officeDocument/2006/relationships/hyperlink" Target="https://ref.ly/Luke6:13" TargetMode="External"/><Relationship Id="rId66" Type="http://schemas.openxmlformats.org/officeDocument/2006/relationships/hyperlink" Target="https://ref.ly/Luke4:43" TargetMode="External"/><Relationship Id="rId67" Type="http://schemas.openxmlformats.org/officeDocument/2006/relationships/hyperlink" Target="https://ref.ly/Luke6:20" TargetMode="External"/><Relationship Id="rId68" Type="http://schemas.openxmlformats.org/officeDocument/2006/relationships/hyperlink" Target="https://ref.ly/Luke6:24" TargetMode="External"/><Relationship Id="rId69" Type="http://schemas.openxmlformats.org/officeDocument/2006/relationships/hyperlink" Target="https://ref.ly/Luke8:28" TargetMode="External"/><Relationship Id="rId70" Type="http://schemas.openxmlformats.org/officeDocument/2006/relationships/hyperlink" Target="https://ref.ly/Luke6:41" TargetMode="External"/><Relationship Id="rId71" Type="http://schemas.openxmlformats.org/officeDocument/2006/relationships/hyperlink" Target="https://ref.ly/Luke6:47" TargetMode="External"/><Relationship Id="rId72" Type="http://schemas.openxmlformats.org/officeDocument/2006/relationships/hyperlink" Target="https://ref.ly/Luke6:48" TargetMode="External"/><Relationship Id="rId73" Type="http://schemas.openxmlformats.org/officeDocument/2006/relationships/hyperlink" Target="https://ref.ly/Luke7:2" TargetMode="External"/><Relationship Id="rId74" Type="http://schemas.openxmlformats.org/officeDocument/2006/relationships/hyperlink" Target="https://ref.ly/Luke7:3" TargetMode="External"/><Relationship Id="rId75" Type="http://schemas.openxmlformats.org/officeDocument/2006/relationships/hyperlink" Target="https://ref.ly/Luke7:7" TargetMode="External"/><Relationship Id="rId76" Type="http://schemas.openxmlformats.org/officeDocument/2006/relationships/hyperlink" Target="https://ref.ly/Luke1:68"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Luke14:28" TargetMode="External"/><Relationship Id="rId129" Type="http://schemas.openxmlformats.org/officeDocument/2006/relationships/hyperlink" Target="https://ref.ly/Luke13:8" TargetMode="External"/><Relationship Id="rId130" Type="http://schemas.openxmlformats.org/officeDocument/2006/relationships/hyperlink" Target="https://ref.ly/Luke14:25" TargetMode="External"/><Relationship Id="rId131" Type="http://schemas.openxmlformats.org/officeDocument/2006/relationships/hyperlink" Target="https://ref.ly/Luke5:17-Luke5:30" TargetMode="External"/><Relationship Id="rId132" Type="http://schemas.openxmlformats.org/officeDocument/2006/relationships/hyperlink" Target="https://ref.ly/Luke15:23" TargetMode="External"/><Relationship Id="rId133" Type="http://schemas.openxmlformats.org/officeDocument/2006/relationships/hyperlink" Target="https://ref.ly/Luke15:24" TargetMode="External"/><Relationship Id="rId134" Type="http://schemas.openxmlformats.org/officeDocument/2006/relationships/hyperlink" Target="https://ref.ly/Luke16:6" TargetMode="External"/><Relationship Id="rId135" Type="http://schemas.openxmlformats.org/officeDocument/2006/relationships/hyperlink" Target="https://ref.ly/Luke16:9" TargetMode="External"/><Relationship Id="rId136" Type="http://schemas.openxmlformats.org/officeDocument/2006/relationships/hyperlink" Target="https://ref.ly/Luke15:3-Luke15:32" TargetMode="External"/><Relationship Id="rId137" Type="http://schemas.openxmlformats.org/officeDocument/2006/relationships/hyperlink" Target="https://ref.ly/Luke16:22" TargetMode="External"/><Relationship Id="rId138" Type="http://schemas.openxmlformats.org/officeDocument/2006/relationships/hyperlink" Target="https://ref.ly/Luke16:29" TargetMode="External"/><Relationship Id="rId139" Type="http://schemas.openxmlformats.org/officeDocument/2006/relationships/hyperlink" Target="https://ref.ly/Luke17:1" TargetMode="External"/><Relationship Id="rId140" Type="http://schemas.openxmlformats.org/officeDocument/2006/relationships/hyperlink" Target="https://ref.ly/Luke12:35" TargetMode="External"/><Relationship Id="rId141" Type="http://schemas.openxmlformats.org/officeDocument/2006/relationships/hyperlink" Target="https://ref.ly/Luke8:48" TargetMode="External"/><Relationship Id="rId142" Type="http://schemas.openxmlformats.org/officeDocument/2006/relationships/hyperlink" Target="https://ref.ly/Luke17:27" TargetMode="External"/><Relationship Id="rId143" Type="http://schemas.openxmlformats.org/officeDocument/2006/relationships/hyperlink" Target="https://ref.ly/Luke17:30" TargetMode="External"/><Relationship Id="rId144" Type="http://schemas.openxmlformats.org/officeDocument/2006/relationships/hyperlink" Target="https://ref.ly/Luke17:29" TargetMode="External"/><Relationship Id="rId145" Type="http://schemas.openxmlformats.org/officeDocument/2006/relationships/hyperlink" Target="https://ref.ly/Luke17:34" TargetMode="External"/><Relationship Id="rId146" Type="http://schemas.openxmlformats.org/officeDocument/2006/relationships/hyperlink" Target="https://ref.ly/Luke17:36" TargetMode="External"/><Relationship Id="rId147" Type="http://schemas.openxmlformats.org/officeDocument/2006/relationships/hyperlink" Target="https://ref.ly/Luke9:16" TargetMode="External"/><Relationship Id="rId148" Type="http://schemas.openxmlformats.org/officeDocument/2006/relationships/hyperlink" Target="https://ref.ly/Luke18:17" TargetMode="External"/><Relationship Id="rId149" Type="http://schemas.openxmlformats.org/officeDocument/2006/relationships/hyperlink" Target="https://ref.ly/Luke18:24" TargetMode="External"/><Relationship Id="rId150" Type="http://schemas.openxmlformats.org/officeDocument/2006/relationships/hyperlink" Target="https://ref.ly/Luke18:22" TargetMode="External"/><Relationship Id="rId151" Type="http://schemas.openxmlformats.org/officeDocument/2006/relationships/hyperlink" Target="https://ref.ly/Luke16:8" TargetMode="External"/><Relationship Id="rId152" Type="http://schemas.openxmlformats.org/officeDocument/2006/relationships/hyperlink" Target="https://ref.ly/Luke18:31" TargetMode="External"/><Relationship Id="rId153" Type="http://schemas.openxmlformats.org/officeDocument/2006/relationships/hyperlink" Target="https://ref.ly/Luke9:22" TargetMode="External"/><Relationship Id="rId154" Type="http://schemas.openxmlformats.org/officeDocument/2006/relationships/hyperlink" Target="https://ref.ly/Luke18:38" TargetMode="External"/><Relationship Id="rId155" Type="http://schemas.openxmlformats.org/officeDocument/2006/relationships/hyperlink" Target="https://ref.ly/Luke19:13" TargetMode="External"/><Relationship Id="rId156" Type="http://schemas.openxmlformats.org/officeDocument/2006/relationships/hyperlink" Target="https://ref.ly/Luke19:21" TargetMode="External"/><Relationship Id="rId157" Type="http://schemas.openxmlformats.org/officeDocument/2006/relationships/hyperlink" Target="https://ref.ly/Luke19:30" TargetMode="External"/><Relationship Id="rId158" Type="http://schemas.openxmlformats.org/officeDocument/2006/relationships/hyperlink" Target="https://ref.ly/Luke19:35" TargetMode="External"/><Relationship Id="rId159" Type="http://schemas.openxmlformats.org/officeDocument/2006/relationships/hyperlink" Target="https://ref.ly/Luke19:29" TargetMode="External"/><Relationship Id="rId160" Type="http://schemas.openxmlformats.org/officeDocument/2006/relationships/hyperlink" Target="https://ref.ly/Luke19:44" TargetMode="External"/><Relationship Id="rId161" Type="http://schemas.openxmlformats.org/officeDocument/2006/relationships/hyperlink" Target="https://ref.ly/Luke19:42" TargetMode="External"/><Relationship Id="rId162" Type="http://schemas.openxmlformats.org/officeDocument/2006/relationships/hyperlink" Target="https://ref.ly/Luke7:16" TargetMode="External"/><Relationship Id="rId163" Type="http://schemas.openxmlformats.org/officeDocument/2006/relationships/hyperlink" Target="https://ref.ly/Luke19:47-Luke19:48" TargetMode="External"/><Relationship Id="rId164" Type="http://schemas.openxmlformats.org/officeDocument/2006/relationships/hyperlink" Target="https://ref.ly/Luke20:4" TargetMode="External"/><Relationship Id="rId165" Type="http://schemas.openxmlformats.org/officeDocument/2006/relationships/hyperlink" Target="https://ref.ly/Luke20:9" TargetMode="External"/><Relationship Id="rId166" Type="http://schemas.openxmlformats.org/officeDocument/2006/relationships/hyperlink" Target="https://ref.ly/Luke20:10" TargetMode="External"/><Relationship Id="rId167" Type="http://schemas.openxmlformats.org/officeDocument/2006/relationships/hyperlink" Target="https://ref.ly/Luke20:12" TargetMode="External"/><Relationship Id="rId168" Type="http://schemas.openxmlformats.org/officeDocument/2006/relationships/hyperlink" Target="https://ref.ly/Luke20:34" TargetMode="External"/><Relationship Id="rId169" Type="http://schemas.openxmlformats.org/officeDocument/2006/relationships/hyperlink" Target="https://ref.ly/Luke18:30" TargetMode="External"/><Relationship Id="rId170" Type="http://schemas.openxmlformats.org/officeDocument/2006/relationships/hyperlink" Target="https://ref.ly/Luke20:40" TargetMode="External"/><Relationship Id="rId171" Type="http://schemas.openxmlformats.org/officeDocument/2006/relationships/hyperlink" Target="https://ref.ly/Luke20:42" TargetMode="External"/><Relationship Id="rId172" Type="http://schemas.openxmlformats.org/officeDocument/2006/relationships/hyperlink" Target="https://ref.ly/Luke20:41" TargetMode="External"/><Relationship Id="rId173" Type="http://schemas.openxmlformats.org/officeDocument/2006/relationships/hyperlink" Target="https://ref.ly/Luke20:45" TargetMode="External"/><Relationship Id="rId174" Type="http://schemas.openxmlformats.org/officeDocument/2006/relationships/hyperlink" Target="https://ref.ly/Luke21:25" TargetMode="External"/><Relationship Id="rId175" Type="http://schemas.openxmlformats.org/officeDocument/2006/relationships/hyperlink" Target="https://ref.ly/Luke21:16" TargetMode="External"/><Relationship Id="rId176" Type="http://schemas.openxmlformats.org/officeDocument/2006/relationships/hyperlink" Target="https://ref.ly/Luke21:14" TargetMode="External"/><Relationship Id="rId177" Type="http://schemas.openxmlformats.org/officeDocument/2006/relationships/hyperlink" Target="https://ref.ly/Luke21:15" TargetMode="External"/><Relationship Id="rId178" Type="http://schemas.openxmlformats.org/officeDocument/2006/relationships/hyperlink" Target="https://ref.ly/Luke21:10" TargetMode="External"/><Relationship Id="rId179" Type="http://schemas.openxmlformats.org/officeDocument/2006/relationships/hyperlink" Target="https://ref.ly/Luke13:6"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