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- 導論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一、簡介</w:t>
      </w:r>
    </w:p>
    <w:p>
      <w:pPr>
        <w:pStyle w:val="Heading4"/>
      </w:pPr>
      <w:r>
        <w:rPr>
          <w:lang w:val="zh_TW" w:bidi="zh_TW"/>
        </w:rPr>
        <w:t>那鴻書大綱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那鴻介紹這卷書（1:1）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耶和華（雅巍）將摧毀祂的敵人（1:2–6）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耶和華關心祂的子民，並將摧毀尼尼微（1:7–15）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那鴻描述尼尼微將如何淪陷（2:1–3:19）</w:t>
      </w:r>
    </w:p>
    <w:p>
      <w:pPr>
        <w:pStyle w:val="Heading4"/>
      </w:pPr>
      <w:r>
        <w:rPr>
          <w:lang w:val="zh_TW" w:bidi="zh_TW"/>
        </w:rPr>
        <w:t>關於那鴻書的內容？</w:t>
      </w:r>
    </w:p>
    <w:p>
      <w:pPr/>
      <w:r>
        <w:rPr>
          <w:lang w:val="zh_TW" w:bidi="zh_TW"/>
        </w:rPr>
      </w:r>
      <w:r>
        <w:rPr>
          <w:lang w:val="zh_TW" w:bidi="zh_TW"/>
        </w:rPr>
        <w:t>那鴻書中包含了關於耶和華將如何審判和懲罰尼尼微的預言。</w:t>
      </w:r>
    </w:p>
    <w:p>
      <w:pPr/>
      <w:r>
        <w:rPr>
          <w:lang w:val="zh_TW" w:bidi="zh_TW"/>
        </w:rPr>
      </w:r>
      <w:r>
        <w:rPr>
          <w:lang w:val="zh_TW" w:bidi="zh_TW"/>
        </w:rPr>
        <w:t>尼尼微是亞述帝國的首都。亞述帝國非常強大、殘酷，它正在征服並併吞周圍的王國。亞述人已經征服了北方的以色列國，並且威脅著南方的猶大國。本書卷的讀者是猶大國的人民。這卷書是要激勵他們對神的信心，並使他們相信亞述人將被擊敗。</w:t>
      </w:r>
    </w:p>
    <w:p>
      <w:pPr>
        <w:pStyle w:val="Heading4"/>
      </w:pPr>
      <w:r>
        <w:rPr>
          <w:lang w:val="zh_TW" w:bidi="zh_TW"/>
        </w:rPr>
        <w:t>應如何翻譯這卷書的名稱？</w:t>
      </w:r>
    </w:p>
    <w:p>
      <w:pPr/>
      <w:r>
        <w:rPr>
          <w:lang w:val="zh_TW" w:bidi="zh_TW"/>
        </w:rPr>
      </w:r>
      <w:r>
        <w:rPr>
          <w:lang w:val="zh_TW" w:bidi="zh_TW"/>
        </w:rPr>
        <w:t>「那鴻書」或僅稱「那鴻」是本書卷的傳統名稱。譯者可選擇稱之為「那鴻的預言」。（見：</w:t>
      </w:r>
      <w:r>
        <w:rPr>
          <w:lang w:val="zh_TW" w:bidi="zh_TW"/>
        </w:rPr>
        <w:t>如何翻譯名字</w:t>
      </w:r>
      <w:r>
        <w:rPr>
          <w:lang w:val="zh_TW" w:bidi="zh_TW"/>
        </w:rPr>
        <w:t>）</w:t>
      </w:r>
    </w:p>
    <w:p>
      <w:pPr>
        <w:pStyle w:val="Heading4"/>
      </w:pPr>
      <w:r>
        <w:rPr>
          <w:lang w:val="zh_TW" w:bidi="zh_TW"/>
        </w:rPr>
        <w:t>誰撰寫了那鴻書？</w:t>
      </w:r>
    </w:p>
    <w:p>
      <w:pPr/>
      <w:r>
        <w:rPr>
          <w:lang w:val="zh_TW" w:bidi="zh_TW"/>
        </w:rPr>
      </w:r>
      <w:r>
        <w:rPr>
          <w:lang w:val="zh_TW" w:bidi="zh_TW"/>
        </w:rPr>
        <w:t>先知那鴻說了這些預言，然後由他或他的其中一位門徒記錄下來。那鴻是一位來自伊勒歌斯的先知，伊勒歌斯是個不知名的城市，很可能位於猶大。</w:t>
      </w:r>
    </w:p>
    <w:p>
      <w:pPr/>
      <w:r>
        <w:rPr>
          <w:lang w:val="zh_TW" w:bidi="zh_TW"/>
        </w:rPr>
      </w:r>
      <w:r>
        <w:rPr>
          <w:lang w:val="zh_TW" w:bidi="zh_TW"/>
        </w:rPr>
        <w:t>那鴻提到發生在公元前約663年的一個過往的事件，一個位於埃及的城市挪亞們的毀滅。他預言尼尼微的毀滅，這發生在公元前612年。因此，那鴻書寫於公元前663至612年間的某個時期。（見：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二、翻譯問題</w:t>
      </w:r>
    </w:p>
    <w:p>
      <w:pPr>
        <w:pStyle w:val="Heading4"/>
      </w:pPr>
      <w:r>
        <w:rPr>
          <w:lang w:val="zh_TW" w:bidi="zh_TW"/>
        </w:rPr>
        <w:t>擬人化</w:t>
      </w:r>
    </w:p>
    <w:p>
      <w:pPr/>
      <w:r>
        <w:rPr>
          <w:lang w:val="zh_TW" w:bidi="zh_TW"/>
        </w:rPr>
      </w:r>
      <w:r>
        <w:rPr>
          <w:lang w:val="zh_TW" w:bidi="zh_TW"/>
        </w:rPr>
        <w:t>在預言中，耶和華經常將猶大和尼尼微的人民簡稱為「猶大」和「尼尼微」，用國家和城市的名稱來代表人民。祂還用單數形式的動詞來描述國家或城市做出一些人們所做的事情，例如，</w:t>
      </w:r>
      <w:r>
        <w:rPr>
          <w:lang w:val="zh_TW" w:bidi="zh_TW"/>
        </w:rPr>
        <w:t>一章13節</w:t>
      </w:r>
      <w:r>
        <w:rPr>
          <w:lang w:val="zh_TW" w:bidi="zh_TW"/>
        </w:rPr>
        <w:t>猶大戴上軛和繩索，或</w:t>
      </w:r>
      <w:r>
        <w:rPr>
          <w:lang w:val="zh_TW" w:bidi="zh_TW"/>
        </w:rPr>
        <w:t>一章15節</w:t>
      </w:r>
      <w:r>
        <w:rPr>
          <w:lang w:val="zh_TW" w:bidi="zh_TW"/>
        </w:rPr>
        <w:t>守節和履行誓言。祂在</w:t>
      </w:r>
      <w:r>
        <w:rPr>
          <w:lang w:val="zh_TW" w:bidi="zh_TW"/>
        </w:rPr>
        <w:t>二章1節</w:t>
      </w:r>
      <w:r>
        <w:rPr>
          <w:lang w:val="zh_TW" w:bidi="zh_TW"/>
        </w:rPr>
        <w:t>將尼尼微描述為一名士兵，他保衛城牆、看守道路並鞏固他的腰，又在</w:t>
      </w:r>
      <w:r>
        <w:rPr>
          <w:lang w:val="zh_TW" w:bidi="zh_TW"/>
        </w:rPr>
        <w:t>三章4至6節</w:t>
      </w:r>
      <w:r>
        <w:rPr>
          <w:lang w:val="zh_TW" w:bidi="zh_TW"/>
        </w:rPr>
        <w:t>將其描述為一名妓女，耶和華將使她赤身露體、被污穢覆蓋，以及</w:t>
      </w:r>
      <w:r>
        <w:rPr>
          <w:lang w:val="zh_TW" w:bidi="zh_TW"/>
        </w:rPr>
        <w:t>三章11節</w:t>
      </w:r>
      <w:r>
        <w:rPr>
          <w:lang w:val="zh_TW" w:bidi="zh_TW"/>
        </w:rPr>
        <w:t>如同一名躲藏自己的醉漢。這些事情是描述整體人民，如果不太清楚，你可以在註腳中解釋這一點，或使用</w:t>
      </w:r>
      <w:r>
        <w:rPr>
          <w:lang w:val="zh_TW" w:bidi="zh_TW"/>
        </w:rPr>
        <w:t>擬人化</w:t>
      </w:r>
      <w:r>
        <w:rPr>
          <w:lang w:val="zh_TW" w:bidi="zh_TW"/>
        </w:rPr>
        <w:t>中</w:t>
      </w:r>
      <w:r>
        <w:rPr>
          <w:lang w:val="zh_TW" w:bidi="zh_TW"/>
        </w:rPr>
        <w:t>提到的某個方法</w:t>
      </w:r>
      <w:r>
        <w:rPr>
          <w:lang w:val="zh_TW" w:bidi="zh_TW"/>
        </w:rPr>
        <w:t>。</w:t>
      </w:r>
    </w:p>
    <w:p>
      <w:pPr>
        <w:pStyle w:val="Heading4"/>
      </w:pPr>
      <w:r>
        <w:rPr>
          <w:lang w:val="zh_TW" w:bidi="zh_TW"/>
        </w:rPr>
        <w:t>簡短且無關聯性的陳述</w:t>
      </w:r>
    </w:p>
    <w:p>
      <w:pPr/>
      <w:r>
        <w:rPr>
          <w:lang w:val="zh_TW" w:bidi="zh_TW"/>
        </w:rPr>
      </w:r>
      <w:r>
        <w:rPr>
          <w:lang w:val="zh_TW" w:bidi="zh_TW"/>
        </w:rPr>
        <w:t>描述尼尼微之戰時，那鴻使用了與預言其它部分無關的簡短說法。例如，二章5節中，很難辨別「他」和「他們」是誰，或誰在二章8節中說出「站住！站住！」。二章10節沒有解釋這段說法適用於誰：「空虛荒涼，人心消化，雙膝相碰，腰都疼痛，臉都變色。」三章1至3節也類似。原因似乎是那鴻正在他的描述中重現戰爭出現的混亂、痛苦和失控的感受。請試著在你的語言中以一種可行的翻譯方式來重現這種效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- 第一章簡介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一些聖經譯本傾向於區分延伸的引文、禱告和詩歌。有些譯本則會將本書卷的經文（除了本章第1節）編排的比其它文本的文字更靠右，以顯示它們是詩歌體的預言。（見：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本書卷由一個長預言組成，儘管它被分為三個章節。</w:t>
      </w:r>
    </w:p>
    <w:p>
      <w:pPr>
        <w:pStyle w:val="Heading4"/>
      </w:pPr>
      <w:r>
        <w:rPr>
          <w:lang w:val="zh_TW" w:bidi="zh_TW"/>
        </w:rPr>
        <w:t>第一章大綱</w:t>
      </w:r>
    </w:p>
    <w:p>
      <w:pPr>
        <w:pStyle w:val="ListNumber"/>
        <w:numPr>
          <w:ilvl w:val="0"/>
          <w:numId w:val="15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那鴻介紹這卷書（1:1）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耶和華（雅巍）將摧毀祂的敵人（1:2–6）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耶和華關心祂的子民，並將摧毀尼尼微（1:7–15）</w:t>
      </w:r>
    </w:p>
    <w:p>
      <w:pPr>
        <w:pStyle w:val="Heading3"/>
      </w:pPr>
      <w:r>
        <w:rPr>
          <w:lang w:val="zh_TW" w:bidi="zh_TW"/>
        </w:rPr>
        <w:t>本章的宗教與文化概念</w:t>
      </w:r>
    </w:p>
    <w:p>
      <w:pPr>
        <w:pStyle w:val="Heading4"/>
      </w:pPr>
      <w:r>
        <w:rPr>
          <w:lang w:val="zh_TW" w:bidi="zh_TW"/>
        </w:rPr>
        <w:t>耶和華對尼尼微的憤怒</w:t>
      </w:r>
    </w:p>
    <w:p>
      <w:pPr/>
      <w:r>
        <w:rPr>
          <w:lang w:val="zh_TW" w:bidi="zh_TW"/>
        </w:rPr>
      </w:r>
      <w:r>
        <w:rPr>
          <w:lang w:val="zh_TW" w:bidi="zh_TW"/>
        </w:rPr>
        <w:t>閱讀此預言時應參考約拿書。那本書描述了當約拿警告尼尼微人（亞述的首都）耶和華正向他們發怒時，他們如何悔改。那鴻書寫於約拿書後的一百多年，指出尼尼微人重蹈他們的邪惡行為，很快就會被神懲罰。將這兩卷書一起閱讀顯示出神的憐憫和耐心，也彰顯出祂對殘酷、邪惡和罪的忿怒與審判。</w:t>
      </w:r>
    </w:p>
    <w:p>
      <w:pPr>
        <w:pStyle w:val="Heading4"/>
      </w:pPr>
      <w:r>
        <w:rPr>
          <w:lang w:val="zh_TW" w:bidi="zh_TW"/>
        </w:rPr>
        <w:t>徹底的毀滅</w:t>
      </w:r>
    </w:p>
    <w:p>
      <w:pPr/>
      <w:r>
        <w:rPr>
          <w:lang w:val="zh_TW" w:bidi="zh_TW"/>
        </w:rPr>
      </w:r>
      <w:r>
        <w:rPr>
          <w:lang w:val="zh_TW" w:bidi="zh_TW"/>
        </w:rPr>
        <w:t>在那鴻預言的時期，亞述幾乎控制了整個近東地區。亞述人對他們征服的民族，包括以色列，極其暴力和殘酷。正因如此，那鴻預言亞述作為一個國家和一個民族將被徹底毀滅（1:14）。此預言在公元前612年非常突然地實現了。</w:t>
      </w:r>
    </w:p>
    <w:p>
      <w:pPr>
        <w:pStyle w:val="Heading3"/>
      </w:pPr>
      <w:r>
        <w:rPr>
          <w:lang w:val="zh_TW" w:bidi="zh_TW"/>
        </w:rPr>
        <w:t>本章的翻譯問題</w:t>
      </w:r>
    </w:p>
    <w:p>
      <w:pPr>
        <w:pStyle w:val="Heading4"/>
      </w:pPr>
      <w:r>
        <w:rPr>
          <w:lang w:val="zh_TW" w:bidi="zh_TW"/>
        </w:rPr>
        <w:t>直接說話</w:t>
      </w:r>
    </w:p>
    <w:p>
      <w:pPr/>
      <w:r>
        <w:rPr>
          <w:lang w:val="zh_TW" w:bidi="zh_TW"/>
        </w:rPr>
      </w:r>
      <w:r>
        <w:rPr>
          <w:lang w:val="zh_TW" w:bidi="zh_TW"/>
        </w:rPr>
        <w:t>本書卷的聽眾是猶大人。他們正面臨著被殘忍、強大的亞述帝國攻擊的威脅，在此書卷中，首都尼尼微便代表亞述。本章開頭描述了耶和華對敵人的忿怒，以及祂對其子民的愛。然後，耶和華在第9節開始直接對尼尼微說話，也在整卷書的不同地方持續如此。然而，尼尼微人並不是此書卷的聽眾之一。耶和華對尼尼微說話，意思是要向猶大人展現祂對尼尼微人及其邪惡行為的態度。這樣直接說話也是為了讓猶大人知道，耶和華將毀滅尼尼微。耶和華也在第12、13和15節直接對猶大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- 第二章簡介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如果你決定將本書卷的經文排列為詩歌短句，請在本章繼續這樣做。</w:t>
      </w:r>
    </w:p>
    <w:p>
      <w:pPr/>
      <w:r>
        <w:rPr>
          <w:lang w:val="zh_TW" w:bidi="zh_TW"/>
        </w:rPr>
      </w:r>
      <w:r>
        <w:rPr>
          <w:lang w:val="zh_TW" w:bidi="zh_TW"/>
        </w:rPr>
        <w:t>本書卷由一個長預言組成，儘管它被分為三個章節。</w:t>
      </w:r>
    </w:p>
    <w:p>
      <w:pPr>
        <w:pStyle w:val="Heading4"/>
      </w:pPr>
      <w:r>
        <w:rPr>
          <w:lang w:val="zh_TW" w:bidi="zh_TW"/>
        </w:rPr>
        <w:t>第二章大綱</w:t>
      </w:r>
    </w:p>
    <w:p>
      <w:pPr>
        <w:pStyle w:val="ListNumber"/>
        <w:numPr>
          <w:ilvl w:val="0"/>
          <w:numId w:val="16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摧毀尼尼微的戰役（2:1–10）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將尼尼微比喻為獅子的洞（2:11–13）</w:t>
      </w:r>
    </w:p>
    <w:p>
      <w:pPr>
        <w:pStyle w:val="Heading3"/>
      </w:pPr>
      <w:r>
        <w:rPr>
          <w:lang w:val="zh_TW" w:bidi="zh_TW"/>
        </w:rPr>
        <w:t>翻譯問題</w:t>
      </w:r>
    </w:p>
    <w:p>
      <w:pPr>
        <w:pStyle w:val="Heading4"/>
      </w:pPr>
      <w:r>
        <w:rPr>
          <w:lang w:val="zh_TW" w:bidi="zh_TW"/>
        </w:rPr>
        <w:t>過去與未來的現在</w:t>
      </w:r>
    </w:p>
    <w:p>
      <w:pPr/>
      <w:r>
        <w:rPr>
          <w:lang w:val="zh_TW" w:bidi="zh_TW"/>
        </w:rPr>
      </w:r>
      <w:r>
        <w:rPr>
          <w:lang w:val="zh_TW" w:bidi="zh_TW"/>
        </w:rPr>
        <w:t>本章中，那鴻描述了一場尼尼微的戰爭，城市在當中被摧毀。他描述這場戰役及其對城市造成的破壞，好像他親眼目睹一樣，這很可能是因為神在異象中向他展示了這一切（1:1）。然而，直到那鴻說出這個預言的許多年後，才發生了這場實際的戰爭和毀滅。如果這樣做對你的翻譯會有幫助，你可以在註腳中解釋這一點，或者你可以將動詞改為未來式，以便讀者知道那鴻是在預測將來會發生的事情；而這事在當時並未發生。</w:t>
      </w:r>
    </w:p>
    <w:p>
      <w:pPr>
        <w:pStyle w:val="Heading4"/>
      </w:pPr>
      <w:r>
        <w:rPr>
          <w:lang w:val="zh_TW" w:bidi="zh_TW"/>
        </w:rPr>
        <w:t>延伸的隱喻</w:t>
      </w:r>
    </w:p>
    <w:p>
      <w:pPr/>
      <w:r>
        <w:rPr>
          <w:lang w:val="zh_TW" w:bidi="zh_TW"/>
        </w:rPr>
      </w:r>
      <w:r>
        <w:rPr>
          <w:lang w:val="zh_TW" w:bidi="zh_TW"/>
        </w:rPr>
        <w:t>二章11至13節中有一個延伸的隱喻。在這隱喻中，耶和華將尼尼微比喻為獅子的洞穴，尼尼微的居民則被比喻為殺死並吞噬他們敵人的獅子。如果這樣表達對你的讀者來說不甚清楚，你可能要在註腳中提供解釋。（見：延伸的隱喻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- 第三章簡介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如果你決定將本書卷的經文排列為詩歌短句，請在本章繼續這樣做。</w:t>
      </w:r>
    </w:p>
    <w:p>
      <w:pPr/>
      <w:r>
        <w:rPr>
          <w:lang w:val="zh_TW" w:bidi="zh_TW"/>
        </w:rPr>
      </w:r>
      <w:r>
        <w:rPr>
          <w:lang w:val="zh_TW" w:bidi="zh_TW"/>
        </w:rPr>
        <w:t>本書卷由一個長預言組成，儘管它被分為三個章節。</w:t>
      </w:r>
    </w:p>
    <w:p>
      <w:pPr>
        <w:pStyle w:val="Heading4"/>
      </w:pPr>
      <w:r>
        <w:rPr>
          <w:lang w:val="zh_TW" w:bidi="zh_TW"/>
        </w:rPr>
        <w:t>第三章大綱</w:t>
      </w:r>
    </w:p>
    <w:p>
      <w:pPr>
        <w:pStyle w:val="ListNumber"/>
        <w:numPr>
          <w:ilvl w:val="0"/>
          <w:numId w:val="17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禍哉尼尼微（3:1–3）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妓女尼尼微（3:4–7）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挪亞們的例子（3:8–11）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尼尼微肯定會毀滅（3:12–19）</w:t>
      </w:r>
    </w:p>
    <w:p>
      <w:pPr>
        <w:pStyle w:val="Heading3"/>
      </w:pPr>
      <w:r>
        <w:rPr>
          <w:lang w:val="zh_TW" w:bidi="zh_TW"/>
        </w:rPr>
        <w:t>本章的宗教與文化概念</w:t>
      </w:r>
    </w:p>
    <w:p>
      <w:pPr>
        <w:pStyle w:val="Heading4"/>
      </w:pPr>
      <w:r>
        <w:rPr>
          <w:lang w:val="zh_TW" w:bidi="zh_TW"/>
        </w:rPr>
        <w:t>三章15至17節的蝗蟲</w:t>
      </w:r>
    </w:p>
    <w:p>
      <w:pPr/>
      <w:r>
        <w:rPr>
          <w:lang w:val="zh_TW" w:bidi="zh_TW"/>
        </w:rPr>
      </w:r>
      <w:r>
        <w:rPr>
          <w:lang w:val="zh_TW" w:bidi="zh_TW"/>
        </w:rPr>
        <w:t>蝗蟲侵襲在古代近東地區經常發生。蝗蟲是一種出現時不可計數的蚱蜢。牠們多到足以遮天蔽日，如同一片遮擋陽光的黑雲。牠們常在長時間的無雨之後出現，降在田野中任何倖存的作物上，將其吃盡。沒有辦法阻止蝗蟲造成嚴重的損害。因此，蝗蟲入侵在舊約聖經中是作為壓倒性軍事攻擊的一個強烈意象。</w:t>
      </w:r>
    </w:p>
    <w:p>
      <w:pPr>
        <w:pStyle w:val="Heading3"/>
      </w:pPr>
      <w:r>
        <w:rPr>
          <w:lang w:val="zh_TW" w:bidi="zh_TW"/>
        </w:rPr>
        <w:t>翻譯問題</w:t>
      </w:r>
    </w:p>
    <w:p>
      <w:pPr/>
      <w:r>
        <w:rPr>
          <w:lang w:val="zh_TW" w:bidi="zh_TW"/>
        </w:rPr>
      </w:r>
      <w:r>
        <w:rPr>
          <w:lang w:val="zh_TW" w:bidi="zh_TW"/>
        </w:rPr>
        <w:t>三章4至7節中有一個延伸的隱喻。在此隱喻中，耶和華（雅巍）將尼尼微比喻為一個妓女，她透過魅力和巫術將男人置於她的控制之下。賣淫和巫術都與偶像崇拜有關，而在聖經中，賣淫被用於隱喻偶像崇拜。正如妓女對丈夫的不忠，崇拜偶像的人對唯一真神，即配得敬拜的那位神不忠。尼尼微是一個非常強大和繁榮的城市，因此，它會吸引其他人走尼尼微的道路並崇拜尼尼微的神。如果這樣表達對你的讀者而言不太清楚，你可能要在註腳中提供解釋。（見：延伸的隱喻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