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Ester 1:19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Ester 1:19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"salga mandamiento real delante de él"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es posible entender que "delante de él" se refiere a su </w:t>
      </w:r>
      <w:r>
        <w:rPr>
          <w:b/>
          <w:lang w:val="es_ES" w:bidi="es_ES"/>
        </w:rPr>
        <w:t xml:space="preserve">rostro, </w:t>
      </w:r>
      <w:r>
        <w:rPr>
          <w:lang w:val="es_ES" w:bidi="es_ES"/>
        </w:rPr>
        <w:t>representando la presencia de una persona. La frase significa que el decreto vendrá del propio rey. Traducción alternativa: “deberías emitir personalmente un decreto real” o “deberías escribir un decreto tú mismo”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Metonimia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