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b/>
          <w:lang w:val="id_ID" w:bidi="id_ID"/>
        </w:rPr>
        <w:t>Θεῷ Πατρὶ καὶ Κυρίῳ Ἰησοῦ Χριστῷ</w:t>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b/>
          <w:lang w:val="id_ID" w:bidi="id_ID"/>
        </w:rPr>
        <w:t>εὐχαριστοῦμεν τῷ Θεῷ πάντοτε περὶ πάντων ὑμῶν, μνείαν ποιούμενοι ἐπὶ τῶν προσευχῶν ἡμῶν, ἀδιαλείπτως</w:t>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b/>
          <w:lang w:val="id_ID" w:bidi="id_ID"/>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b/>
          <w:lang w:val="id_ID" w:bidi="id_ID"/>
        </w:rPr>
        <w:t>ὑμῶν τοῦ ἔργου τῆς πίστεως, καὶ τοῦ κόπου τῆς ἀγάπης, καὶ τῆς ὑπομονῆς τῆς ἐλπίδος τοῦ Κυρίου ἡμῶν, Ἰησοῦ Χριστοῦ</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b/>
          <w:lang w:val="id_ID" w:bidi="id_ID"/>
        </w:rPr>
        <w:t>γενέσθαι ὑμᾶς τύπους πᾶσιν τοῖς πιστεύουσιν ἐν τῇ Μακεδονίᾳ καὶ ἐν τῇ Ἀχαΐᾳ</w:t>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b/>
          <w:lang w:val="id_ID" w:bidi="id_ID"/>
        </w:rPr>
        <w:t>ἀφ’ ὑμῶν &amp; ἐξήχηται ὁ λόγος τοῦ Κυρίου</w:t>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b/>
          <w:lang w:val="id_ID" w:bidi="id_ID"/>
        </w:rPr>
        <w:t>προπαθόντες καὶ ὑβρισθέντες, καθὼς οἴδατε, ἐν Φιλίπποις</w:t>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b/>
          <w:lang w:val="id_ID" w:bidi="id_ID"/>
        </w:rPr>
        <w:t>ἀλλὰ προπαθόντες καὶ ὑβρισθέντες, καθὼς οἴδατε, ἐν Φιλίπποις</w:t>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b/>
          <w:lang w:val="id_ID" w:bidi="id_ID"/>
        </w:rPr>
        <w:t>ἡ &amp; παράκλησις ἡμῶν οὐκ ἐκ πλάνης, οὐδὲ ἐξ ἀκαθαρσίας, οὐδὲ ἐν δόλῳ</w:t>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b/>
          <w:lang w:val="id_ID" w:bidi="id_ID"/>
        </w:rPr>
        <w:t>καθὼς δεδοκιμάσμεθα ὑπὸ τοῦ Θεοῦ, πιστευθῆναι τὸ εὐαγγέλιον, οὕτως λαλοῦμεν</w:t>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b/>
          <w:lang w:val="id_ID" w:bidi="id_ID"/>
        </w:rPr>
        <w:t>δεδοκιμάσμεθα ὑπὸ τοῦ Θεοῦ, πιστευθῆναι</w:t>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b/>
          <w:lang w:val="id_ID" w:bidi="id_ID"/>
        </w:rPr>
        <w:t>οὔτε γάρ ποτε ἐν λόγῳ κολακίας ἐγενήθημεν, καθὼς οἴδατε</w:t>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b/>
          <w:lang w:val="id_ID" w:bidi="id_ID"/>
        </w:rPr>
        <w:t>ἐξ ἀνθρώπων δόξαν, οὔτε ἀφ’ ὑμῶν, οὔτε ἀπ’ ἄλλων</w:t>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b/>
          <w:lang w:val="id_ID" w:bidi="id_ID"/>
        </w:rPr>
        <w:t>ἐν μέσῳ ὑμῶν</w:t>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b/>
          <w:lang w:val="id_ID" w:bidi="id_ID"/>
        </w:rPr>
        <w:t>λόγον ἀκοῆς &amp; λόγον ἀνθρώπων &amp; λόγον Θεοῦ</w:t>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w:t>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b/>
          <w:lang w:val="id_ID" w:bidi="id_ID"/>
        </w:rPr>
        <w:t>περισσοτέρως ἐσπουδάσαμεν τὸ πρόσωπον ὑμῶν ἰδεῖν ἐν πολλῇ ἐπιθυμίᾳ</w:t>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b/>
          <w:lang w:val="id_ID" w:bidi="id_ID"/>
        </w:rPr>
        <w:t>τίς γὰρ ἡμῶν ἐλπὶς ἢ χαρὰ ἢ στέφανος καυχήσεως? ἢ οὐχὶ καὶ ὑμεῖς, ἔμπροσθεν τοῦ Κυρίου ἡμῶν, Ἰησοῦ, ἐν τῇ αὐτοῦ παρουσίᾳ?</w:t>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b/>
          <w:lang w:val="id_ID" w:bidi="id_ID"/>
        </w:rPr>
        <w:t>μηδένα σαίνεσθαι ἐν ταῖς θλίψεσιν ταύταις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b/>
          <w:lang w:val="id_ID" w:bidi="id_ID"/>
        </w:rPr>
        <w:t>πρὸς ὑμᾶς ἦμεν, προελέγομεν ὑμῖν ὅτι μέλλομεν</w:t>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b/>
          <w:lang w:val="id_ID" w:bidi="id_ID"/>
        </w:rPr>
        <w:t>προελέγομεν ὑμῖν ὅτι μέλλομεν θλίβεσθαι, καθὼς</w:t>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b/>
          <w:lang w:val="id_ID" w:bidi="id_ID"/>
        </w:rPr>
        <w:t>ἐπὶ πάσῃ τῇ ἀνάγκῃ καὶ θλίψει ἡμῶν, διὰ τῆς ὑμῶν πίστεως</w:t>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b/>
          <w:lang w:val="id_ID" w:bidi="id_ID"/>
        </w:rPr>
        <w:t>νῦν ζῶμεν, ἐὰν ὑμεῖς στήκετε ἐν Κυρίῳ</w:t>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b/>
          <w:lang w:val="id_ID" w:bidi="id_ID"/>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b/>
          <w:lang w:val="id_ID" w:bidi="id_ID"/>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b/>
          <w:lang w:val="id_ID" w:bidi="id_ID"/>
        </w:rPr>
        <w:t>τῇ ἀγάπῃ εἰς ἀλλήλους, καὶ εἰς πάντας, καθάπερ καὶ ἡμεῖς εἰς ὑμᾶς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b/>
          <w:lang w:val="id_ID" w:bidi="id_ID"/>
        </w:rPr>
        <w:t>θέλημα τοῦ Θεοῦ, ὁ ἁγιασμὸς ὑμῶν,</w:t>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b/>
          <w:lang w:val="id_ID" w:bidi="id_ID"/>
        </w:rPr>
        <w:t>ἀπέχεσθαι ὑμᾶς ἀπὸ</w:t>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b/>
          <w:lang w:val="id_ID" w:bidi="id_ID"/>
        </w:rPr>
        <w:t>καθὼς καὶ προείπαμεν ὑμῖν καὶ διεμαρτυράμεθα</w:t>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Paulus tidak menyertakan beberapa kata yang dalam banyak bahasa diperlukan agar suatu kalimat menjadi lengkap. Banyak bahasa perlu menjelaskan apa yang sedang ditolak. Jika hal ini akan membantu dalam bahasa Anda, Anda bisa merujuk kembali pada apa yang telah Paulus perintahkan kepada jemaat Tesalonika mengenai hidup kudus dan menjauhi percabulan. Terjemahan alternatif: [orang yang menolak perintah-perintah mengenai moralitas seksual ini] atau [orang yang menolak apa yang telah kami katakan tentang perilaku seksual]</w:t>
        <w:br/>
        <w:b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b/>
          <w:lang w:val="id_ID" w:bidi="id_ID"/>
        </w:rPr>
        <w:t>οὐκ ἄνθρωπον ἀθετεῖ, ἀλλὰ τὸν Θεὸν, τὸν διδόντα</w:t>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b/>
          <w:lang w:val="id_ID" w:bidi="id_ID"/>
        </w:rPr>
        <w:t>οὐ χρείαν ἔχετε γράφειν ὑμῖν, αὐτοὶ γὰρ ὑμεῖς θεοδίδακτοί ἐστε, εἰς τὸ ἀγαπᾶν ἀλλήλους</w:t>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b/>
          <w:lang w:val="id_ID" w:bidi="id_ID"/>
        </w:rPr>
        <w:t>αὐτοὶ &amp; ὑμεῖς θεοδίδακτοί ἐστε</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b/>
          <w:lang w:val="id_ID" w:bidi="id_ID"/>
        </w:rPr>
        <w:t>ἡμεῖς οἱ ζῶντες, οἱ περιλειπόμενοι ἅμα σὺν αὐτοῖς, ἁρπαγησόμεθα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b/>
          <w:lang w:val="id_ID" w:bidi="id_ID"/>
        </w:rPr>
        <w:t>ὅταν λέγωσιν, εἰρήνη καὶ ἀσφάλεια, τότε αἰφνίδιος αὐτοῖς ἐφίσταται ὄλεθρος</w:t>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b/>
          <w:lang w:val="id_ID" w:bidi="id_ID"/>
        </w:rPr>
        <w:t>λέγωσιν, εἰρήνη καὶ ἀσφάλεια, τότε</w:t>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b/>
          <w:lang w:val="id_ID" w:bidi="id_ID"/>
        </w:rPr>
        <w:t>λέγωσιν &amp; αὐτοῖς &amp; οὐ μὴ ἐκφύγωσιν</w:t>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b/>
          <w:lang w:val="id_ID" w:bidi="id_ID"/>
        </w:rPr>
        <w:t>αἰφνίδιος αὐτοῖς ἐφίσταται ὄλεθρος, ὥσπερ ἡ ὠδὶν τῇ</w:t>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b/>
          <w:lang w:val="id_ID" w:bidi="id_ID"/>
        </w:rPr>
        <w:t>ὥσπερ ἡ ὠδὶν τῇ ἐν γαστρὶ ἐχούσῃ; καὶ οὐ μὴ ἐκφύγωσιν</w:t>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b/>
          <w:lang w:val="id_ID" w:bidi="id_ID"/>
        </w:rPr>
        <w:t>μὴ καθεύδωμεν &amp; γρηγορῶμεν</w:t>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b/>
          <w:lang w:val="id_ID" w:bidi="id_ID"/>
        </w:rPr>
        <w:t>θώρακα πίστεως καὶ ἀγάπης, καὶ περικεφαλαίαν, ἐλπίδα σωτηρίας</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b/>
          <w:lang w:val="id_ID" w:bidi="id_ID"/>
        </w:rPr>
        <w:t>ἡμῶν &amp; γρηγορῶμεν &amp; ζήσωμεν</w:t>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b/>
          <w:lang w:val="id_ID" w:bidi="id_ID"/>
        </w:rPr>
        <w:t>καὶ ἡγεῖσθαι αὐτοὺς ὑπέρἐκπερισσοῦ ἐν ἀγάπῃ, διὰ τὸ ἔργον αὐτῶν</w:t>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b/>
          <w:lang w:val="id_ID" w:bidi="id_ID"/>
        </w:rPr>
        <w:t>νουθετεῖτε τοὺς ἀτάκτους, παραμυθεῖσθε τοὺς ὀλιγοψύχους, ἀντέχεσθε τῶν ἀσθενῶν, μακροθυμεῖτε πρὸς πάντας</w:t>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b/>
          <w:lang w:val="id_ID" w:bidi="id_ID"/>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b/>
          <w:lang w:val="id_ID" w:bidi="id_ID"/>
        </w:rPr>
        <w:t>ὁλόκληρον ὑμῶν τὸ πνεῦμα, καὶ ἡ ψυχὴ, καὶ τὸ σῶμα, ἀμέμπτως &amp; τηρηθείη.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b/>
          <w:lang w:val="id_ID" w:bidi="id_ID"/>
        </w:rPr>
        <w:t>πιστὸς ὁ καλῶν ὑμᾶς, ὃς καὶ ποιήσει</w:t>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