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Παῦλος</w:t>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καὶ Τιμόθεος ὁ ἀδελφὸς</w:t>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τοῖς ἐν Κολοσσαῖς ἁγίοις, καὶ πιστοῖς ἀδελφοῖς ἐν Χριστῷ</w:t>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τοῖς &amp; ἁγίοις, καὶ πιστοῖς ἀδελφοῖς ἐν Χριστῷ</w:t>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Θεοῦ Πατρὸς ἡμῶν</w:t>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εὐχαριστοῦμεν &amp; ἡμῶν</w:t>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πάντοτε</w:t>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ἀκούσαντες τὴν πίστιν ὑμῶν</w:t>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τὴν ἀγάπην ἣν ἔχετε εἰς πάντας τοὺς ἁγίους,</w:t>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τὴν ἐλπίδα</w:t>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τὴν ἀποκειμένην</w:t>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τῷ λόγῳ τῆς ἀληθείας</w:t>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τῷ λόγῳ</w:t>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τοῦ παρόντος εἰς ὑμᾶς</w:t>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ἐν παντὶ τῷ κόσμῳ</w:t>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ἐστὶν καρποφορούμενον καὶ αὐξανόμενον</w:t>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καθὼς καὶ ἐν ὑμῖν</w:t>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ἐπέγνωτε τὴν χάριν τοῦ Θεοῦ ἐν ἀληθείᾳ</w:t>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Ἐπαφρᾶ</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ἡμῖν</w:t>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τὴν ὑμῶν ἀγάπην</w:t>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ἡμεῖς &amp; ἠκούσαμεν, οὐ παυόμεθα</w:t>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ἀφ’ ἧς ἡμέρας ἠκούσαμεν</w:t>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ἵνα πληρωθῆτε τὴν ἐπίγνωσιν τοῦ θελήματος αὐτοῦ</w:t>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πληρωθῆτε</w:t>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πληρωθῆτε τὴν ἐπίγνωσιν τοῦ θελήματος αὐτοῦ</w:t>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πληρωθῆτε τὴν ἐπίγνωσιν τοῦ θελήματος αὐτοῦ ἐν πάσῃ σοφίᾳ καὶ συνέσει πνευματικῇ,</w:t>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ἐν πάσῃ σοφίᾳ καὶ συνέσει πνευματικῇ</w:t>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περιπατῆσαι ἀξίως τοῦ Κυρίου</w:t>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εἰς πᾶσαν ἀρεσκείαν</w:t>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ἐν παντὶ ἔργῳ ἀγαθῷ καρποφοροῦντες</w:t>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αὐξανόμενοι τῇ ἐπιγνώσει τοῦ Θεοῦ</w:t>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δυναμούμενοι</w:t>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τὸ κράτος τῆς δόξης αὐτοῦ</w:t>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εἰς 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πᾶσαν 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τῷ Πατρὶ</w:t>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ἱκανώσαντι ὑμᾶς</w:t>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εἰς τὴν μερίδα 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τὴν μερίδα τοῦ κλήρου</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ἐν τῷ φωτί</w:t>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hyperlink r:id="rId13">
        <w:r>
          <w:rPr>
            <w:lang w:val="pt_PT" w:bidi="pt_PT"/>
          </w:rPr>
          <w:rPr>
            <w:color w:val="0000EE"/>
            <w:u w:val="single"/>
          </w:rPr>
          <w:t>1.13</w:t>
        </w:r>
      </w:hyperlink>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μετέστησεν</w:t>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εἰς τὴν βασιλείαν τοῦ Υἱοῦ τῆς ἀγάπης αὐτοῦ</w:t>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hyperlink r:id="rId14">
        <w:r>
          <w:rPr>
            <w:lang w:val="pt_PT" w:bidi="pt_PT"/>
          </w:rPr>
          <w:rPr>
            <w:color w:val="0000EE"/>
            <w:u w:val="single"/>
          </w:rPr>
          <w:t>1.12</w:t>
        </w:r>
      </w:hyperlink>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ἔχομεν 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ἔχομεν τὴν ἀπολύτρωσιν, τὴν ἄφεσιν τῶν ἁμαρτιῶν</w:t>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τὴν ἄφεσιν τῶν ἁμαρτιῶν</w:t>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ὅς ἐστιν εἰκὼν τοῦ Θεοῦ τοῦ ἀοράτου</w:t>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τοῦ Θεοῦ τοῦ ἀοράτου</w:t>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πρωτότοκος πάσης κτίσεως</w:t>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πάσης κτίσεως</w:t>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ὅτι 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ἐν τοῖς οὐρανοῖς καὶ ἐπὶ τῆς γῆς</w:t>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τὰ ὁρατὰ καὶ τὰ ἀόρατα</w:t>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εἴτε θρόνοι, εἴτε κυριότητες, εἴτε ἀρχαὶ, εἴτε ἐξουσίαι</w:t>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τὰ πάντα δι’ αὐτοῦ καὶ εἰς αὐτὸν ἔκτισται</w:t>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δι’ αὐτοῦ &amp; ἔκτισται</w:t>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καὶ εἰς αὐτὸν</w:t>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αὐτός ἐστιν πρὸ πάντων</w:t>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τὰ πάντα ἐν αὐτῷ συνέστηκεν</w:t>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αὐτός ἐστιν ἡ κεφαλὴ τοῦ σώματος, τῆς ἐκκλησίας</w:t>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ἡ ἀρχή</w:t>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πρωτότοκος ἐκ 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ἵνα γένηται ἐν πᾶσιν αὐτὸς πρωτεύων</w:t>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γένηται ἐν πᾶσιν αὐτὸς πρωτεύων</w:t>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ὅτι</w:t>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πᾶν τὸ πλήρωμα</w:t>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ἀποκαταλλάξαι</w:t>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τὰ πάντα</w:t>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εἰρηνοποιήσας</w:t>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τὰ πάντα εἰς αὐτόν &amp; εἴτε τὰ ἐπὶ τῆς γῆς, εἴτε τὰ ἐν τοῖς οὐρανοῖς</w:t>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εἴτε τὰ ἐπὶ τῆς γῆς, εἴτε τὰ ἐν τοῖς οὐρανοῖς</w:t>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ποτε</w:t>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ὄντας ἀπηλλοτριωμένους</w:t>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ἀπηλλοτριωμένους, καὶ ἐχθροὺς</w:t>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τῇ διανοίᾳ ἐν τοῖς ἔργοις τοῖς πονηροῖς,</w:t>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δὲ</w:t>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νυνὶ</w:t>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ἐν 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παραστῆσαι ὑμᾶς</w:t>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παραστῆσαι ὑμᾶς ἁγίους, καὶ ἀμώμους, καὶ ἀνεγκλήτους, κατενώπιον αὐτοῦ</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ἁγίους, καὶ ἀμώμους, καὶ ἀνεγκλήτους</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εἴ γε ἐπιμένετε</w:t>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τῇ πίστει</w:t>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τεθεμελιωμένοι καὶ ἑδραῖοι</w:t>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τεθεμελιωμένοι καὶ ἑδραῖοι, καὶ μὴ μετακινούμενοι ἀπὸ</w:t>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τοῦ κηρυχθέντος ἐν πάσῃ κτίσει τῇ ὑπὸ τὸν οὐρανόν</w:t>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ἐν πάσῃ κτίσει 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οὗ ἐγενόμην ἐγὼ Παῦλος διάκονος</w:t>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νῦν</w:t>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ἐν τοῖς παθήμασιν ὑπὲρ ὑμῶν</w:t>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ἀνταναπληρῶ τὰ ὑστερήματα τῶν θλίψεων τοῦ Χριστοῦ ἐν τῇ σαρκί μου</w:t>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τοῦ σώματος αὐτοῦ, ὅ ἐστιν ἡ ἐκκλησία</w:t>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ἧς ἐγενόμην ἐγὼ διάκονος</w:t>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τὴν οἰκονομίαν</w:t>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τὴν οἰκονομίαν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τὴν δοθεῖσάν μοι</w:t>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τὸ μυστήριον τὸ ἀποκεκρυμμένον</w:t>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τὸ μυστήριον</w:t>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hyperlink r:id="rId15">
        <w:r>
          <w:rPr>
            <w:lang w:val="pt_PT" w:bidi="pt_PT"/>
          </w:rPr>
          <w:rPr>
            <w:color w:val="0000EE"/>
            <w:u w:val="single"/>
          </w:rPr>
          <w:t>1.25</w:t>
        </w:r>
      </w:hyperlink>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τὸ ἀποκεκρυμμένον ἀπὸ τῶν αἰώνων καὶ ἀπὸ τῶν γενεῶν</w:t>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ἀπὸ τῶν αἰώνων καὶ ἀπὸ τῶν γενεῶν</w:t>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νῦν</w:t>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ἐφανερώθη</w:t>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ἡμεῖς καταγγέλλομεν &amp; παραστήσωμεν</w:t>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πάντα ἄνθρωπον</w:t>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ἄνθρωπον</w:t>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πάσῃ σοφίᾳ</w:t>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ἵνα παραστήσωμεν</w:t>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παραστήσωμεν πάντα ἄνθρωπον τέλειον ἐν Χριστῷ</w:t>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τέλειον</w:t>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κοπιῶ, ἀγωνιζόμενος</w:t>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κατὰ τὴν ἐνέργειαν αὐτοῦ, τὴν ἐνεργουμένην</w:t>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ἐν δυνάμει</w:t>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γὰρ</w:t>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hyperlink r:id="rId16">
        <w:r>
          <w:rPr>
            <w:lang w:val="pt_PT" w:bidi="pt_PT"/>
          </w:rPr>
          <w:rPr>
            <w:color w:val="0000EE"/>
            <w:u w:val="single"/>
          </w:rPr>
          <w:t>1.29</w:t>
        </w:r>
      </w:hyperlink>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ἡλίκον ἀγῶνα ἔχω ὑπὲρ ὑμῶν</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hyperlink r:id="rId16">
        <w:r>
          <w:rPr>
            <w:lang w:val="pt_PT" w:bidi="pt_PT"/>
          </w:rPr>
          <w:rPr>
            <w:color w:val="0000EE"/>
            <w:u w:val="single"/>
          </w:rPr>
          <w:t>1.29</w:t>
        </w:r>
      </w:hyperlink>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ἡλίκον ἀγῶνα ἔχω</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ὑπὲρ ὑμῶν, καὶ τῶν ἐν Λαοδικίᾳ, καὶ ὅσοι οὐχ ἑόρακαν τὸ πρόσωπόν μου ἐν σαρκί</w:t>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ὑπὲρ ὑμῶν</w:t>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τῶν</w:t>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οὐχ ἑόρακαν τὸ πρόσωπόν μου ἐν σαρκί</w:t>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ἵνα</w:t>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αὐτῶν</w:t>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παρακληθῶσιν αἱ καρδίαι αὐτῶν, συμβιβασθέντες</w:t>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αἱ καρδίαι αὐτῶν</w:t>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πᾶν πλοῦτος τῆς πληροφορίας</w:t>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τῆς πληροφορίας τῆς συνέσεως</w:t>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εἰς πᾶν πλοῦτος τῆς πληροφορίας τῆς συνέσεως; εἰς ἐπίγνωσιν τοῦ μυστηρίου τοῦ Θεοῦ, Χριστοῦ</w:t>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τῆς συνέσεως; εἰς ἐπίγνωσιν</w:t>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ἐπίγνωσιν τοῦ μυστηρίου</w:t>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τοῦ μυστηρίου τοῦ Θεοῦ</w:t>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ἐν ᾧ εἰσιν πάντες οἱ θησαυροὶ &amp; ἀπόκρυφοι</w:t>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τοῦτο</w:t>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hyperlink r:id="rId17">
        <w:r>
          <w:rPr>
            <w:lang w:val="pt_PT" w:bidi="pt_PT"/>
          </w:rPr>
          <w:rPr>
            <w:color w:val="0000EE"/>
            <w:u w:val="single"/>
          </w:rPr>
          <w:t>2.2–3</w:t>
        </w:r>
      </w:hyperlink>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μηδεὶς ὑμᾶς παραλογίζηται</w:t>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πιθανολογίᾳ</w:t>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γὰρ</w:t>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hyperlink r:id="rId18">
        <w:r>
          <w:rPr>
            <w:lang w:val="pt_PT" w:bidi="pt_PT"/>
          </w:rPr>
          <w:rPr>
            <w:color w:val="0000EE"/>
            <w:u w:val="single"/>
          </w:rPr>
          <w:t>2.4</w:t>
        </w:r>
      </w:hyperlink>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εἰ &amp; καὶ</w:t>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τῇ σαρκὶ ἄπειμι</w:t>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ἀλλὰ</w:t>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τῷ πνεύματι σὺν ὑμῖν εἰμι</w:t>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τῷ πνεύματι</w:t>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ὑμῶν τὴν τάξιν</w:t>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τὸ στερέωμα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τὸ στερέωμα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οὖν</w:t>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hyperlink r:id="rId19">
        <w:r>
          <w:rPr>
            <w:lang w:val="pt_PT" w:bidi="pt_PT"/>
          </w:rPr>
          <w:rPr>
            <w:color w:val="0000EE"/>
            <w:u w:val="single"/>
          </w:rPr>
          <w:t>2.1–5</w:t>
        </w:r>
      </w:hyperlink>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ὡς &amp; παρελάβετε τὸν Χριστὸν Ἰησοῦν τὸν Κύριον, ἐν αὐτῷ περιπατεῖτε,</w:t>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παρελάβετε τὸν Χριστὸν</w:t>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ἐν αὐτῷ περιπατεῖτε</w:t>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ἐρριζωμένοι &amp; ἐποικοδομούμενοι &amp; βεβαιούμενοι &amp; περισσεύοντες</w:t>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hyperlink r:id="rId20">
        <w:r>
          <w:rPr>
            <w:lang w:val="pt_PT" w:bidi="pt_PT"/>
          </w:rPr>
          <w:rPr>
            <w:color w:val="0000EE"/>
            <w:u w:val="single"/>
          </w:rPr>
          <w:t>2.6</w:t>
        </w:r>
      </w:hyperlink>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ἐρριζωμένοι &amp; ἐποικοδομούμενοι &amp; βεβαιούμενοι</w:t>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ἐρριζωμένοι &amp; ἐν αὐτῷ</w:t>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καὶ ἐποικοδομούμενοι ἐν αὐτῷ</w:t>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τῇ πίστει</w:t>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ἐδιδάχθητε</w:t>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hyperlink r:id="rId21">
        <w:r>
          <w:rPr>
            <w:lang w:val="pt_PT" w:bidi="pt_PT"/>
          </w:rPr>
          <w:rPr>
            <w:color w:val="0000EE"/>
            <w:u w:val="single"/>
          </w:rPr>
          <w:t>1.7</w:t>
        </w:r>
      </w:hyperlink>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περισσεύοντες ἐν εὐχαριστίᾳ</w:t>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βλέπετε, μή τις ὑμᾶς ἔσται ὁ συλαγωγῶν</w:t>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ὑμᾶς &amp; ὁ συλαγωγῶν</w:t>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κενῆς ἀπάτης</w:t>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ὅτι</w:t>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hyperlink r:id="rId22">
        <w:r>
          <w:rPr>
            <w:lang w:val="pt_PT" w:bidi="pt_PT"/>
          </w:rPr>
          <w:rPr>
            <w:color w:val="0000EE"/>
            <w:u w:val="single"/>
          </w:rPr>
          <w:t>2.8</w:t>
        </w:r>
      </w:hyperlink>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ἐν αὐτῷ κατοικεῖ πᾶν τὸ πλήρωμα τῆς Θεότητος σωματικῶς</w:t>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πᾶν τὸ πλήρωμα τῆς Θεότητος</w:t>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καὶ</w:t>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hyperlink r:id="rId22">
        <w:r>
          <w:rPr>
            <w:lang w:val="pt_PT" w:bidi="pt_PT"/>
          </w:rPr>
          <w:rPr>
            <w:color w:val="0000EE"/>
            <w:u w:val="single"/>
          </w:rPr>
          <w:t>2.8</w:t>
        </w:r>
      </w:hyperlink>
      <w:r>
        <w:rPr>
          <w:lang w:val="pt_PT" w:bidi="pt_PT"/>
        </w:rPr>
        <w:t>): não apenas Cristo é totalmente Deus (</w:t>
      </w:r>
      <w:hyperlink r:id="rId23">
        <w:r>
          <w:rPr>
            <w:lang w:val="pt_PT" w:bidi="pt_PT"/>
          </w:rPr>
          <w:rPr>
            <w:color w:val="0000EE"/>
            <w:u w:val="single"/>
          </w:rPr>
          <w:t>2.9</w:t>
        </w:r>
      </w:hyperlink>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ἐστὲ ἐν αὐτῷ πεπληρωμένοι</w:t>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hyperlink r:id="rId23">
        <w:r>
          <w:rPr>
            <w:lang w:val="pt_PT" w:bidi="pt_PT"/>
          </w:rPr>
          <w:rPr>
            <w:color w:val="0000EE"/>
            <w:u w:val="single"/>
          </w:rPr>
          <w:t>2.9</w:t>
        </w:r>
      </w:hyperlink>
      <w:r>
        <w:rPr>
          <w:lang w:val="pt_PT" w:bidi="pt_PT"/>
        </w:rPr>
        <w:t xml:space="preserve"> para “plenitude”. Se o seu idioma usa palavras semelhantes nessas duas frases, você pode usar uma palavra como a que usou em </w:t>
      </w:r>
      <w:hyperlink r:id="rId23">
        <w:r>
          <w:rPr>
            <w:lang w:val="pt_PT" w:bidi="pt_PT"/>
          </w:rPr>
          <w:rPr>
            <w:color w:val="0000EE"/>
            <w:u w:val="single"/>
          </w:rPr>
          <w:t>2.9</w:t>
        </w:r>
      </w:hyperlink>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ἐστὲ &amp; πεπληρωμένοι</w:t>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ἡ κεφαλὴ πάσης ἀρχῆς καὶ ἐξουσίας</w:t>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hyperlink r:id="rId24">
        <w:r>
          <w:rPr>
            <w:lang w:val="pt_PT" w:bidi="pt_PT"/>
          </w:rPr>
          <w:rPr>
            <w:color w:val="0000EE"/>
            <w:u w:val="single"/>
          </w:rPr>
          <w:t>1.16</w:t>
        </w:r>
      </w:hyperlink>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καὶ περιετμήθητε περιτομῇ ἀχειροποιήτῳ, ἐν τῇ ἀπεκδύσει τοῦ σώματος τῆς σαρκός, ἐν τῇ περιτομῇ τοῦ Χριστοῦ</w:t>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ἐν ᾧ καὶ περιετμήθητε</w:t>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ἐν τῇ ἀπεκδύσει τοῦ σώματος τῆς σαρκός</w:t>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ἐν τῇ περιτομῇ τοῦ Χριστοῦ</w:t>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τοῦ Χριστοῦ</w:t>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συνταφέντες αὐτῷ ἐν τῷ βαπτισμῷ</w:t>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συνταφέντες</w:t>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συνταφέντες αὐτῷ</w:t>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ἐν ᾧ &amp; συνηγέρθητε</w:t>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συνηγέρθητε</w:t>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συνηγέρθητε &amp; τοῦ ἐγείραντος αὐτὸν ἐκ νεκρῶν</w:t>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διὰ τῆς πίστεως τῆς ἐνεργείας τοῦ Θεοῦ</w:t>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νεκρῶν</w:t>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ὑμᾶς νεκροὺς ὄντας ἐν τοῖς παραπτώμασιν καὶ τῇ ἀκροβυστίᾳ τῆς σαρκὸς ὑμῶν, συνεζωοποίησεν ὑμᾶς</w:t>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ὑμᾶς νεκροὺς ὄντας</w:t>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ἐν τοῖς παραπτώμασιν καὶ τῇ ἀκροβυστίᾳ τῆς σαρκὸς ὑμῶν</w:t>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5">
        <w:r>
          <w:rPr>
            <w:lang w:val="pt_PT" w:bidi="pt_PT"/>
          </w:rPr>
          <w:rPr>
            <w:color w:val="0000EE"/>
            <w:u w:val="single"/>
          </w:rPr>
          <w:t>2.11</w:t>
        </w:r>
      </w:hyperlink>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τῇ ἀκροβυστίᾳ τῆς σαρκὸς ὑμῶν</w:t>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καθ’ ἡμῶν &amp; ὃ ἦν ὑπεναντίον ἡμῖν</w:t>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αὐτὸ ἦρκεν ἐκ τοῦ μέσου</w:t>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προσηλώσας αὐτὸ τῷ σταυρῷ</w:t>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ἀπεκδυσάμενος &amp; ἐδειγμάτισεν ἐν παρρησίᾳ &amp; θριαμβεύσας</w:t>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governos e das autoridades".</w:t>
      </w:r>
    </w:p>
    <w:p>
      <w:pPr/>
      <w:r>
        <w:rPr>
          <w:lang w:val="pt_PT" w:bidi="pt_PT"/>
        </w:rPr>
      </w:r>
      <w:r>
        <w:rPr>
          <w:lang w:val="pt_PT" w:bidi="pt_PT"/>
        </w:rPr>
        <w:t xml:space="preserve">Assim como em </w:t>
      </w:r>
      <w:hyperlink r:id="rId24">
        <w:r>
          <w:rPr>
            <w:lang w:val="pt_PT" w:bidi="pt_PT"/>
          </w:rPr>
          <w:rPr>
            <w:color w:val="0000EE"/>
            <w:u w:val="single"/>
          </w:rPr>
          <w:t>1.16</w:t>
        </w:r>
      </w:hyperlink>
      <w:r>
        <w:rPr>
          <w:lang w:val="pt_PT" w:bidi="pt_PT"/>
        </w:rPr>
        <w:t xml:space="preserve"> e </w:t>
      </w:r>
      <w:hyperlink r:id="rId26">
        <w:r>
          <w:rPr>
            <w:lang w:val="pt_PT" w:bidi="pt_PT"/>
          </w:rPr>
          <w:rPr>
            <w:color w:val="0000EE"/>
            <w:u w:val="single"/>
          </w:rPr>
          <w:t>2.10</w:t>
        </w:r>
      </w:hyperlink>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ἐν αὐτῷ</w:t>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οὖν</w:t>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hyperlink r:id="rId27">
        <w:r>
          <w:rPr>
            <w:lang w:val="pt_PT" w:bidi="pt_PT"/>
          </w:rPr>
          <w:rPr>
            <w:color w:val="0000EE"/>
            <w:u w:val="single"/>
          </w:rPr>
          <w:t>2.9–15</w:t>
        </w:r>
      </w:hyperlink>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2">
        <w:r>
          <w:rPr>
            <w:lang w:val="pt_PT" w:bidi="pt_PT"/>
          </w:rPr>
          <w:rPr>
            <w:color w:val="0000EE"/>
            <w:u w:val="single"/>
          </w:rPr>
          <w:t>2.8</w:t>
        </w:r>
      </w:hyperlink>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μὴ &amp; τις ὑμᾶς κρινέτω</w:t>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ἐν βρώσει, καὶ ἐν πόσει, ἢ ἐν μέρει ἑορτῆς, ἢ νουμηνίας, ἢ Σαββάτων</w:t>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νουμηνίας</w:t>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ἅ ἐστιν σκιὰ τῶν μελλόντων, τὸ δὲ σῶμα τοῦ Χριστοῦ</w:t>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σκιὰ τῶν μελλόντων</w:t>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τῶν μελλόντων</w:t>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τὸ &amp; σῶμα τοῦ Χριστοῦ</w:t>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μηδεὶς &amp; ἑόρακεν &amp; αὐτοῦ</w:t>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28">
        <w:r>
          <w:rPr>
            <w:lang w:val="pt_PT" w:bidi="pt_PT"/>
          </w:rPr>
          <w:rPr>
            <w:color w:val="0000EE"/>
            <w:u w:val="single"/>
          </w:rPr>
          <w:t>2.16</w:t>
        </w:r>
      </w:hyperlink>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ταπεινοφροσύνῃ</w:t>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θρησκείᾳ τῶν ἀγγέλων</w:t>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ἐμβατεύων</w:t>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ἃ ἑόρακεν</w:t>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εἰκῇ φυσιούμενος ὑπὸ τοῦ νοὸς τῆς σαρκὸς αὐτοῦ</w:t>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φυσιούμενος</w:t>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ὑπὸ 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οὐ κρατῶν τὴν κεφαλήν</w:t>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τὴν κεφαλήν, ἐξ οὗ πᾶν τὸ σῶμα διὰ τῶν ἁφῶν καὶ συνδέσμων ἐπιχορηγούμενον καὶ συμβιβαζόμενον, αὔξει τὴν αὔξησιν τοῦ Θεοῦ</w:t>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ἐξ οὗ πᾶν τὸ σῶμα διὰ τῶν ἁφῶν καὶ συνδέσμων ἐπιχορηγούμενον καὶ συμβιβαζόμενον</w:t>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τῶν ἁφῶν καὶ συνδέσμων</w:t>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αὔξει τὴν αὔξησιν</w:t>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τὴν αὔξησιν τοῦ Θεοῦ</w:t>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εἰ ἀπεθάνετε σὺν Χριστῷ</w:t>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ἀπεθάνετε σὺν Χριστῷ</w:t>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hyperlink r:id="rId29">
        <w:r>
          <w:rPr>
            <w:lang w:val="pt_PT" w:bidi="pt_PT"/>
          </w:rPr>
          <w:rPr>
            <w:color w:val="0000EE"/>
            <w:u w:val="single"/>
          </w:rPr>
          <w:t>2.12</w:t>
        </w:r>
      </w:hyperlink>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ἀπεθάνετε σὺν Χριστῷ ἀπὸ</w:t>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τῶν στοιχείων τοῦ κόσμου</w:t>
      </w:r>
    </w:p>
    <w:p>
      <w:pPr/>
      <w:r>
        <w:rPr>
          <w:lang w:val="pt_PT" w:bidi="pt_PT"/>
        </w:rPr>
      </w:r>
      <w:r>
        <w:rPr>
          <w:b/>
          <w:lang w:val="pt_PT" w:bidi="pt_PT"/>
        </w:rPr>
        <w:t>"Não obedeçam mais a regras como esta".</w:t>
      </w:r>
    </w:p>
    <w:p>
      <w:pPr/>
      <w:r>
        <w:rPr>
          <w:lang w:val="pt_PT" w:bidi="pt_PT"/>
        </w:rPr>
      </w:r>
      <w:r>
        <w:rPr>
          <w:lang w:val="pt_PT" w:bidi="pt_PT"/>
        </w:rPr>
        <w:t xml:space="preserve">Como em </w:t>
      </w:r>
      <w:hyperlink r:id="rId22">
        <w:r>
          <w:rPr>
            <w:lang w:val="pt_PT" w:bidi="pt_PT"/>
          </w:rPr>
          <w:rPr>
            <w:color w:val="0000EE"/>
            <w:u w:val="single"/>
          </w:rPr>
          <w:t>2.8</w:t>
        </w:r>
      </w:hyperlink>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ὡς 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δογματίζεσθε</w:t>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δογματίζεσθε</w:t>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hyperlink r:id="rId30">
        <w:r>
          <w:rPr>
            <w:lang w:val="pt_PT" w:bidi="pt_PT"/>
          </w:rPr>
          <w:rPr>
            <w:color w:val="0000EE"/>
            <w:u w:val="single"/>
          </w:rPr>
          <w:t>2.20</w:t>
        </w:r>
      </w:hyperlink>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ἅψῃ &amp; γεύσῃ &amp; θίγῃς</w:t>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ἅ</w:t>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ἐστιν πάντα εἰς φθορὰν τῇ ἀποχρήσει</w:t>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εἰς φθορὰν τῇ ἀποχρήσει</w:t>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λόγον μὲν ἔχοντα σοφίας</w:t>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λόγον</w:t>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ἅτινά &amp; 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ἀφειδίᾳ σώματος</w:t>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ἐστιν &amp; οὐκ ἐν τιμῇ τινι</w:t>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οὖν</w:t>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hyperlink r:id="rId29">
        <w:r>
          <w:rPr>
            <w:lang w:val="pt_PT" w:bidi="pt_PT"/>
          </w:rPr>
          <w:rPr>
            <w:color w:val="0000EE"/>
            <w:u w:val="single"/>
          </w:rPr>
          <w:t>2.12</w:t>
        </w:r>
      </w:hyperlink>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εἰ &amp; 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τὰ ἄνω ζητεῖτε</w:t>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τὰ ἄνω</w:t>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ἐν δεξιᾷ τοῦ Θεοῦ καθήμενος</w:t>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τὰ ἄνω</w:t>
      </w:r>
    </w:p>
    <w:p>
      <w:pPr/>
      <w:r>
        <w:rPr>
          <w:lang w:val="pt_PT" w:bidi="pt_PT"/>
        </w:rPr>
      </w:r>
      <w:r>
        <w:rPr>
          <w:b/>
          <w:lang w:val="pt_PT" w:bidi="pt_PT"/>
        </w:rPr>
        <w:t>"nas coisas lá do alto".</w:t>
      </w:r>
    </w:p>
    <w:p>
      <w:pPr/>
      <w:r>
        <w:rPr>
          <w:lang w:val="pt_PT" w:bidi="pt_PT"/>
        </w:rPr>
      </w:r>
      <w:r>
        <w:rPr>
          <w:lang w:val="pt_PT" w:bidi="pt_PT"/>
        </w:rPr>
        <w:t xml:space="preserve">Assim como em </w:t>
      </w:r>
      <w:hyperlink r:id="rId31">
        <w:r>
          <w:rPr>
            <w:lang w:val="pt_PT" w:bidi="pt_PT"/>
          </w:rPr>
          <w:rPr>
            <w:color w:val="0000EE"/>
            <w:u w:val="single"/>
          </w:rPr>
          <w:t>3.1</w:t>
        </w:r>
      </w:hyperlink>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τὰ ἐπὶ τῆς γῆς</w:t>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hyperlink r:id="rId32">
        <w:r>
          <w:rPr>
            <w:lang w:val="pt_PT" w:bidi="pt_PT"/>
          </w:rPr>
          <w:rPr>
            <w:color w:val="0000EE"/>
            <w:u w:val="single"/>
          </w:rPr>
          <w:t>3.1–2</w:t>
        </w:r>
      </w:hyperlink>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ἀπεθάνετε</w:t>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hyperlink r:id="rId30">
        <w:r>
          <w:rPr>
            <w:lang w:val="pt_PT" w:bidi="pt_PT"/>
          </w:rPr>
          <w:rPr>
            <w:color w:val="0000EE"/>
            <w:u w:val="single"/>
          </w:rPr>
          <w:t>2.20</w:t>
        </w:r>
      </w:hyperlink>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hyperlink r:id="rId30">
        <w:r>
          <w:rPr>
            <w:lang w:val="pt_PT" w:bidi="pt_PT"/>
          </w:rPr>
          <w:rPr>
            <w:color w:val="0000EE"/>
            <w:u w:val="single"/>
          </w:rPr>
          <w:t>2.20</w:t>
        </w:r>
      </w:hyperlink>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ἡ ζωὴ ὑμῶν κέκρυπται</w:t>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ὁ Χριστὸς φανερωθῇ, ἡ ζωὴ ὑμῶν</w:t>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φανερωθῇ &amp; σὺν αὐτῷ φανερωθήσεσθε</w:t>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ὅταν &amp; τότε</w:t>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νεκρώσατε οὖν</w:t>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νεκρώσατε &amp; τὰ μέλη τὰ ἐπὶ τῆς γῆς</w:t>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τὰ μέλη τὰ ἐπὶ τῆς γῆς</w:t>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πορνείαν, ἀκαθαρσίαν, πάθος, ἐπιθυμίαν κακήν, καὶ τὴν πλεονεξίαν, ἥτις ἐστὶν εἰδωλολατρία;</w:t>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ἀκαθαρσίαν</w:t>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πάθος</w:t>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ἐπιθυμίαν κακήν</w:t>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τὴν πλεονεξίαν</w:t>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ἥτις</w:t>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ἔρχεται</w:t>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δι’ ἃ</w:t>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ἡ ὀργὴ τοῦ Θεοῦ,</w:t>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ἐν οἷς</w:t>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hyperlink r:id="rId33">
        <w:r>
          <w:rPr>
            <w:lang w:val="pt_PT" w:bidi="pt_PT"/>
          </w:rPr>
          <w:rPr>
            <w:color w:val="0000EE"/>
            <w:u w:val="single"/>
          </w:rPr>
          <w:t>3.5</w:t>
        </w:r>
      </w:hyperlink>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ἐν οἷς καὶ ὑμεῖς περιεπατήσατέ ποτε</w:t>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περιεπατήσατέ ποτε</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ὅτε</w:t>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ἐν οἷς καὶ ὑμεῖς περιεπατήσατέ ποτε ὅτε 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hyperlink r:id="rId33">
        <w:r>
          <w:rPr>
            <w:lang w:val="pt_PT" w:bidi="pt_PT"/>
          </w:rPr>
          <w:rPr>
            <w:color w:val="0000EE"/>
            <w:u w:val="single"/>
          </w:rPr>
          <w:t>3.5</w:t>
        </w:r>
      </w:hyperlink>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hyperlink r:id="rId34">
        <w:r>
          <w:rPr>
            <w:lang w:val="pt_PT" w:bidi="pt_PT"/>
          </w:rPr>
          <w:rPr>
            <w:color w:val="0000EE"/>
            <w:u w:val="single"/>
          </w:rPr>
          <w:t>3.7</w:t>
        </w:r>
      </w:hyperlink>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ἀπόθεσθε</w:t>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ὀργήν, θυμόν, κακίαν, βλασφημίαν, αἰσχρολογίαν ἐκ τοῦ στόματος ὑμῶν</w:t>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ὀργήν, θυμόν</w:t>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κακίαν</w:t>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αἰσχρολογίαν</w:t>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ἐκ τοῦ στόματος ὑμῶν</w:t>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ἀπεκδυσάμενοι</w:t>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ἀπεκδυσάμενοι τὸν παλαιὸν ἄνθρωπον</w:t>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hyperlink r:id="rId25">
        <w:r>
          <w:rPr>
            <w:lang w:val="pt_PT" w:bidi="pt_PT"/>
          </w:rPr>
          <w:rPr>
            <w:color w:val="0000EE"/>
            <w:u w:val="single"/>
          </w:rPr>
          <w:t>2.11</w:t>
        </w:r>
      </w:hyperlink>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ἄνθρωπον</w:t>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σὺν ταῖς πράξεσιν αὐτοῦ</w:t>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ἐνδυσάμενοι</w:t>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hyperlink r:id="rId35">
        <w:r>
          <w:rPr>
            <w:lang w:val="pt_PT" w:bidi="pt_PT"/>
          </w:rPr>
          <w:rPr>
            <w:color w:val="0000EE"/>
            <w:u w:val="single"/>
          </w:rPr>
          <w:t>3.9</w:t>
        </w:r>
      </w:hyperlink>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hyperlink r:id="rId36">
        <w:r>
          <w:rPr>
            <w:lang w:val="pt_PT" w:bidi="pt_PT"/>
          </w:rPr>
          <w:rPr>
            <w:color w:val="0000EE"/>
            <w:u w:val="single"/>
          </w:rPr>
          <w:t>3.8</w:t>
        </w:r>
      </w:hyperlink>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ἐνδυσάμενοι τὸν νέον</w:t>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hyperlink r:id="rId35">
        <w:r>
          <w:rPr>
            <w:lang w:val="pt_PT" w:bidi="pt_PT"/>
          </w:rPr>
          <w:rPr>
            <w:color w:val="0000EE"/>
            <w:u w:val="single"/>
          </w:rPr>
          <w:t>3.9</w:t>
        </w:r>
      </w:hyperlink>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τὸν νέον</w:t>
      </w:r>
    </w:p>
    <w:p>
      <w:pPr/>
      <w:r>
        <w:rPr>
          <w:lang w:val="pt_PT" w:bidi="pt_PT"/>
        </w:rPr>
      </w:r>
      <w:r>
        <w:rPr>
          <w:b/>
          <w:lang w:val="pt_PT" w:bidi="pt_PT"/>
        </w:rPr>
        <w:t>"nova natureza".</w:t>
      </w:r>
    </w:p>
    <w:p>
      <w:pPr/>
      <w:r>
        <w:rPr>
          <w:lang w:val="pt_PT" w:bidi="pt_PT"/>
        </w:rPr>
      </w:r>
      <w:r>
        <w:rPr>
          <w:lang w:val="pt_PT" w:bidi="pt_PT"/>
        </w:rPr>
        <w:t>Como no versículo anterior (</w:t>
      </w:r>
      <w:hyperlink r:id="rId35">
        <w:r>
          <w:rPr>
            <w:lang w:val="pt_PT" w:bidi="pt_PT"/>
          </w:rPr>
          <w:rPr>
            <w:color w:val="0000EE"/>
            <w:u w:val="single"/>
          </w:rPr>
          <w:t>3.9</w:t>
        </w:r>
      </w:hyperlink>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τὸν ἀνακαινούμενον</w:t>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εἰς ἐπίγνωσιν,</w:t>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hyperlink r:id="rId37">
        <w:r>
          <w:rPr>
            <w:lang w:val="pt_PT" w:bidi="pt_PT"/>
          </w:rPr>
          <w:rPr>
            <w:color w:val="0000EE"/>
            <w:u w:val="single"/>
          </w:rPr>
          <w:t>1.10</w:t>
        </w:r>
      </w:hyperlink>
      <w:r>
        <w:rPr>
          <w:lang w:val="pt_PT" w:bidi="pt_PT"/>
        </w:rPr>
        <w:t xml:space="preserve">) quanto a vontade de Deus (como em </w:t>
      </w:r>
      <w:hyperlink r:id="rId38">
        <w:r>
          <w:rPr>
            <w:lang w:val="pt_PT" w:bidi="pt_PT"/>
          </w:rPr>
          <w:rPr>
            <w:color w:val="0000EE"/>
            <w:u w:val="single"/>
          </w:rPr>
          <w:t>1.9</w:t>
        </w:r>
      </w:hyperlink>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κατ’ εἰκόνα τοῦ κτίσαντος αὐτόν</w:t>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κατ’ εἰκόνα τοῦ</w:t>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τοῦ κτίσαντος</w:t>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αὐτόν</w:t>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ὅπου</w:t>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οὐκ ἔνι</w:t>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οὐκ ἔνι Ἕλλην καὶ Ἰουδαῖος, περιτομὴ καὶ ἀκροβυστία, βάρβαρος, Σκύθης, δοῦλος, ἐλεύθερος</w:t>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βάρβαρος</w:t>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Σκύθης</w:t>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πάντα καὶ &amp; Χριστός</w:t>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ἐν πᾶσιν</w:t>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hyperlink r:id="rId39">
        <w:r>
          <w:rPr>
            <w:lang w:val="pt_PT" w:bidi="pt_PT"/>
          </w:rPr>
          <w:rPr>
            <w:color w:val="0000EE"/>
            <w:u w:val="single"/>
          </w:rPr>
          <w:t>1.27</w:t>
        </w:r>
      </w:hyperlink>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hyperlink r:id="rId39">
        <w:r>
          <w:rPr>
            <w:lang w:val="pt_PT" w:bidi="pt_PT"/>
          </w:rPr>
          <w:rPr>
            <w:color w:val="0000EE"/>
            <w:u w:val="single"/>
          </w:rPr>
          <w:t>1.27</w:t>
        </w:r>
      </w:hyperlink>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οὖν</w:t>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hyperlink r:id="rId40">
        <w:r>
          <w:rPr>
            <w:lang w:val="pt_PT" w:bidi="pt_PT"/>
          </w:rPr>
          <w:rPr>
            <w:color w:val="0000EE"/>
            <w:u w:val="single"/>
          </w:rPr>
          <w:t>3.9–11</w:t>
        </w:r>
      </w:hyperlink>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ἐνδύσασθε</w:t>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hyperlink r:id="rId41">
        <w:r>
          <w:rPr>
            <w:lang w:val="pt_PT" w:bidi="pt_PT"/>
          </w:rPr>
          <w:rPr>
            <w:color w:val="0000EE"/>
            <w:u w:val="single"/>
          </w:rPr>
          <w:t>3.10</w:t>
        </w:r>
      </w:hyperlink>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hyperlink r:id="rId41">
        <w:r>
          <w:rPr>
            <w:lang w:val="pt_PT" w:bidi="pt_PT"/>
          </w:rPr>
          <w:rPr>
            <w:color w:val="0000EE"/>
            <w:u w:val="single"/>
          </w:rPr>
          <w:t>3.10</w:t>
        </w:r>
      </w:hyperlink>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ὡς</w:t>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ἐκλεκτοὶ τοῦ Θεοῦ</w:t>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σπλάγχνα οἰκτιρμοῦ, χρηστότητα, ταπεινοφροσύνην, πραΰτητα, μακροθυμίαν;</w:t>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σπλάγχνα οἰκτιρμοῦ</w:t>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χρηστότητα</w:t>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πραΰτητα</w:t>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μακροθυμίαν</w:t>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ἀνεχόμενοι ἀλλήλων καὶ χαριζόμενοι ἑαυτοῖς, ἐάν τις πρός τινα ἔχῃ μομφήν</w:t>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ἀνεχόμενοι ἀλλήλων</w:t>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ἐάν</w:t>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τις πρός τινα ἔχῃ μομφήν</w:t>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πρός &amp; ἔχῃ μομφήν</w:t>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καθὼς καὶ ὁ Κύριος ἐχαρίσατο ὑμῖν, οὕτως καὶ ὑμεῖς</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καθὼς καὶ ὁ Κύριος ἐχαρίσατο ὑμῖν</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ἐπὶ πᾶσιν δὲ τούτοις, τὴν ἀγάπην</w:t>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hyperlink r:id="rId42">
        <w:r>
          <w:rPr>
            <w:lang w:val="pt_PT" w:bidi="pt_PT"/>
          </w:rPr>
          <w:rPr>
            <w:color w:val="0000EE"/>
            <w:u w:val="single"/>
          </w:rPr>
          <w:t>3.12</w:t>
        </w:r>
      </w:hyperlink>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ὅ ἐστιν 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hyperlink r:id="rId43">
        <w:r>
          <w:rPr>
            <w:lang w:val="pt_PT" w:bidi="pt_PT"/>
          </w:rPr>
          <w:rPr>
            <w:color w:val="0000EE"/>
            <w:u w:val="single"/>
          </w:rPr>
          <w:t>2.18</w:t>
        </w:r>
      </w:hyperlink>
      <w:r>
        <w:rPr>
          <w:lang w:val="pt_PT" w:bidi="pt_PT"/>
        </w:rPr>
        <w:t xml:space="preserve">: ambas são usadas para um juiz ou árbitro tomando uma decisão, embora em </w:t>
      </w:r>
      <w:hyperlink r:id="rId43">
        <w:r>
          <w:rPr>
            <w:lang w:val="pt_PT" w:bidi="pt_PT"/>
          </w:rPr>
          <w:rPr>
            <w:color w:val="0000EE"/>
            <w:u w:val="single"/>
          </w:rPr>
          <w:t>2.18</w:t>
        </w:r>
      </w:hyperlink>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ἣν</w:t>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καὶ ἐκλήθητε</w:t>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εὐχάριστοι γίνεσθε</w:t>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ὁ λόγος τοῦ Χριστοῦ ἐνοικείτω ἐν ὑμῖν πλουσίως</w:t>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ὁ λόγος τοῦ Χριστοῦ ἐνοικείτω ἐν ὑμῖν</w:t>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ὁ λόγος τοῦ Χριστοῦ</w:t>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πλουσίως</w:t>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ἐν πάσῃ σοφίᾳ</w:t>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ἐν πάσῃ σοφίᾳ, διδάσκοντες καὶ νουθετοῦντες ἑαυτοὺς &amp; ᾄδοντες</w:t>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διδάσκοντες καὶ νουθετοῦντες</w:t>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ψαλμοῖς, ὕμνοις, ᾠδαῖς πνευματικαῖς</w:t>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ἐν τῇ χάριτι,</w:t>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πᾶν, ὅ τι ἐὰν ποιῆτε ἐν λόγῳ ἢ ἐν ἔργῳ, πάντα ἐν</w:t>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πᾶν, ὅ τι ἐὰν ποιῆτε</w:t>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ἐν λόγῳ ἢ ἐν ἔργῳ</w:t>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ἐν ὀνόματι Κυρίου Ἰησοῦ</w:t>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αἱ γυναῖκες</w:t>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ὑποτάσσεσθε τοῖς ἀνδράσιν</w:t>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τοῖς ἀνδράσιν</w:t>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ὡς</w:t>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ἀνῆκεν</w:t>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ἐν Κυρίῳ</w:t>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οἱ ἄνδρες</w:t>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τὰς γυναῖκας</w:t>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μὴ πικραίνεσθε πρὸς</w:t>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τὰ τέκνα</w:t>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τοῖς γονεῦσιν</w:t>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κατὰ πάντα</w:t>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εὐάρεστόν ἐστιν</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εὐάρεστόν</w:t>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ἐν Κυρίῳ</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hyperlink r:id="rId44">
        <w:r>
          <w:rPr>
            <w:lang w:val="pt_PT" w:bidi="pt_PT"/>
          </w:rPr>
          <w:rPr>
            <w:color w:val="0000EE"/>
            <w:u w:val="single"/>
          </w:rPr>
          <w:t>3.18</w:t>
        </w:r>
      </w:hyperlink>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οἱ πατέρες</w:t>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μὴ ἐρεθίζετε τὰ τέκνα ὑμῶν</w:t>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ἵνα 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ἀθυμῶσιν</w:t>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οἱ δοῦλοι</w:t>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τοῖς κατὰ σάρκα κυρίοις</w:t>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hyperlink r:id="rId45">
        <w:r>
          <w:rPr>
            <w:lang w:val="pt_PT" w:bidi="pt_PT"/>
          </w:rPr>
          <w:rPr>
            <w:color w:val="0000EE"/>
            <w:u w:val="single"/>
          </w:rPr>
          <w:t>4.1</w:t>
        </w:r>
      </w:hyperlink>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τοῖς &amp; κυρίοις</w:t>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κατὰ πάντα</w:t>
      </w:r>
    </w:p>
    <w:p>
      <w:pPr/>
      <w:r>
        <w:rPr>
          <w:lang w:val="pt_PT" w:bidi="pt_PT"/>
        </w:rPr>
      </w:r>
      <w:r>
        <w:rPr>
          <w:b/>
          <w:lang w:val="pt_PT" w:bidi="pt_PT"/>
        </w:rPr>
        <w:t>"em tudo".</w:t>
      </w:r>
    </w:p>
    <w:p>
      <w:pPr/>
      <w:r>
        <w:rPr>
          <w:lang w:val="pt_PT" w:bidi="pt_PT"/>
        </w:rPr>
      </w:r>
      <w:r>
        <w:rPr>
          <w:lang w:val="pt_PT" w:bidi="pt_PT"/>
        </w:rPr>
        <w:t xml:space="preserve">Assim como em </w:t>
      </w:r>
      <w:hyperlink r:id="rId46">
        <w:r>
          <w:rPr>
            <w:lang w:val="pt_PT" w:bidi="pt_PT"/>
          </w:rPr>
          <w:rPr>
            <w:color w:val="0000EE"/>
            <w:u w:val="single"/>
          </w:rPr>
          <w:t>3.20</w:t>
        </w:r>
      </w:hyperlink>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μὴ ἐν ὀφθαλμοδουλεία</w:t>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ὡς ἀνθρωπάρεσκοι</w:t>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καρδίας</w:t>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φοβούμενοι τὸν Κύριον</w:t>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ὃ ἐὰν ποιῆτε</w:t>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ἐκ ψυχῆς</w:t>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ὡς τῷ Κυρίῳ καὶ οὐκ ἀνθρώποις</w:t>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ἀνθρώποις</w:t>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εἰδότες</w:t>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hyperlink r:id="rId47">
        <w:r>
          <w:rPr>
            <w:lang w:val="pt_PT" w:bidi="pt_PT"/>
          </w:rPr>
          <w:rPr>
            <w:color w:val="0000EE"/>
            <w:u w:val="single"/>
          </w:rPr>
          <w:t>3.22–23</w:t>
        </w:r>
      </w:hyperlink>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τῷ Κυρίῳ Χριστῷ δουλεύετε</w:t>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hyperlink r:id="rId48">
        <w:r>
          <w:rPr>
            <w:lang w:val="pt_PT" w:bidi="pt_PT"/>
          </w:rPr>
          <w:rPr>
            <w:color w:val="0000EE"/>
            <w:u w:val="single"/>
          </w:rPr>
          <w:t>3.24</w:t>
        </w:r>
      </w:hyperlink>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ὁ &amp; ἀδικῶν &amp; ἠδίκησεν</w:t>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hyperlink r:id="rId45">
        <w:r>
          <w:rPr>
            <w:lang w:val="pt_PT" w:bidi="pt_PT"/>
          </w:rPr>
          <w:rPr>
            <w:color w:val="0000EE"/>
            <w:u w:val="single"/>
          </w:rPr>
          <w:t>4.1</w:t>
        </w:r>
      </w:hyperlink>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ἀδικῶν</w:t>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κομιεῖται ὃ ἠδίκησεν</w:t>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οὐκ ἔστιν προσωπολημψία</w:t>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οἱ κύριοι</w:t>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τὸ δίκαιον καὶ τὴν ἰσότητα τοῖς δούλοις παρέχεσθε</w:t>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τὸ δίκαιον καὶ τὴν ἰσότητα</w:t>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εἰδότες</w:t>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Κύριον ἐν οὐρανῷ</w:t>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τῇ προσευχῇ προσκαρτερεῖτε</w:t>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γρηγοροῦντες</w:t>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ἐν αὐτῇ</w:t>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ἐν εὐχαριστίᾳ</w:t>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ἅμα</w:t>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hyperlink r:id="rId49">
        <w:r>
          <w:rPr>
            <w:lang w:val="pt_PT" w:bidi="pt_PT"/>
          </w:rPr>
          <w:rPr>
            <w:color w:val="0000EE"/>
            <w:u w:val="single"/>
          </w:rPr>
          <w:t>4.2</w:t>
        </w:r>
      </w:hyperlink>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ἡμῶν &amp; ἡμῖν</w:t>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ἵνα</w:t>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ὁ Θεὸς ἀνοίξῃ ἡμῖν θύραν τοῦ λόγου</w:t>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τοῦ λόγου, λαλῆσαι</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τοῦ λόγου</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λαλῆσαι</w:t>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τὸ μυστήριον</w:t>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hyperlink r:id="rId50">
        <w:r>
          <w:rPr>
            <w:lang w:val="pt_PT" w:bidi="pt_PT"/>
          </w:rPr>
          <w:rPr>
            <w:color w:val="0000EE"/>
            <w:u w:val="single"/>
          </w:rPr>
          <w:t>4.4</w:t>
        </w:r>
      </w:hyperlink>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τὸ μυστήριον τοῦ Χριστοῦ</w:t>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δι’ ὃ</w:t>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ἵνα</w:t>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hyperlink r:id="rId51">
        <w:r>
          <w:rPr>
            <w:lang w:val="pt_PT" w:bidi="pt_PT"/>
          </w:rPr>
          <w:rPr>
            <w:color w:val="0000EE"/>
            <w:u w:val="single"/>
          </w:rPr>
          <w:t>4.3</w:t>
        </w:r>
      </w:hyperlink>
      <w:r>
        <w:rPr>
          <w:lang w:val="pt_PT" w:bidi="pt_PT"/>
        </w:rPr>
        <w:t xml:space="preserve">). Tradução alternativa: “e que” ou “e pedindo que”; (2) outro propósito pelo qual os colossenses deveriam orar por Paulo (além do que é dito em </w:t>
      </w:r>
      <w:hyperlink r:id="rId51">
        <w:r>
          <w:rPr>
            <w:lang w:val="pt_PT" w:bidi="pt_PT"/>
          </w:rPr>
          <w:rPr>
            <w:color w:val="0000EE"/>
            <w:u w:val="single"/>
          </w:rPr>
          <w:t>4.3</w:t>
        </w:r>
      </w:hyperlink>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φανερώσω αὐτὸ</w:t>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ὡς</w:t>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δεῖ με λαλῆσαι</w:t>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περιπατεῖτε πρὸς</w:t>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ἐν σοφίᾳ</w:t>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τοὺς ἔξω</w:t>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ἐξαγοραζόμενοι</w:t>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τὸν καιρὸν ἐξαγοραζόμενοι</w:t>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hyperlink r:id="rId52">
        <w:r>
          <w:rPr>
            <w:lang w:val="pt_PT" w:bidi="pt_PT"/>
          </w:rPr>
          <w:rPr>
            <w:color w:val="0000EE"/>
            <w:u w:val="single"/>
          </w:rPr>
          <w:t>4.5</w:t>
        </w:r>
      </w:hyperlink>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ὁ λόγος ὑμῶν πάντοτε ἐν χάριτι</w:t>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ἐν χάριτι</w:t>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ἅλατι ἠρτυμένος</w:t>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εἰδέναι</w:t>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πῶς δεῖ ὑμᾶς &amp; ἀποκρίνεσθαι</w:t>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ἑνὶ ἑκάστῳ</w:t>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hyperlink r:id="rId52">
        <w:r>
          <w:rPr>
            <w:lang w:val="pt_PT" w:bidi="pt_PT"/>
          </w:rPr>
          <w:rPr>
            <w:color w:val="0000EE"/>
            <w:u w:val="single"/>
          </w:rPr>
          <w:t>4.5</w:t>
        </w:r>
      </w:hyperlink>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τὰ κατ’ ἐμὲ πάντα γνωρίσει ὑμῖν Τυχικὸς, ὁ ἀγαπητὸς ἀδελφὸς, καὶ πιστὸς διάκονος, καὶ σύνδουλος ἐν Κυρίῳ</w:t>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τὰ κατ’ ἐμὲ πάντα</w:t>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Τυχικὸς</w:t>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πιστὸς διάκονος</w:t>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σύνδουλος</w:t>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ἔπεμψα</w:t>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ὑμᾶς εἰς αὐτὸ τοῦτο, ἵνα</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ἵνα γνῶτε τὰ περὶ ἡμῶν</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ἵνα &amp; καὶ</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τὰ περὶ ἡμῶν</w:t>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hyperlink r:id="rId53">
        <w:r>
          <w:rPr>
            <w:lang w:val="pt_PT" w:bidi="pt_PT"/>
          </w:rPr>
          <w:rPr>
            <w:color w:val="0000EE"/>
            <w:u w:val="single"/>
          </w:rPr>
          <w:t>4.7</w:t>
        </w:r>
      </w:hyperlink>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ἡμῶν</w:t>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τὰς καρδίας ὑμῶν</w:t>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σὺν Ὀνησίμῳ</w:t>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Ὀνησίμῳ</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ἐστιν ἐξ ὑμῶν</w:t>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γνωρίσουσιν</w:t>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πάντα &amp; τὰ ὧδε</w:t>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hyperlink r:id="rId53">
        <w:r>
          <w:rPr>
            <w:lang w:val="pt_PT" w:bidi="pt_PT"/>
          </w:rPr>
          <w:rPr>
            <w:color w:val="0000EE"/>
            <w:u w:val="single"/>
          </w:rPr>
          <w:t>4.7</w:t>
        </w:r>
      </w:hyperlink>
      <w:r>
        <w:rPr>
          <w:lang w:val="pt_PT" w:bidi="pt_PT"/>
        </w:rPr>
        <w:t xml:space="preserve"> e “como todos nós vamos indo” em </w:t>
      </w:r>
      <w:hyperlink r:id="rId54">
        <w:r>
          <w:rPr>
            <w:lang w:val="pt_PT" w:bidi="pt_PT"/>
          </w:rPr>
          <w:rPr>
            <w:color w:val="0000EE"/>
            <w:u w:val="single"/>
          </w:rPr>
          <w:t>4.8</w:t>
        </w:r>
      </w:hyperlink>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Ἀρίσταρχος &amp; Μᾶρκος &amp; Βαρναβᾶ</w:t>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ἀσπάζεται</w:t>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ὁ συναιχμάλωτός μου</w:t>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καὶ Μᾶρκος, ὁ ἀνεψιὸς Βαρναβᾶ</w:t>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ὁ ἀνεψιὸς Βαρναβᾶ</w:t>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οὗ &amp; ἔλθῃ &amp; αὐτόν</w:t>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περὶ οὗ ἐλάβετε ἐντολάς</w:t>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ἐὰν ἔλθῃ πρὸς ὑμᾶς</w:t>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δέξασθε αὐτόν</w:t>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Ἰησοῦς &amp; Ἰοῦστος</w:t>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ὁ λεγόμενος Ἰοῦστος</w:t>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καὶ Ἰησοῦς, ὁ λεγόμενος Ἰοῦστος</w:t>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οὗτοι</w:t>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οἱ ὄντες ἐκ περιτομῆς οὗτοι, μόνοι συνεργοὶ εἰς τὴν Βασιλείαν τοῦ Θεοῦ, οἵτινες ἐγενήθησάν μοι παρηγορία.</w:t>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ὄντες ἐκ περιτομῆς</w:t>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οἵτινες ἐγενήθησάν μοι παρηγορία</w:t>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hyperlink r:id="rId21">
        <w:r>
          <w:rPr>
            <w:lang w:val="pt_PT" w:bidi="pt_PT"/>
          </w:rPr>
          <w:rPr>
            <w:color w:val="0000EE"/>
            <w:u w:val="single"/>
          </w:rPr>
          <w:t>Colossenses 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ἀσπάζεται</w:t>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ὁ ἐξ ὑμῶν</w:t>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πάντοτε</w:t>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ἀγωνιζόμενος ὑπὲρ ὑμῶν ἐν ταῖς προσευχαῖς</w:t>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ἵνα</w:t>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σταθῆτε τέλειοι καὶ πεπληροφορημένοι ἐν παντὶ θελήματι τοῦ Θεοῦ</w:t>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τέλειοι</w:t>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πεπληροφορημένοι</w:t>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ἐν παντὶ θελήματι τοῦ Θεοῦ</w:t>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hyperlink r:id="rId55">
        <w:r>
          <w:rPr>
            <w:lang w:val="pt_PT" w:bidi="pt_PT"/>
          </w:rPr>
          <w:rPr>
            <w:color w:val="0000EE"/>
            <w:u w:val="single"/>
          </w:rPr>
          <w:t>4.12</w:t>
        </w:r>
      </w:hyperlink>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ἔχει πολὺν πόνον</w:t>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τῶν ἐν Λαοδικίᾳ, καὶ τῶν ἐν Ἱεραπόλει</w:t>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Λαοδικίᾳ &amp; Ἱεραπόλει</w:t>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ἀσπάζεται</w:t>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Λουκᾶς &amp; Δημᾶς</w:t>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ἀσπάζεται ὑμᾶς Λουκᾶς, ὁ ἰατρὸς ὁ ἀγαπητὸς, καὶ Δημᾶς.</w:t>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ἀσπάσασθε</w:t>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hyperlink r:id="rId56">
        <w:r>
          <w:rPr>
            <w:lang w:val="pt_PT" w:bidi="pt_PT"/>
          </w:rPr>
          <w:rPr>
            <w:color w:val="0000EE"/>
            <w:u w:val="single"/>
          </w:rPr>
          <w:t>4.10–14</w:t>
        </w:r>
      </w:hyperlink>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τοὺς &amp; ἀδελφοὺς</w:t>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Νύμφαν</w:t>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κατ’ οἶκον αὐτῆς</w:t>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ἀναγνωσθῇ &amp; ἀναγνωσθῇ &amp; ἀναγνῶτε</w:t>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ἀναγνωσθῇ παρ’ ὑμῖν ἡ ἐπιστολή &amp; ἀναγνωσθῇ</w:t>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ποιήσατε ἵνα καὶ ἐν τῇ Λαοδικαίων ἐκκλησίᾳ ἀναγνωσθῇ, καὶ τὴν ἐκ Λαοδικίας ἵνα καὶ ὑμεῖς ἀναγνῶτε</w:t>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τὴν ἐκ Λαοδικίας</w:t>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καὶ εἴπατε</w:t>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hyperlink r:id="rId57">
        <w:r>
          <w:rPr>
            <w:lang w:val="pt_PT" w:bidi="pt_PT"/>
          </w:rPr>
          <w:rPr>
            <w:color w:val="0000EE"/>
            <w:u w:val="single"/>
          </w:rPr>
          <w:t>4.15</w:t>
        </w:r>
      </w:hyperlink>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Ἀρχίππῳ</w:t>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βλέπε τὴν διακονίαν ἣν παρέλαβες ἐν Κυρίῳ, ἵνα αὐτὴν πληροῖς</w:t>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εἴπατε Ἀρχίππῳ, βλέπε τὴν διακονίαν ἣν παρέλαβες ἐν Κυρίῳ, ἵνα αὐτὴν πληροῖς.</w:t>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βλέπε τὴν διακονίαν</w:t>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τὴν διακονίαν &amp; παρέλαβες</w:t>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ἵνα</w:t>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Παύλου</w:t>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μου τῶν δεσμῶν</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ἡ χάρις μεθ’</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