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 (#1)</w:t>
      </w:r>
      <w:r/>
    </w:p>
    <w:p>
      <w:r/>
      <w:r>
        <w:rPr>
          <w:b/>
        </w:rPr>
        <w:t>"Paul"</w:t>
      </w:r>
    </w:p>
    <w:p>
      <w:r/>
      <w:r>
        <w:t>Your language may have a particular way of introducing the author of a letter. Use that here. Alternate translations: “From me, Paul” or “I, Paul”</w:t>
      </w:r>
    </w:p>
    <w:p>
      <w:r/>
      <w:r>
        <w:t xml:space="preserve">See: </w:t>
      </w:r>
      <w:r>
        <w:t>First, Second or Third Person</w:t>
      </w:r>
      <w:r/>
      <w:r/>
    </w:p>
    <w:p>
      <w:r/>
    </w:p>
    <w:p>
      <w:pPr>
        <w:pStyle w:val="Heading2"/>
      </w:pPr>
      <w:r>
        <w:t>Philemon 1:1 (#2)</w:t>
      </w:r>
      <w:r/>
    </w:p>
    <w:p>
      <w:r/>
      <w:r>
        <w:rPr>
          <w:b/>
        </w:rPr>
        <w:t>"a prisoner of Christ Jesus"</w:t>
      </w:r>
    </w:p>
    <w:p>
      <w:r/>
      <w:r>
        <w:t>Paul was in prison because people in authority did not want him to preach about Jesus. They put him there in order to stop him and to punish him. This does not mean that Jesus had put Paul in prison. Alternate translation: “a prisoner for the sake of Christ Jesus”</w:t>
      </w:r>
      <w:r/>
      <w:r/>
    </w:p>
    <w:p>
      <w:r/>
    </w:p>
    <w:p>
      <w:pPr>
        <w:pStyle w:val="Heading2"/>
      </w:pPr>
      <w:r>
        <w:t>Philemon 1:1 (#3)</w:t>
      </w:r>
      <w:r/>
    </w:p>
    <w:p>
      <w:r/>
      <w:r>
        <w:rPr>
          <w:b/>
        </w:rPr>
        <w:t>"our brother"</w:t>
      </w:r>
    </w:p>
    <w:p>
      <w:r/>
      <w:r>
        <w:t xml:space="preserve">Paul is using the term </w:t>
      </w:r>
      <w:r>
        <w:rPr>
          <w:b/>
        </w:rPr>
        <w:t>brother</w:t>
      </w:r>
      <w:r>
        <w:t xml:space="preserve"> to mean someone who shares the same faith. Alternate translation: “our fellow Christian” or “our companion in the faith” (See: rc://*/ta/man/translate/figs-metaphor)</w:t>
      </w:r>
      <w:r/>
      <w:r/>
    </w:p>
    <w:p>
      <w:r/>
    </w:p>
    <w:p>
      <w:pPr>
        <w:pStyle w:val="Heading2"/>
      </w:pPr>
      <w:r>
        <w:t>Philemon 1:1 (#4)</w:t>
      </w:r>
      <w:r/>
    </w:p>
    <w:p>
      <w:r/>
      <w:r>
        <w:rPr>
          <w:b/>
        </w:rPr>
        <w:t>"our brother"</w:t>
      </w:r>
    </w:p>
    <w:p>
      <w:r/>
      <w:r>
        <w:t xml:space="preserve">Here, the word </w:t>
      </w:r>
      <w:r>
        <w:rPr>
          <w:b/>
        </w:rPr>
        <w:t>our</w:t>
      </w:r>
      <w:r>
        <w:t xml:space="preserve"> is not in the original, but was necessary for English, which requires that a relationship word indicate who the person is related to. In this case, </w:t>
      </w:r>
      <w:r>
        <w:rPr>
          <w:b/>
        </w:rPr>
        <w:t>our</w:t>
      </w:r>
      <w:r>
        <w:t xml:space="preserve"> would be inclusive, relating Timothy to Paul and the readers as a brother in Christ. If your language requires this, you could do the same. If not, you could follow the original wording, which says, “the brother.”</w:t>
      </w:r>
    </w:p>
    <w:p>
      <w:r/>
      <w:r>
        <w:t xml:space="preserve">See: </w:t>
      </w:r>
      <w:r>
        <w:t>Exclusive and Inclusive ‘We’</w:t>
      </w:r>
      <w:r/>
      <w:r/>
    </w:p>
    <w:p>
      <w:r/>
    </w:p>
    <w:p>
      <w:pPr>
        <w:pStyle w:val="Heading2"/>
      </w:pPr>
      <w:r>
        <w:t>Philemon 1:1 (#5)</w:t>
      </w:r>
      <w:r/>
    </w:p>
    <w:p>
      <w:r/>
      <w:r>
        <w:rPr>
          <w:b/>
        </w:rPr>
        <w:t>"to Philemon"</w:t>
      </w:r>
    </w:p>
    <w:p>
      <w:r/>
      <w:r>
        <w:rPr>
          <w:b/>
        </w:rPr>
        <w:t>Philemon</w:t>
      </w:r>
      <w:r>
        <w:t xml:space="preserve"> is the name of a man.</w:t>
      </w:r>
    </w:p>
    <w:p>
      <w:r/>
      <w:r>
        <w:t xml:space="preserve">See: </w:t>
      </w:r>
      <w:r>
        <w:t>How to Translate Names</w:t>
      </w:r>
      <w:r/>
      <w:r/>
    </w:p>
    <w:p>
      <w:r/>
    </w:p>
    <w:p>
      <w:pPr>
        <w:pStyle w:val="Heading2"/>
      </w:pPr>
      <w:r>
        <w:t>Philemon 1:1 (#6)</w:t>
      </w:r>
      <w:r/>
    </w:p>
    <w:p>
      <w:r/>
      <w:r>
        <w:rPr>
          <w:b/>
        </w:rPr>
        <w:t>"to Philemon"</w:t>
      </w:r>
    </w:p>
    <w:p>
      <w:r/>
      <w:r>
        <w:t xml:space="preserve">If it would be more natural in your language, you could include the information that this is a letter in which Paul is speaking directly to </w:t>
      </w:r>
      <w:r>
        <w:rPr>
          <w:b/>
        </w:rPr>
        <w:t>Philemon</w:t>
      </w:r>
      <w:r>
        <w:t>, as in the UST.</w:t>
      </w:r>
    </w:p>
    <w:p>
      <w:r/>
      <w:r>
        <w:t xml:space="preserve">See: </w:t>
      </w:r>
      <w:r>
        <w:t>Assumed Knowledge and Implicit Information</w:t>
      </w:r>
      <w:r/>
      <w:r/>
    </w:p>
    <w:p>
      <w:r/>
    </w:p>
    <w:p>
      <w:pPr>
        <w:pStyle w:val="Heading2"/>
      </w:pPr>
      <w:r>
        <w:t>Philemon 1:1 (#7)</w:t>
      </w:r>
      <w:r/>
    </w:p>
    <w:p>
      <w:r/>
      <w:r>
        <w:rPr>
          <w:b/>
        </w:rPr>
        <w:t>"our"</w:t>
      </w:r>
    </w:p>
    <w:p>
      <w:r/>
      <w:r>
        <w:t xml:space="preserve">The word </w:t>
      </w:r>
      <w:r>
        <w:rPr>
          <w:b/>
        </w:rPr>
        <w:t>our</w:t>
      </w:r>
      <w:r>
        <w:t xml:space="preserve"> here refers to Paul and those with him, but not to the reader.</w:t>
      </w:r>
    </w:p>
    <w:p>
      <w:r/>
      <w:r>
        <w:t xml:space="preserve">See: </w:t>
      </w:r>
      <w:r>
        <w:t>Exclusive and Inclusive ‘We’</w:t>
      </w:r>
      <w:r/>
      <w:r/>
    </w:p>
    <w:p>
      <w:r/>
    </w:p>
    <w:p>
      <w:pPr>
        <w:pStyle w:val="Heading2"/>
      </w:pPr>
      <w:r>
        <w:t>Philemon 1:1 (#8)</w:t>
      </w:r>
      <w:r/>
    </w:p>
    <w:p>
      <w:r/>
      <w:r>
        <w:rPr>
          <w:b/>
        </w:rPr>
        <w:t>"and our fellow worker"</w:t>
      </w:r>
    </w:p>
    <w:p>
      <w:r/>
      <w:r>
        <w:t>If it would be helpful in your language, you could state explicitly how Philemon worked with Paul. Alternate translation: “who, like us, works to spread the gospel” or “who works as we do to serve Jesus”</w:t>
      </w:r>
      <w:r/>
      <w:r/>
    </w:p>
    <w:p>
      <w:r/>
    </w:p>
    <w:p>
      <w:pPr>
        <w:pStyle w:val="Heading2"/>
      </w:pPr>
      <w:r>
        <w:t>Philemon 1:2 (#1)</w:t>
      </w:r>
      <w:r/>
    </w:p>
    <w:p>
      <w:r/>
      <w:r>
        <w:rPr>
          <w:b/>
        </w:rPr>
        <w:t>"to Apphia"</w:t>
      </w:r>
    </w:p>
    <w:p>
      <w:r/>
      <w:r>
        <w:rPr>
          <w:b/>
        </w:rPr>
        <w:t>Apphia</w:t>
      </w:r>
      <w:r>
        <w:t xml:space="preserve"> is the name of a woman.</w:t>
      </w:r>
    </w:p>
    <w:p>
      <w:r/>
      <w:r>
        <w:t xml:space="preserve">See: </w:t>
      </w:r>
      <w:r>
        <w:t>How to Translate Names</w:t>
      </w:r>
      <w:r/>
      <w:r/>
    </w:p>
    <w:p>
      <w:r/>
    </w:p>
    <w:p>
      <w:pPr>
        <w:pStyle w:val="Heading2"/>
      </w:pPr>
      <w:r>
        <w:t>Philemon 1:2 (#2)</w:t>
      </w:r>
      <w:r/>
    </w:p>
    <w:p>
      <w:r/>
      <w:r>
        <w:rPr>
          <w:b/>
        </w:rPr>
        <w:t>"our sister"</w:t>
      </w:r>
    </w:p>
    <w:p>
      <w:r/>
      <w:r>
        <w:t xml:space="preserve">Here, the word </w:t>
      </w:r>
      <w:r>
        <w:rPr>
          <w:b/>
        </w:rPr>
        <w:t>our</w:t>
      </w:r>
      <w:r>
        <w:t xml:space="preserve"> is not in the original, but was necessary for English, which requires that a relationship word indicate who the person is related to. In this case, </w:t>
      </w:r>
      <w:r>
        <w:rPr>
          <w:b/>
        </w:rPr>
        <w:t>our</w:t>
      </w:r>
      <w:r>
        <w:t xml:space="preserve"> would be inclusive, relating Apphia to Paul and the readers as a sister in Christ. If your language requires this, you could do the same. If not, you could do the same as the original, which says, “the sister.”</w:t>
      </w:r>
    </w:p>
    <w:p>
      <w:r/>
      <w:r>
        <w:t xml:space="preserve">See: </w:t>
      </w:r>
      <w:r>
        <w:t>Exclusive and Inclusive ‘We’</w:t>
      </w:r>
      <w:r/>
      <w:r/>
    </w:p>
    <w:p>
      <w:r/>
    </w:p>
    <w:p>
      <w:pPr>
        <w:pStyle w:val="Heading2"/>
      </w:pPr>
      <w:r>
        <w:t>Philemon 1:2 (#3)</w:t>
      </w:r>
      <w:r/>
    </w:p>
    <w:p>
      <w:r/>
      <w:r>
        <w:rPr>
          <w:b/>
        </w:rPr>
        <w:t>"our sister"</w:t>
      </w:r>
    </w:p>
    <w:p>
      <w:r/>
      <w:r>
        <w:t xml:space="preserve">Paul is using the term </w:t>
      </w:r>
      <w:r>
        <w:rPr>
          <w:b/>
        </w:rPr>
        <w:t>sister</w:t>
      </w:r>
      <w:r>
        <w:t xml:space="preserve"> to mean a woman who shares the same faith. Alternate translation: “our fellow Christian” or “our spiritual sister”</w:t>
      </w:r>
    </w:p>
    <w:p>
      <w:r/>
      <w:r>
        <w:t xml:space="preserve">See: </w:t>
      </w:r>
      <w:r>
        <w:t>Metaphor</w:t>
      </w:r>
      <w:r/>
      <w:r/>
    </w:p>
    <w:p>
      <w:r/>
    </w:p>
    <w:p>
      <w:pPr>
        <w:pStyle w:val="Heading2"/>
      </w:pPr>
      <w:r>
        <w:t>Philemon 1:2 (#4)</w:t>
      </w:r>
      <w:r/>
    </w:p>
    <w:p>
      <w:r/>
      <w:r>
        <w:rPr>
          <w:b/>
        </w:rPr>
        <w:t>"our"</w:t>
      </w:r>
    </w:p>
    <w:p>
      <w:r/>
      <w:r>
        <w:t xml:space="preserve">The word </w:t>
      </w:r>
      <w:r>
        <w:rPr>
          <w:b/>
        </w:rPr>
        <w:t>our</w:t>
      </w:r>
      <w:r>
        <w:t xml:space="preserve"> here refers to Paul and those with him, but not to the reader.</w:t>
      </w:r>
    </w:p>
    <w:p>
      <w:r/>
      <w:r>
        <w:t xml:space="preserve">See: </w:t>
      </w:r>
      <w:r>
        <w:t>Exclusive and Inclusive ‘We’</w:t>
      </w:r>
      <w:r/>
      <w:r/>
    </w:p>
    <w:p>
      <w:r/>
    </w:p>
    <w:p>
      <w:pPr>
        <w:pStyle w:val="Heading2"/>
      </w:pPr>
      <w:r>
        <w:t>Philemon 1:2 (#5)</w:t>
      </w:r>
      <w:r/>
    </w:p>
    <w:p>
      <w:r/>
      <w:r>
        <w:rPr>
          <w:b/>
        </w:rPr>
        <w:t>"to Apphia"</w:t>
      </w:r>
      <w:r>
        <w:t xml:space="preserve"> - </w:t>
      </w:r>
      <w:r>
        <w:rPr>
          <w:b/>
        </w:rPr>
        <w:t>"to Archippus"</w:t>
      </w:r>
      <w:r>
        <w:t xml:space="preserve"> - </w:t>
      </w:r>
      <w:r>
        <w:rPr>
          <w:b/>
        </w:rPr>
        <w:t>"to the church"</w:t>
      </w:r>
    </w:p>
    <w:p>
      <w:r/>
      <w:r>
        <w:t xml:space="preserve">The letter is predominantly addressed to Philemon. It could be misleading to suggest Paul is writing to </w:t>
      </w:r>
      <w:r>
        <w:rPr>
          <w:b/>
        </w:rPr>
        <w:t>Apphia</w:t>
      </w:r>
      <w:r>
        <w:t xml:space="preserve">, </w:t>
      </w:r>
      <w:r>
        <w:rPr>
          <w:b/>
        </w:rPr>
        <w:t>Archippus</w:t>
      </w:r>
      <w:r>
        <w:t xml:space="preserve">, and </w:t>
      </w:r>
      <w:r>
        <w:rPr>
          <w:b/>
        </w:rPr>
        <w:t>the church</w:t>
      </w:r>
      <w:r>
        <w:t xml:space="preserve"> in Philemon’s house, on the same level as he is writing to Philemon.</w:t>
      </w:r>
      <w:r/>
      <w:r/>
    </w:p>
    <w:p>
      <w:r/>
    </w:p>
    <w:p>
      <w:pPr>
        <w:pStyle w:val="Heading2"/>
      </w:pPr>
      <w:r>
        <w:t>Philemon 1:2 (#6)</w:t>
      </w:r>
      <w:r/>
    </w:p>
    <w:p>
      <w:r/>
      <w:r>
        <w:rPr>
          <w:b/>
        </w:rPr>
        <w:t>"to Archippus"</w:t>
      </w:r>
    </w:p>
    <w:p>
      <w:r/>
      <w:r>
        <w:rPr>
          <w:b/>
        </w:rPr>
        <w:t>Archippus</w:t>
      </w:r>
      <w:r>
        <w:t xml:space="preserve"> is the name of a man in the church with Philemon.</w:t>
      </w:r>
    </w:p>
    <w:p>
      <w:r/>
      <w:r>
        <w:t xml:space="preserve">See: </w:t>
      </w:r>
      <w:r>
        <w:t>How to Translate Names</w:t>
      </w:r>
      <w:r/>
      <w:r/>
    </w:p>
    <w:p>
      <w:r/>
    </w:p>
    <w:p>
      <w:pPr>
        <w:pStyle w:val="Heading2"/>
      </w:pPr>
      <w:r>
        <w:t>Philemon 1:2 (#7)</w:t>
      </w:r>
      <w:r/>
    </w:p>
    <w:p>
      <w:r/>
      <w:r>
        <w:rPr>
          <w:b/>
        </w:rPr>
        <w:t>"our fellow soldier"</w:t>
      </w:r>
    </w:p>
    <w:p>
      <w:r/>
      <w: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r/>
      <w:r>
        <w:t xml:space="preserve">See: </w:t>
      </w:r>
      <w:r>
        <w:t>Metaphor</w:t>
      </w:r>
      <w:r/>
      <w:r/>
    </w:p>
    <w:p>
      <w:r/>
    </w:p>
    <w:p>
      <w:pPr>
        <w:pStyle w:val="Heading2"/>
      </w:pPr>
      <w:r>
        <w:t>Philemon 1:2 (#8)</w:t>
      </w:r>
      <w:r/>
    </w:p>
    <w:p>
      <w:r/>
      <w:r>
        <w:rPr>
          <w:b/>
        </w:rPr>
        <w:t>"and to the church in your house"</w:t>
      </w:r>
    </w:p>
    <w:p>
      <w:r/>
      <w:r>
        <w:t xml:space="preserve">Apphia and Archippus were probably also members of the </w:t>
      </w:r>
      <w:r>
        <w:rPr>
          <w:b/>
        </w:rPr>
        <w:t>church</w:t>
      </w:r>
      <w:r>
        <w:t xml:space="preserve"> that met at Philemon’s house. If mentioning them separately would imply that they were not part of the church, you could include a word like “other.” Alternate translation: “to the other members of the church in your house”</w:t>
      </w:r>
      <w:r/>
      <w:r/>
    </w:p>
    <w:p>
      <w:r/>
    </w:p>
    <w:p>
      <w:pPr>
        <w:pStyle w:val="Heading2"/>
      </w:pPr>
      <w:r>
        <w:t>Philemon 1:3 (#1)</w:t>
      </w:r>
      <w:r/>
    </w:p>
    <w:p>
      <w:r/>
      <w:r>
        <w:rPr>
          <w:b/>
        </w:rPr>
        <w:t>"Grace to you and peace from God our Father and our Lord Jesus Christ"</w:t>
      </w:r>
    </w:p>
    <w:p>
      <w:r/>
      <w:r>
        <w:t>After introducing the senders and recipients of the letter, Paul gives a blessing. Use a form that people would recognize as a blessing in your language. Alternate translation: “May God our Father and the Lord Jesus Christ give you grace and peace.”</w:t>
      </w:r>
    </w:p>
    <w:p>
      <w:r/>
      <w:r>
        <w:t xml:space="preserve">See: </w:t>
      </w:r>
      <w:r>
        <w:t>Blessings</w:t>
      </w:r>
      <w:r/>
      <w:r/>
    </w:p>
    <w:p>
      <w:r/>
    </w:p>
    <w:p>
      <w:pPr>
        <w:pStyle w:val="Heading2"/>
      </w:pPr>
      <w:r>
        <w:t>Philemon 1:3 (#2)</w:t>
      </w:r>
      <w:r/>
    </w:p>
    <w:p>
      <w:r/>
      <w:r>
        <w:rPr>
          <w:b/>
        </w:rPr>
        <w:t>"Grace to you and peace from God our Father and our Lord Jesus Christ"</w:t>
      </w:r>
    </w:p>
    <w:p>
      <w:r/>
      <w:r>
        <w:t xml:space="preserve">If it would be helpful in your language, you could express the idea behind the abstract nouns </w:t>
      </w:r>
      <w:r>
        <w:rPr>
          <w:b/>
        </w:rPr>
        <w:t>Grace</w:t>
      </w:r>
      <w:r>
        <w:t xml:space="preserve"> and </w:t>
      </w:r>
      <w:r>
        <w:rPr>
          <w:b/>
        </w:rPr>
        <w:t>peace</w:t>
      </w:r>
      <w:r>
        <w:t xml:space="preserve"> with adjectives such as “gracious” and “peaceful.” Alternate translation: “May God our Father and our Lord Jesus Christ be gracious to you and make you peaceful”</w:t>
      </w:r>
    </w:p>
    <w:p>
      <w:r/>
      <w:r>
        <w:t xml:space="preserve">See: </w:t>
      </w:r>
      <w:r>
        <w:t>Abstract Nouns</w:t>
      </w:r>
      <w:r/>
      <w:r/>
    </w:p>
    <w:p>
      <w:r/>
    </w:p>
    <w:p>
      <w:pPr>
        <w:pStyle w:val="Heading2"/>
      </w:pPr>
      <w:r>
        <w:t>Philemon 1:3 (#3)</w:t>
      </w:r>
      <w:r/>
    </w:p>
    <w:p>
      <w:r/>
      <w:r>
        <w:rPr>
          <w:b/>
        </w:rPr>
        <w:t>"our"</w:t>
      </w:r>
      <w:r>
        <w:t xml:space="preserve"> - </w:t>
      </w:r>
      <w:r>
        <w:rPr>
          <w:b/>
        </w:rPr>
        <w:t>"our"</w:t>
      </w:r>
    </w:p>
    <w:p>
      <w:r/>
      <w:r>
        <w:t xml:space="preserve">The word </w:t>
      </w:r>
      <w:r>
        <w:rPr>
          <w:b/>
        </w:rPr>
        <w:t>our</w:t>
      </w:r>
      <w:r>
        <w:t xml:space="preserve"> here is inclusive, referring to Paul, those with him, and the reader.</w:t>
      </w:r>
    </w:p>
    <w:p>
      <w:r/>
      <w:r>
        <w:t xml:space="preserve">See: </w:t>
      </w:r>
      <w:r>
        <w:t>Exclusive and Inclusive ‘We’</w:t>
      </w:r>
      <w:r/>
      <w:r/>
    </w:p>
    <w:p>
      <w:r/>
    </w:p>
    <w:p>
      <w:pPr>
        <w:pStyle w:val="Heading2"/>
      </w:pPr>
      <w:r>
        <w:t>Philemon 1:3 (#4)</w:t>
      </w:r>
      <w:r/>
    </w:p>
    <w:p>
      <w:r/>
      <w:r>
        <w:rPr>
          <w:b/>
        </w:rPr>
        <w:t>"to you"</w:t>
      </w:r>
    </w:p>
    <w:p>
      <w:r/>
      <w:r>
        <w:t xml:space="preserve">Here, </w:t>
      </w:r>
      <w:r>
        <w:rPr>
          <w:b/>
        </w:rPr>
        <w:t>you</w:t>
      </w:r>
      <w:r>
        <w:t xml:space="preserve"> is plural, referring to all of the recipients named in verses 1–2.</w:t>
      </w:r>
    </w:p>
    <w:p>
      <w:r/>
      <w:r>
        <w:t xml:space="preserve">See: </w:t>
      </w:r>
      <w:r>
        <w:t>Forms of ‘You’ — Singular</w:t>
      </w:r>
      <w:r/>
      <w:r/>
    </w:p>
    <w:p>
      <w:r/>
    </w:p>
    <w:p>
      <w:pPr>
        <w:pStyle w:val="Heading2"/>
      </w:pPr>
      <w:r>
        <w:t>Philemon 1:3 (#5)</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Philemon 1:4 (#1)</w:t>
      </w:r>
      <w:r/>
    </w:p>
    <w:p>
      <w:r/>
      <w:r>
        <w:rPr>
          <w:b/>
        </w:rPr>
        <w:t>"of you"</w:t>
      </w:r>
    </w:p>
    <w:p>
      <w:r/>
      <w:r>
        <w:t xml:space="preserve">Here, the word </w:t>
      </w:r>
      <w:r>
        <w:rPr>
          <w:b/>
        </w:rPr>
        <w:t>you</w:t>
      </w:r>
      <w:r>
        <w:t xml:space="preserve"> is singular and refers to Philemon.</w:t>
      </w:r>
    </w:p>
    <w:p>
      <w:r/>
      <w:r>
        <w:t xml:space="preserve">See: </w:t>
      </w:r>
      <w:r>
        <w:t>Forms of ‘You’ — Singular</w:t>
      </w:r>
      <w:r/>
      <w:r/>
    </w:p>
    <w:p>
      <w:r/>
    </w:p>
    <w:p>
      <w:pPr>
        <w:pStyle w:val="Heading2"/>
      </w:pPr>
      <w:r>
        <w:t>Philemon 1:5 (#1)</w:t>
      </w:r>
      <w:r/>
    </w:p>
    <w:p>
      <w:r/>
      <w:r>
        <w:rPr>
          <w:b/>
        </w:rPr>
        <w:t>"hearing of your love and the faith that you have in the Lord Jesus and for all the saints"</w:t>
      </w:r>
    </w:p>
    <w:p>
      <w:r/>
      <w:r>
        <w:t xml:space="preserve">If it would be helpful in your language, you could express the abstract nouns </w:t>
      </w:r>
      <w:r>
        <w:rPr>
          <w:b/>
        </w:rPr>
        <w:t>love</w:t>
      </w:r>
      <w:r>
        <w:t xml:space="preserve"> and </w:t>
      </w:r>
      <w:r>
        <w:rPr>
          <w:b/>
        </w:rPr>
        <w:t>faith</w:t>
      </w:r>
      <w:r>
        <w:t xml:space="preserve"> by stating the ideas behind them with verbs instead. Alternate translation: “hearing how much you love and believe in the Lord Jesus and all the saints”</w:t>
      </w:r>
    </w:p>
    <w:p>
      <w:r/>
      <w:r>
        <w:t xml:space="preserve">See: </w:t>
      </w:r>
      <w:r>
        <w:t>Abstract Nouns</w:t>
      </w:r>
      <w:r/>
      <w:r/>
    </w:p>
    <w:p>
      <w:r/>
    </w:p>
    <w:p>
      <w:pPr>
        <w:pStyle w:val="Heading2"/>
      </w:pPr>
      <w:r>
        <w:t>Philemon 1:5 (#2)</w:t>
      </w:r>
      <w:r/>
    </w:p>
    <w:p>
      <w:r/>
      <w:r>
        <w:rPr>
          <w:b/>
        </w:rPr>
        <w:t>"hearing of your love and the faith that you have in the Lord Jesus and for all the saints"</w:t>
      </w:r>
    </w:p>
    <w:p>
      <w:r/>
      <w: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r/>
      <w:r>
        <w:t xml:space="preserve">See: </w:t>
      </w:r>
      <w:r>
        <w:t>Poetry</w:t>
      </w:r>
      <w:r/>
      <w:r/>
    </w:p>
    <w:p>
      <w:r/>
    </w:p>
    <w:p>
      <w:pPr>
        <w:pStyle w:val="Heading2"/>
      </w:pPr>
      <w:r>
        <w:t>Philemon 1:5 (#3)</w:t>
      </w:r>
      <w:r/>
    </w:p>
    <w:p>
      <w:r/>
      <w:r>
        <w:rPr>
          <w:b/>
        </w:rPr>
        <w:t>"your"</w:t>
      </w:r>
      <w:r>
        <w:t xml:space="preserve"> - </w:t>
      </w:r>
      <w:r>
        <w:rPr>
          <w:b/>
        </w:rPr>
        <w:t>"you have"</w:t>
      </w:r>
    </w:p>
    <w:p>
      <w:r/>
      <w:r>
        <w:t xml:space="preserve">Here, the words </w:t>
      </w:r>
      <w:r>
        <w:rPr>
          <w:b/>
        </w:rPr>
        <w:t>your</w:t>
      </w:r>
      <w:r>
        <w:t xml:space="preserve"> and </w:t>
      </w:r>
      <w:r>
        <w:rPr>
          <w:b/>
        </w:rPr>
        <w:t>you</w:t>
      </w:r>
      <w:r>
        <w:t xml:space="preserve"> are singular and refer to Philemon.</w:t>
      </w:r>
    </w:p>
    <w:p>
      <w:r/>
      <w:r>
        <w:t xml:space="preserve">See: </w:t>
      </w:r>
      <w:r>
        <w:t>Forms of ‘You’ — Singular</w:t>
      </w:r>
      <w:r/>
      <w:r/>
    </w:p>
    <w:p>
      <w:r/>
    </w:p>
    <w:p>
      <w:pPr>
        <w:pStyle w:val="Heading2"/>
      </w:pPr>
      <w:r>
        <w:t>Philemon 1:6 (#1)</w:t>
      </w:r>
      <w:r/>
    </w:p>
    <w:p>
      <w:r/>
      <w:r>
        <w:rPr>
          <w:b/>
        </w:rPr>
        <w:t>"that"</w:t>
      </w:r>
    </w:p>
    <w:p>
      <w:r/>
      <w:r>
        <w:t xml:space="preserve">Here, </w:t>
      </w:r>
      <w:r>
        <w:rPr>
          <w:b/>
        </w:rPr>
        <w:t>that</w:t>
      </w:r>
      <w:r>
        <w:t xml:space="preserve"> introduces the content of the prayer that Paul mentions in verse 4. If it would be helpful in your language, you could repeat the idea of prayer here. Alternate translation: “I pray that”</w:t>
      </w:r>
    </w:p>
    <w:p>
      <w:r/>
      <w:r>
        <w:t xml:space="preserve">See: </w:t>
      </w:r>
      <w:r>
        <w:t>Assumed Knowledge and Implicit Information</w:t>
      </w:r>
      <w:r/>
      <w:r/>
    </w:p>
    <w:p>
      <w:r/>
    </w:p>
    <w:p>
      <w:pPr>
        <w:pStyle w:val="Heading2"/>
      </w:pPr>
      <w:r>
        <w:t>Philemon 1:6 (#2)</w:t>
      </w:r>
      <w:r/>
    </w:p>
    <w:p>
      <w:r/>
      <w:r>
        <w:rPr>
          <w:b/>
        </w:rPr>
        <w:t>"the fellowship of your faith"</w:t>
      </w:r>
    </w:p>
    <w:p>
      <w:r/>
      <w:r>
        <w:t xml:space="preserve">The word translated </w:t>
      </w:r>
      <w:r>
        <w:rPr>
          <w:b/>
        </w:rPr>
        <w:t>fellowship</w:t>
      </w:r>
      <w: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r/>
      <w:r>
        <w:t xml:space="preserve">See: </w:t>
      </w:r>
      <w:r>
        <w:t>Abstract Nouns</w:t>
      </w:r>
      <w:r/>
      <w:r/>
    </w:p>
    <w:p>
      <w:r/>
    </w:p>
    <w:p>
      <w:pPr>
        <w:pStyle w:val="Heading2"/>
      </w:pPr>
      <w:r>
        <w:t>Philemon 1:6 (#3)</w:t>
      </w:r>
      <w:r/>
    </w:p>
    <w:p>
      <w:r/>
      <w:r>
        <w:rPr>
          <w:b/>
        </w:rPr>
        <w:t>"the fellowship of your faith may become effective through the knowledge of everything good {that is} among us for Christ"</w:t>
      </w:r>
    </w:p>
    <w:p>
      <w:r/>
      <w:r>
        <w:t xml:space="preserve">If it would be helpful in your language, you could express the idea behind the abstract noun </w:t>
      </w:r>
      <w:r>
        <w:rPr>
          <w:b/>
        </w:rPr>
        <w:t>faith</w:t>
      </w:r>
      <w:r>
        <w:t xml:space="preserve"> with a verb such as “trust” or “believe,” and behind </w:t>
      </w:r>
      <w:r>
        <w:rPr>
          <w:b/>
        </w:rPr>
        <w:t>knowledge</w:t>
      </w:r>
      <w:r>
        <w:t xml:space="preserve"> with a verb such as “know” or “learn.” Alternate translation: “as you trust in the Messiah along with us, you may become increasingly better at serving the Messiah, as you learn about all of the good things that he has given us to use for him”</w:t>
      </w:r>
    </w:p>
    <w:p>
      <w:r/>
      <w:r>
        <w:t xml:space="preserve">See: </w:t>
      </w:r>
      <w:r>
        <w:t>Abstract Nouns</w:t>
      </w:r>
      <w:r/>
      <w:r/>
    </w:p>
    <w:p>
      <w:r/>
    </w:p>
    <w:p>
      <w:pPr>
        <w:pStyle w:val="Heading2"/>
      </w:pPr>
      <w:r>
        <w:t>Philemon 1:6 (#4)</w:t>
      </w:r>
      <w:r/>
    </w:p>
    <w:p>
      <w:r/>
      <w:r>
        <w:rPr>
          <w:b/>
        </w:rPr>
        <w:t>"through the knowledge of everything good"</w:t>
      </w:r>
    </w:p>
    <w:p>
      <w:r/>
      <w:r>
        <w:t>This could mean: (1) “and will result in you knowing every good thing” (2) “so that those you share your faith with will know every good thing” Alternate translation: “by knowing everything good”</w:t>
      </w:r>
    </w:p>
    <w:p>
      <w:r/>
      <w:r>
        <w:t xml:space="preserve">See: </w:t>
      </w:r>
      <w:r>
        <w:t>Abstract Nouns</w:t>
      </w:r>
      <w:r/>
      <w:r/>
    </w:p>
    <w:p>
      <w:r/>
    </w:p>
    <w:p>
      <w:pPr>
        <w:pStyle w:val="Heading2"/>
      </w:pPr>
      <w:r>
        <w:t>Philemon 1:6 (#5)</w:t>
      </w:r>
      <w:r/>
    </w:p>
    <w:p>
      <w:r/>
      <w:r>
        <w:rPr>
          <w:b/>
        </w:rPr>
        <w:t>"for Christ"</w:t>
      </w:r>
    </w:p>
    <w:p>
      <w:r/>
      <w:r>
        <w:t xml:space="preserve">If it would be helpful in your language, you could state explicitly how “everything good” is </w:t>
      </w:r>
      <w:r>
        <w:rPr>
          <w:b/>
        </w:rPr>
        <w:t>for Christ</w:t>
      </w:r>
      <w:r>
        <w:t>. Alternate translation: “for the sake of Christ” or “for the benefit of Christ”</w:t>
      </w:r>
    </w:p>
    <w:p>
      <w:r/>
      <w:r>
        <w:t xml:space="preserve">See: </w:t>
      </w:r>
      <w:r>
        <w:t>Assumed Knowledge and Implicit Information</w:t>
      </w:r>
      <w:r/>
      <w:r/>
    </w:p>
    <w:p>
      <w:r/>
    </w:p>
    <w:p>
      <w:pPr>
        <w:pStyle w:val="Heading2"/>
      </w:pPr>
      <w:r>
        <w:t>Philemon 1:7 (#1)</w:t>
      </w:r>
      <w:r/>
    </w:p>
    <w:p>
      <w:r/>
      <w:r>
        <w:rPr>
          <w:b/>
        </w:rPr>
        <w:t>"For I had much joy and comfort"</w:t>
      </w:r>
    </w:p>
    <w:p>
      <w:r/>
      <w:r>
        <w:t xml:space="preserve">If it would be helpful in your language, you could express the idea behind the abstract nouns </w:t>
      </w:r>
      <w:r>
        <w:rPr>
          <w:b/>
        </w:rPr>
        <w:t>joy</w:t>
      </w:r>
      <w:r>
        <w:t xml:space="preserve"> and </w:t>
      </w:r>
      <w:r>
        <w:rPr>
          <w:b/>
        </w:rPr>
        <w:t>comfort</w:t>
      </w:r>
      <w:r>
        <w:t xml:space="preserve"> with adjectives. Alternate translation: “For you made me very joyful and comforted”</w:t>
      </w:r>
    </w:p>
    <w:p>
      <w:r/>
      <w:r>
        <w:t xml:space="preserve">See: </w:t>
      </w:r>
      <w:r>
        <w:t>Abstract Nouns</w:t>
      </w:r>
      <w:r/>
      <w:r/>
    </w:p>
    <w:p>
      <w:r/>
    </w:p>
    <w:p>
      <w:pPr>
        <w:pStyle w:val="Heading2"/>
      </w:pPr>
      <w:r>
        <w:t>Philemon 1:7 (#2)</w:t>
      </w:r>
      <w:r/>
    </w:p>
    <w:p>
      <w:r/>
      <w:r>
        <w:rPr>
          <w:b/>
        </w:rPr>
        <w:t>"because of your love"</w:t>
      </w:r>
    </w:p>
    <w:p>
      <w:r/>
      <w:r>
        <w:t xml:space="preserve">If it would be helpful in your language, you could express the idea behind the abstract noun </w:t>
      </w:r>
      <w:r>
        <w:rPr>
          <w:b/>
        </w:rPr>
        <w:t>love</w:t>
      </w:r>
      <w:r>
        <w:t xml:space="preserve"> with a verb. Alternate translation: “because you love people”</w:t>
      </w:r>
    </w:p>
    <w:p>
      <w:r/>
      <w:r>
        <w:t xml:space="preserve">See: </w:t>
      </w:r>
      <w:r>
        <w:t>Abstract Nouns</w:t>
      </w:r>
      <w:r/>
      <w:r/>
    </w:p>
    <w:p>
      <w:r/>
    </w:p>
    <w:p>
      <w:pPr>
        <w:pStyle w:val="Heading2"/>
      </w:pPr>
      <w:r>
        <w:t>Philemon 1:7 (#3)</w:t>
      </w:r>
      <w:r/>
    </w:p>
    <w:p>
      <w:r/>
      <w:r>
        <w:rPr>
          <w:b/>
        </w:rPr>
        <w:t>"the inner parts of the saints are being refreshed by you"</w:t>
      </w:r>
    </w:p>
    <w:p>
      <w:r/>
      <w:r>
        <w:t>If your language does not use this passive form, you can state this in active form. Alternate translation: “you have refreshed the inward parts of the saints”</w:t>
      </w:r>
    </w:p>
    <w:p>
      <w:r/>
      <w:r>
        <w:t xml:space="preserve">See: </w:t>
      </w:r>
      <w:r>
        <w:t>Active or Passive</w:t>
      </w:r>
      <w:r/>
      <w:r/>
    </w:p>
    <w:p>
      <w:r/>
    </w:p>
    <w:p>
      <w:pPr>
        <w:pStyle w:val="Heading2"/>
      </w:pPr>
      <w:r>
        <w:t>Philemon 1:7 (#4)</w:t>
      </w:r>
      <w:r/>
    </w:p>
    <w:p>
      <w:r/>
      <w:r>
        <w:rPr>
          <w:b/>
        </w:rPr>
        <w:t>"the inner parts of the saints"</w:t>
      </w:r>
    </w:p>
    <w:p>
      <w:r/>
      <w:r>
        <w:t xml:space="preserve">Here, </w:t>
      </w:r>
      <w:r>
        <w:rPr>
          <w:b/>
        </w:rPr>
        <w:t>inward parts</w:t>
      </w:r>
      <w:r>
        <w:t xml:space="preserve"> refers to a person’s emotions or inner being. Use the figure that is normal in your language for this, such as “hearts” or “livers,” or give the plain meaning. Alternate translation: “the thoughts and feelings of the saints”</w:t>
      </w:r>
    </w:p>
    <w:p>
      <w:r/>
      <w:r>
        <w:t xml:space="preserve">See: </w:t>
      </w:r>
      <w:r>
        <w:t>Metonymy</w:t>
      </w:r>
      <w:r/>
      <w:r/>
    </w:p>
    <w:p>
      <w:r/>
    </w:p>
    <w:p>
      <w:pPr>
        <w:pStyle w:val="Heading2"/>
      </w:pPr>
      <w:r>
        <w:t>Philemon 1:7 (#5)</w:t>
      </w:r>
      <w:r/>
    </w:p>
    <w:p>
      <w:r/>
      <w:r>
        <w:rPr>
          <w:b/>
        </w:rPr>
        <w:t>"the inner parts of the saints are being refreshed by you"</w:t>
      </w:r>
    </w:p>
    <w:p>
      <w:r/>
      <w:r>
        <w:t xml:space="preserve">Here, </w:t>
      </w:r>
      <w:r>
        <w:rPr>
          <w:b/>
        </w:rPr>
        <w:t>being refreshed</w:t>
      </w:r>
      <w:r>
        <w:t xml:space="preserve"> refers to the feeling of encouragement or relief. Alternate translation: “you have encouraged the saints” or “you have helped the believers”</w:t>
      </w:r>
    </w:p>
    <w:p>
      <w:r/>
      <w:r>
        <w:t xml:space="preserve">See: </w:t>
      </w:r>
      <w:r>
        <w:t>Metaphor</w:t>
      </w:r>
      <w:r/>
      <w:r/>
    </w:p>
    <w:p>
      <w:r/>
    </w:p>
    <w:p>
      <w:pPr>
        <w:pStyle w:val="Heading2"/>
      </w:pPr>
      <w:r>
        <w:t>Philemon 1:7 (#6)</w:t>
      </w:r>
      <w:r/>
    </w:p>
    <w:p>
      <w:r/>
      <w:r>
        <w:rPr>
          <w:b/>
        </w:rPr>
        <w:t>"you, brother"</w:t>
      </w:r>
    </w:p>
    <w:p>
      <w:r/>
      <w:r>
        <w:t xml:space="preserve">Paul called Philemon </w:t>
      </w:r>
      <w:r>
        <w:rPr>
          <w:b/>
        </w:rPr>
        <w:t>brother</w:t>
      </w:r>
      <w:r>
        <w:t xml:space="preserve"> because they were both believers, and he wanted to emphasize their friendship. Alternate translation: “you, dear brother” or “you, dear friend”</w:t>
      </w:r>
    </w:p>
    <w:p>
      <w:r/>
      <w:r>
        <w:t xml:space="preserve">See: </w:t>
      </w:r>
      <w:r>
        <w:t>Metaphor</w:t>
      </w:r>
      <w:r/>
      <w:r/>
    </w:p>
    <w:p>
      <w:r/>
    </w:p>
    <w:p>
      <w:pPr>
        <w:pStyle w:val="Heading2"/>
      </w:pPr>
      <w:r>
        <w:t>Philemon 1:8 (#1)</w:t>
      </w:r>
      <w:r/>
    </w:p>
    <w:p>
      <w:r/>
      <w:r>
        <w:rPr>
          <w:b/>
        </w:rPr>
        <w:t>""</w:t>
      </w:r>
    </w:p>
    <w:p>
      <w:r/>
      <w:r>
        <w:t>Connecting Statement:\n\nPaul begins his plea and the reason for his letter.</w:t>
      </w:r>
      <w:r/>
      <w:r/>
    </w:p>
    <w:p>
      <w:r/>
    </w:p>
    <w:p>
      <w:pPr>
        <w:pStyle w:val="Heading2"/>
      </w:pPr>
      <w:r>
        <w:t>Philemon 1:8 (#2)</w:t>
      </w:r>
      <w:r/>
    </w:p>
    <w:p>
      <w:r/>
      <w:r>
        <w:rPr>
          <w:b/>
        </w:rPr>
        <w:t>"much boldness in Christ"</w:t>
      </w:r>
    </w:p>
    <w:p>
      <w:r/>
      <w:r>
        <w:t>This could mean: (1) “all authority because of Christ” (2) “all courage because of Christ.”</w:t>
      </w:r>
      <w:r/>
      <w:r/>
    </w:p>
    <w:p>
      <w:r/>
    </w:p>
    <w:p>
      <w:pPr>
        <w:pStyle w:val="Heading2"/>
      </w:pPr>
      <w:r>
        <w:t>Philemon 1:8 (#3)</w:t>
      </w:r>
      <w:r/>
    </w:p>
    <w:p>
      <w:r/>
      <w:r>
        <w:rPr>
          <w:b/>
        </w:rPr>
        <w:t>"Therefore"</w:t>
      </w:r>
    </w:p>
    <w:p>
      <w:r/>
      <w:r>
        <w:t xml:space="preserve">The word </w:t>
      </w:r>
      <w:r>
        <w:rPr>
          <w:b/>
        </w:rPr>
        <w:t>Therefore</w:t>
      </w:r>
      <w:r>
        <w:t xml:space="preserve"> signals that what Paul has just said in verses 4–7 is the reason for what he is about to say. Use a connecting word or another way that your language uses to signal this relationship. Alternate translation: “Because of this”</w:t>
      </w:r>
    </w:p>
    <w:p>
      <w:r/>
      <w:r>
        <w:t xml:space="preserve">See: </w:t>
      </w:r>
      <w:r>
        <w:t>Connect — Reason-and-Result Relationship</w:t>
      </w:r>
      <w:r/>
      <w:r/>
    </w:p>
    <w:p>
      <w:r/>
    </w:p>
    <w:p>
      <w:pPr>
        <w:pStyle w:val="Heading2"/>
      </w:pPr>
      <w:r>
        <w:t>Philemon 1:9 (#1)</w:t>
      </w:r>
      <w:r/>
    </w:p>
    <w:p>
      <w:r/>
      <w:r>
        <w:rPr>
          <w:b/>
        </w:rPr>
        <w:t>"because of love"</w:t>
      </w:r>
    </w:p>
    <w:p>
      <w:r/>
      <w:r>
        <w:t xml:space="preserve">Paul does not say for whom this </w:t>
      </w:r>
      <w:r>
        <w:rPr>
          <w:b/>
        </w:rPr>
        <w:t>love</w:t>
      </w:r>
      <w: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r/>
      <w:r>
        <w:t xml:space="preserve">See: </w:t>
      </w:r>
      <w:r>
        <w:t>Abstract Nouns</w:t>
      </w:r>
      <w:r/>
      <w:r/>
    </w:p>
    <w:p>
      <w:r/>
    </w:p>
    <w:p>
      <w:pPr>
        <w:pStyle w:val="Heading2"/>
      </w:pPr>
      <w:r>
        <w:t>Philemon 1:9 (#2)</w:t>
      </w:r>
      <w:r/>
    </w:p>
    <w:p>
      <w:r/>
      <w:r>
        <w:rPr>
          <w:b/>
        </w:rPr>
        <w:t>"a prisoner of Christ Jesus"</w:t>
      </w:r>
    </w:p>
    <w:p>
      <w:r/>
      <w:r>
        <w:t>Paul was in prison because people in authority did not want him to preach about Jesus. They put him there in order to stop him and to punish him. This does not mean that Jesus had put Paul in prison. Alternate translation: “a prisoner for the sake of Christ Jesus”</w:t>
      </w:r>
      <w:r/>
      <w:r/>
    </w:p>
    <w:p>
      <w:r/>
    </w:p>
    <w:p>
      <w:pPr>
        <w:pStyle w:val="Heading2"/>
      </w:pPr>
      <w:r>
        <w:t>Philemon 1:10 (#1)</w:t>
      </w:r>
      <w:r/>
    </w:p>
    <w:p>
      <w:r/>
      <w:r>
        <w:rPr>
          <w:b/>
        </w:rPr>
        <w:t>"Onesimus"</w:t>
      </w:r>
    </w:p>
    <w:p>
      <w:r/>
      <w:r>
        <w:rPr>
          <w:b/>
        </w:rPr>
        <w:t>Onesimus</w:t>
      </w:r>
      <w:r>
        <w:t xml:space="preserve"> is the name of a man.</w:t>
      </w:r>
    </w:p>
    <w:p>
      <w:r/>
      <w:r>
        <w:t xml:space="preserve">See: </w:t>
      </w:r>
      <w:r>
        <w:t>How to Translate Names</w:t>
      </w:r>
      <w:r/>
      <w:r/>
    </w:p>
    <w:p>
      <w:r/>
    </w:p>
    <w:p>
      <w:pPr>
        <w:pStyle w:val="Heading2"/>
      </w:pPr>
      <w:r>
        <w:t>Philemon 1:10 (#2)</w:t>
      </w:r>
      <w:r/>
    </w:p>
    <w:p>
      <w:r/>
      <w:r>
        <w:rPr>
          <w:b/>
        </w:rPr>
        <w:t>"Onesimus"</w:t>
      </w:r>
    </w:p>
    <w:p>
      <w:r/>
      <w:r>
        <w:t xml:space="preserve">The name </w:t>
      </w:r>
      <w:r>
        <w:rPr>
          <w:b/>
        </w:rPr>
        <w:t>Onesimus</w:t>
      </w:r>
      <w:r>
        <w:t xml:space="preserve"> means “profitable” or “useful.” If it would be helpful to your readers, you could include this information in the text or in a footnote.</w:t>
      </w:r>
    </w:p>
    <w:p>
      <w:r/>
      <w:r>
        <w:t xml:space="preserve">See: </w:t>
      </w:r>
      <w:r>
        <w:t>Assumed Knowledge and Implicit Information</w:t>
      </w:r>
      <w:r/>
      <w:r/>
    </w:p>
    <w:p>
      <w:r/>
    </w:p>
    <w:p>
      <w:pPr>
        <w:pStyle w:val="Heading2"/>
      </w:pPr>
      <w:r>
        <w:t>Philemon 1:10 (#3)</w:t>
      </w:r>
      <w:r/>
    </w:p>
    <w:p>
      <w:r/>
      <w:r>
        <w:rPr>
          <w:b/>
        </w:rPr>
        <w:t>"whom I have fathered"</w:t>
      </w:r>
    </w:p>
    <w:p>
      <w:r/>
      <w:r>
        <w:t xml:space="preserve">Here, </w:t>
      </w:r>
      <w:r>
        <w:rPr>
          <w:b/>
        </w:rPr>
        <w:t>fathered</w:t>
      </w:r>
      <w:r>
        <w:t xml:space="preserve"> is a metaphor that means that Onesimus became a believer as Paul taught him about Christ. Alternate translation: “who received new life and became my spiritual son when I taught him about Christ” or “who became a spiritual son to me”</w:t>
      </w:r>
    </w:p>
    <w:p>
      <w:r/>
      <w:r>
        <w:t xml:space="preserve">See: </w:t>
      </w:r>
      <w:r>
        <w:t>Metaphor</w:t>
      </w:r>
      <w:r/>
      <w:r/>
    </w:p>
    <w:p>
      <w:r/>
    </w:p>
    <w:p>
      <w:pPr>
        <w:pStyle w:val="Heading2"/>
      </w:pPr>
      <w:r>
        <w:t>Philemon 1:10 (#4)</w:t>
      </w:r>
      <w:r/>
    </w:p>
    <w:p>
      <w:r/>
      <w:r>
        <w:rPr>
          <w:b/>
        </w:rPr>
        <w:t>"in my chains"</w:t>
      </w:r>
    </w:p>
    <w:p>
      <w:r/>
      <w:r>
        <w:t xml:space="preserve">Prisoners were often bound in </w:t>
      </w:r>
      <w:r>
        <w:rPr>
          <w:b/>
        </w:rPr>
        <w:t>chains</w:t>
      </w:r>
      <w:r>
        <w:t>. Paul was in prison when he taught Onesimus and was still in prison when he wrote this letter. Alternate translation: “here in prison”</w:t>
      </w:r>
    </w:p>
    <w:p>
      <w:r/>
      <w:r>
        <w:t xml:space="preserve">See: </w:t>
      </w:r>
      <w:r>
        <w:t>Metonymy</w:t>
      </w:r>
      <w:r/>
      <w:r/>
    </w:p>
    <w:p>
      <w:r/>
    </w:p>
    <w:p>
      <w:pPr>
        <w:pStyle w:val="Heading2"/>
      </w:pPr>
      <w:r>
        <w:t>Philemon 1:12 (#1)</w:t>
      </w:r>
      <w:r/>
    </w:p>
    <w:p>
      <w:r/>
      <w:r>
        <w:rPr>
          <w:b/>
        </w:rPr>
        <w:t>"whom I have sent back to you"</w:t>
      </w:r>
    </w:p>
    <w:p>
      <w:r/>
      <w:r>
        <w:t>Paul was probably sending Onesimus with another believer who carried this letter.</w:t>
      </w:r>
      <w:r/>
      <w:r/>
    </w:p>
    <w:p>
      <w:r/>
    </w:p>
    <w:p>
      <w:pPr>
        <w:pStyle w:val="Heading2"/>
      </w:pPr>
      <w:r>
        <w:t>Philemon 1:12 (#2)</w:t>
      </w:r>
      <w:r/>
    </w:p>
    <w:p>
      <w:r/>
      <w:r>
        <w:rPr>
          <w:b/>
        </w:rPr>
        <w:t>"this one is my inner parts"</w:t>
      </w:r>
    </w:p>
    <w:p>
      <w:r/>
      <w:r>
        <w:t xml:space="preserve">The phrase </w:t>
      </w:r>
      <w:r>
        <w:rPr>
          <w:b/>
        </w:rPr>
        <w:t>this one is my inward parts</w:t>
      </w:r>
      <w:r>
        <w:t xml:space="preserve"> is a metaphor for deep feelings about someone. Paul was saying this about Onesimus. Alternate translation: “this is a person whom I love dearly” or “this person is very special to me”</w:t>
      </w:r>
    </w:p>
    <w:p>
      <w:r/>
      <w:r>
        <w:t xml:space="preserve">See: </w:t>
      </w:r>
      <w:r>
        <w:t>Metaphor</w:t>
      </w:r>
      <w:r/>
      <w:r/>
    </w:p>
    <w:p>
      <w:r/>
    </w:p>
    <w:p>
      <w:pPr>
        <w:pStyle w:val="Heading2"/>
      </w:pPr>
      <w:r>
        <w:t>Philemon 1:12 (#3)</w:t>
      </w:r>
      <w:r/>
    </w:p>
    <w:p>
      <w:r/>
      <w:r>
        <w:rPr>
          <w:b/>
        </w:rPr>
        <w:t>"my inner parts"</w:t>
      </w:r>
    </w:p>
    <w:p>
      <w:r/>
      <w:r>
        <w:t>Here, ** inward parts** is figurative for the place of a person’s emotions. If your language has a similar figure, then use that. If not, use plain language. Alternate translation: “my heart” or “my liver” or “my deepest feelings”</w:t>
      </w:r>
    </w:p>
    <w:p>
      <w:r/>
      <w:r>
        <w:t xml:space="preserve">See: </w:t>
      </w:r>
      <w:r>
        <w:t>Metonymy</w:t>
      </w:r>
      <w:r/>
      <w:r/>
    </w:p>
    <w:p>
      <w:r/>
    </w:p>
    <w:p>
      <w:pPr>
        <w:pStyle w:val="Heading2"/>
      </w:pPr>
      <w:r>
        <w:t>Philemon 1:13 (#1)</w:t>
      </w:r>
      <w:r/>
    </w:p>
    <w:p>
      <w:r/>
      <w:r>
        <w:rPr>
          <w:b/>
        </w:rPr>
        <w:t>"so that he might serve me on behalf of you"</w:t>
      </w:r>
    </w:p>
    <w:p>
      <w:r/>
      <w:r>
        <w:t>Paul knows that Philemon wants to help him, and so he suggests that a way to do that would be to allow Onesimus to serve Paul in prison. Alternate translation: “so that, since you could not be here, he might help me” or “so that he could help me in your place”</w:t>
      </w:r>
      <w:r/>
      <w:r/>
    </w:p>
    <w:p>
      <w:r/>
    </w:p>
    <w:p>
      <w:pPr>
        <w:pStyle w:val="Heading2"/>
      </w:pPr>
      <w:r>
        <w:t>Philemon 1:13 (#2)</w:t>
      </w:r>
      <w:r/>
    </w:p>
    <w:p>
      <w:r/>
      <w:r>
        <w:rPr>
          <w:b/>
        </w:rPr>
        <w:t>"in the chains"</w:t>
      </w:r>
    </w:p>
    <w:p>
      <w:r/>
      <w:r>
        <w:t xml:space="preserve">Prisoners were often bound in </w:t>
      </w:r>
      <w:r>
        <w:rPr>
          <w:b/>
        </w:rPr>
        <w:t>chains</w:t>
      </w:r>
      <w:r>
        <w:t>. Paul was in prison when he told Onesimus about the Messiah, and he was still in prison when he wrote this letter.</w:t>
      </w:r>
    </w:p>
    <w:p>
      <w:r/>
      <w:r>
        <w:t xml:space="preserve">See: </w:t>
      </w:r>
      <w:r>
        <w:t>Metonymy</w:t>
      </w:r>
      <w:r/>
      <w:r/>
    </w:p>
    <w:p>
      <w:r/>
    </w:p>
    <w:p>
      <w:pPr>
        <w:pStyle w:val="Heading2"/>
      </w:pPr>
      <w:r>
        <w:t>Philemon 1:13 (#3)</w:t>
      </w:r>
      <w:r/>
    </w:p>
    <w:p>
      <w:r/>
      <w:r>
        <w:rPr>
          <w:b/>
        </w:rPr>
        <w:t>"in the chains of the gospel"</w:t>
      </w:r>
    </w:p>
    <w:p>
      <w:r/>
      <w:r>
        <w:t xml:space="preserve">Paul was in prison because he preached </w:t>
      </w:r>
      <w:r>
        <w:rPr>
          <w:b/>
        </w:rPr>
        <w:t>the gospel</w:t>
      </w:r>
      <w:r>
        <w:t xml:space="preserve"> publicly. You can state this explicitly. Alternate translation: “in the chains that they put on me because I preach the gospel”</w:t>
      </w:r>
    </w:p>
    <w:p>
      <w:r/>
      <w:r>
        <w:t xml:space="preserve">See: </w:t>
      </w:r>
      <w:r>
        <w:t>Assumed Knowledge and Implicit Information</w:t>
      </w:r>
      <w:r/>
      <w:r/>
    </w:p>
    <w:p>
      <w:r/>
    </w:p>
    <w:p>
      <w:pPr>
        <w:pStyle w:val="Heading2"/>
      </w:pPr>
      <w:r>
        <w:t>Philemon 1:14 (#1)</w:t>
      </w:r>
      <w:r/>
    </w:p>
    <w:p>
      <w:r/>
      <w:r>
        <w:rPr>
          <w:b/>
        </w:rPr>
        <w:t>"so that your good {deed} might not be as according to compulsion"</w:t>
      </w:r>
    </w:p>
    <w:p>
      <w:r/>
      <w:r>
        <w:t xml:space="preserve">If it would be helpful in your language, you could express the idea behind the abstract noun </w:t>
      </w:r>
      <w:r>
        <w:rPr>
          <w:b/>
        </w:rPr>
        <w:t>compulsion</w:t>
      </w:r>
      <w:r>
        <w:t xml:space="preserve"> with a verb. Alternate translation: “for I did not want you to do this good deed because I commanded you to do it”</w:t>
      </w:r>
    </w:p>
    <w:p>
      <w:r/>
      <w:r>
        <w:t xml:space="preserve">See: </w:t>
      </w:r>
      <w:r>
        <w:t>Abstract Nouns</w:t>
      </w:r>
      <w:r/>
      <w:r/>
    </w:p>
    <w:p>
      <w:r/>
    </w:p>
    <w:p>
      <w:pPr>
        <w:pStyle w:val="Heading2"/>
      </w:pPr>
      <w:r>
        <w:t>Philemon 1:14 (#2)</w:t>
      </w:r>
      <w:r/>
    </w:p>
    <w:p>
      <w:r/>
      <w:r>
        <w:rPr>
          <w:b/>
        </w:rPr>
        <w:t>"but according to good will"</w:t>
      </w:r>
    </w:p>
    <w:p>
      <w:r/>
      <w:r>
        <w:t xml:space="preserve">If it would be helpful in your language, you could express the idea behind the abstract noun </w:t>
      </w:r>
      <w:r>
        <w:rPr>
          <w:b/>
        </w:rPr>
        <w:t>will</w:t>
      </w:r>
      <w:r>
        <w:t xml:space="preserve"> with a verb. Alternate translation: “but because you wanted to do it” or “but because you freely chose to do the right thing”</w:t>
      </w:r>
    </w:p>
    <w:p>
      <w:r/>
      <w:r>
        <w:t xml:space="preserve">See: </w:t>
      </w:r>
      <w:r>
        <w:t>Abstract Nouns</w:t>
      </w:r>
      <w:r/>
      <w:r/>
    </w:p>
    <w:p>
      <w:r/>
    </w:p>
    <w:p>
      <w:pPr>
        <w:pStyle w:val="Heading2"/>
      </w:pPr>
      <w:r>
        <w:t>Philemon 1:15 (#1)</w:t>
      </w:r>
      <w:r/>
    </w:p>
    <w:p>
      <w:r/>
      <w:r>
        <w:rPr>
          <w:b/>
        </w:rPr>
        <w:t>"For perhaps because of this he was separated from {you} for an hour, so that"</w:t>
      </w:r>
    </w:p>
    <w:p>
      <w:r/>
      <w:r>
        <w:t>If your language does not use this passive form, you can state this in active form. Alternate translation: “For perhaps the reason that God took Onesimus away from you for a time was so that”</w:t>
      </w:r>
    </w:p>
    <w:p>
      <w:r/>
      <w:r>
        <w:t xml:space="preserve">See: </w:t>
      </w:r>
      <w:r>
        <w:t>Active or Passive</w:t>
      </w:r>
      <w:r/>
      <w:r/>
    </w:p>
    <w:p>
      <w:r/>
    </w:p>
    <w:p>
      <w:pPr>
        <w:pStyle w:val="Heading2"/>
      </w:pPr>
      <w:r>
        <w:t>Philemon 1:15 (#2)</w:t>
      </w:r>
      <w:r/>
    </w:p>
    <w:p>
      <w:r/>
      <w:r>
        <w:rPr>
          <w:b/>
        </w:rPr>
        <w:t>"for an hour"</w:t>
      </w:r>
    </w:p>
    <w:p>
      <w:r/>
      <w:r>
        <w:t xml:space="preserve">Here, the phrase </w:t>
      </w:r>
      <w:r>
        <w:rPr>
          <w:b/>
        </w:rPr>
        <w:t>for an hour</w:t>
      </w:r>
      <w:r>
        <w:t xml:space="preserve"> is an idiom meaning “for a short time.” If it would be helpful in your language, you could use an equivalent idiom or use plain language. Alternate translation: “for this short time”</w:t>
      </w:r>
    </w:p>
    <w:p>
      <w:r/>
      <w:r>
        <w:t xml:space="preserve">See: </w:t>
      </w:r>
      <w:r>
        <w:t>Idiom</w:t>
      </w:r>
      <w:r/>
      <w:r/>
    </w:p>
    <w:p>
      <w:r/>
    </w:p>
    <w:p>
      <w:pPr>
        <w:pStyle w:val="Heading2"/>
      </w:pPr>
      <w:r>
        <w:t>Philemon 1:16 (#1)</w:t>
      </w:r>
      <w:r/>
    </w:p>
    <w:p>
      <w:r/>
      <w:r>
        <w:rPr>
          <w:b/>
        </w:rPr>
        <w:t>"better than a slave"</w:t>
      </w:r>
    </w:p>
    <w:p>
      <w:r/>
      <w:r>
        <w:t>Alternate translation: “more valuable than a slave” or “more dear than a slave”</w:t>
      </w:r>
      <w:r/>
      <w:r/>
    </w:p>
    <w:p>
      <w:r/>
    </w:p>
    <w:p>
      <w:pPr>
        <w:pStyle w:val="Heading2"/>
      </w:pPr>
      <w:r>
        <w:t>Philemon 1:16 (#2)</w:t>
      </w:r>
      <w:r/>
    </w:p>
    <w:p>
      <w:r/>
      <w:r>
        <w:rPr>
          <w:b/>
        </w:rPr>
        <w:t>"no longer as a slave"</w:t>
      </w:r>
    </w:p>
    <w:p>
      <w:r/>
      <w:r>
        <w:t xml:space="preserve">This does not mean that Onesimus will no longer be a </w:t>
      </w:r>
      <w:r>
        <w:rPr>
          <w:b/>
        </w:rPr>
        <w:t>slave</w:t>
      </w:r>
      <w:r>
        <w:t xml:space="preserve"> to Philemon. If it would be helpful in your language, you could use a word such as “just” or “only.” Alternate translation: “no longer only as a slave”</w:t>
      </w:r>
      <w:r/>
      <w:r/>
    </w:p>
    <w:p>
      <w:r/>
    </w:p>
    <w:p>
      <w:pPr>
        <w:pStyle w:val="Heading2"/>
      </w:pPr>
      <w:r>
        <w:t>Philemon 1:16 (#3)</w:t>
      </w:r>
      <w:r/>
    </w:p>
    <w:p>
      <w:r/>
      <w:r>
        <w:rPr>
          <w:b/>
        </w:rPr>
        <w:t>"better than a slave"</w:t>
      </w:r>
    </w:p>
    <w:p>
      <w:r/>
      <w:r>
        <w:t>Alternate translation: “more valuable than a slave”</w:t>
      </w:r>
      <w:r/>
      <w:r/>
    </w:p>
    <w:p>
      <w:r/>
    </w:p>
    <w:p>
      <w:pPr>
        <w:pStyle w:val="Heading2"/>
      </w:pPr>
      <w:r>
        <w:t>Philemon 1:16 (#4)</w:t>
      </w:r>
      <w:r/>
    </w:p>
    <w:p>
      <w:r/>
      <w:r>
        <w:rPr>
          <w:b/>
        </w:rPr>
        <w:t>"a beloved brother"</w:t>
      </w:r>
    </w:p>
    <w:p>
      <w:r/>
      <w:r>
        <w:t xml:space="preserve">Here, </w:t>
      </w:r>
      <w:r>
        <w:rPr>
          <w:b/>
        </w:rPr>
        <w:t>brother</w:t>
      </w:r>
      <w:r>
        <w:t xml:space="preserve"> is a metaphor for a fellow believer. Alternative translation, “a beloved spiritual brother” or “a brother whom we love in Christ”</w:t>
      </w:r>
    </w:p>
    <w:p>
      <w:r/>
      <w:r>
        <w:t xml:space="preserve">See: </w:t>
      </w:r>
      <w:r>
        <w:t>Metaphor</w:t>
      </w:r>
      <w:r/>
      <w:r/>
    </w:p>
    <w:p>
      <w:r/>
    </w:p>
    <w:p>
      <w:pPr>
        <w:pStyle w:val="Heading2"/>
      </w:pPr>
      <w:r>
        <w:t>Philemon 1:16 (#5)</w:t>
      </w:r>
      <w:r/>
    </w:p>
    <w:p>
      <w:r/>
      <w:r>
        <w:rPr>
          <w:b/>
        </w:rPr>
        <w:t>"beloved"</w:t>
      </w:r>
    </w:p>
    <w:p>
      <w:r/>
      <w:r>
        <w:t>Alternate translation: “dear” or “precious”</w:t>
      </w:r>
      <w:r/>
      <w:r/>
    </w:p>
    <w:p>
      <w:r/>
    </w:p>
    <w:p>
      <w:pPr>
        <w:pStyle w:val="Heading2"/>
      </w:pPr>
      <w:r>
        <w:t>Philemon 1:16 (#6)</w:t>
      </w:r>
      <w:r/>
    </w:p>
    <w:p>
      <w:r/>
      <w:r>
        <w:rPr>
          <w:b/>
        </w:rPr>
        <w:t>"in the Lord"</w:t>
      </w:r>
    </w:p>
    <w:p>
      <w:r/>
      <w:r>
        <w:t>Alternate translation: “in the fellowship of brotherhood through Jesus” or “in the fellowship of believers in the Lord”</w:t>
      </w:r>
      <w:r/>
      <w:r/>
    </w:p>
    <w:p>
      <w:r/>
    </w:p>
    <w:p>
      <w:pPr>
        <w:pStyle w:val="Heading2"/>
      </w:pPr>
      <w:r>
        <w:t>Philemon 1:17 (#1)</w:t>
      </w:r>
      <w:r/>
    </w:p>
    <w:p>
      <w:r/>
      <w:r>
        <w:rPr>
          <w:b/>
        </w:rPr>
        <w:t>"if you have me {as} a partner"</w:t>
      </w:r>
    </w:p>
    <w:p>
      <w:r/>
      <w: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r/>
      <w:r>
        <w:t xml:space="preserve">See: </w:t>
      </w:r>
      <w:r>
        <w:t>Connect — Factual Conditions</w:t>
      </w:r>
      <w:r/>
      <w:r/>
    </w:p>
    <w:p>
      <w:r/>
    </w:p>
    <w:p>
      <w:pPr>
        <w:pStyle w:val="Heading2"/>
      </w:pPr>
      <w:r>
        <w:t>Philemon 1:17 (#2)</w:t>
      </w:r>
      <w:r/>
    </w:p>
    <w:p>
      <w:r/>
      <w:r>
        <w:rPr>
          <w:b/>
        </w:rPr>
        <w:t>"Therefore"</w:t>
      </w:r>
    </w:p>
    <w:p>
      <w:r/>
      <w:r>
        <w:rPr>
          <w:b/>
        </w:rPr>
        <w:t>Therefore</w:t>
      </w:r>
      <w: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r/>
      <w:r>
        <w:t xml:space="preserve">See: </w:t>
      </w:r>
      <w:r>
        <w:t>Connect — Reason-and-Result Relationship</w:t>
      </w:r>
      <w:r/>
      <w:r/>
    </w:p>
    <w:p>
      <w:r/>
    </w:p>
    <w:p>
      <w:pPr>
        <w:pStyle w:val="Heading2"/>
      </w:pPr>
      <w:r>
        <w:t>Philemon 1:17 (#3)</w:t>
      </w:r>
      <w:r/>
    </w:p>
    <w:p>
      <w:r/>
      <w:r>
        <w:rPr>
          <w:b/>
        </w:rPr>
        <w:t>"receive him as me"</w:t>
      </w:r>
    </w:p>
    <w:p>
      <w:r/>
      <w:r>
        <w:t>Paul is leaving out some of the words here that a sentence would need in many languages to be complete. If it would be helpful in your language, you could supply these words from the context. Alternate translation: “receive him just as you would receive me”</w:t>
      </w:r>
    </w:p>
    <w:p>
      <w:r/>
      <w:r>
        <w:t xml:space="preserve">See: </w:t>
      </w:r>
      <w:r>
        <w:t>Ellipsis</w:t>
      </w:r>
      <w:r/>
      <w:r/>
    </w:p>
    <w:p>
      <w:r/>
    </w:p>
    <w:p>
      <w:pPr>
        <w:pStyle w:val="Heading2"/>
      </w:pPr>
      <w:r>
        <w:t>Philemon 1:18 (#1)</w:t>
      </w:r>
      <w:r/>
    </w:p>
    <w:p>
      <w:r/>
      <w:r>
        <w:rPr>
          <w:b/>
        </w:rPr>
        <w:t>"But if he has wronged you or owes {you} anything"</w:t>
      </w:r>
    </w:p>
    <w:p>
      <w:r/>
      <w: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r/>
      <w:r>
        <w:t xml:space="preserve">See: </w:t>
      </w:r>
      <w:r>
        <w:t>Connect — Factual Conditions</w:t>
      </w:r>
      <w:r/>
      <w:r/>
    </w:p>
    <w:p>
      <w:r/>
    </w:p>
    <w:p>
      <w:pPr>
        <w:pStyle w:val="Heading2"/>
      </w:pPr>
      <w:r>
        <w:t>Philemon 1:18 (#2)</w:t>
      </w:r>
      <w:r/>
    </w:p>
    <w:p>
      <w:r/>
      <w:r>
        <w:rPr>
          <w:b/>
        </w:rPr>
        <w:t>"But if he has wronged you or owes {you} anything"</w:t>
      </w:r>
    </w:p>
    <w:p>
      <w:r/>
      <w:r>
        <w:t xml:space="preserve">These two phrases mean similar things, although </w:t>
      </w:r>
      <w:r>
        <w:rPr>
          <w:b/>
        </w:rPr>
        <w:t>wronged you</w:t>
      </w:r>
      <w:r>
        <w:t xml:space="preserve"> is more general than </w:t>
      </w:r>
      <w:r>
        <w:rPr>
          <w:b/>
        </w:rPr>
        <w:t>owes {you}</w:t>
      </w:r>
      <w:r>
        <w:t>. If it would be more natural in your language, you could put the more general phrase second. Alternate translation: “But if he owes you anything or has wronged you in any way”</w:t>
      </w:r>
      <w:r/>
      <w:r/>
    </w:p>
    <w:p>
      <w:r/>
    </w:p>
    <w:p>
      <w:pPr>
        <w:pStyle w:val="Heading2"/>
      </w:pPr>
      <w:r>
        <w:t>Philemon 1:18 (#3)</w:t>
      </w:r>
      <w:r/>
    </w:p>
    <w:p>
      <w:r/>
      <w:r>
        <w:rPr>
          <w:b/>
        </w:rPr>
        <w:t>"charge that to me"</w:t>
      </w:r>
    </w:p>
    <w:p>
      <w:r/>
      <w:r>
        <w:t>Alternate translation: “I will take responsibility for repaying you” or “say that I am the one who owes you”</w:t>
      </w:r>
      <w:r/>
      <w:r/>
    </w:p>
    <w:p>
      <w:r/>
    </w:p>
    <w:p>
      <w:pPr>
        <w:pStyle w:val="Heading2"/>
      </w:pPr>
      <w:r>
        <w:t>Philemon 1:19 (#1)</w:t>
      </w:r>
      <w:r/>
    </w:p>
    <w:p>
      <w:r/>
      <w:r>
        <w:rPr>
          <w:b/>
        </w:rPr>
        <w:t>"I, Paul, wrote this with my own hand"</w:t>
      </w:r>
    </w:p>
    <w:p>
      <w:r/>
      <w:r>
        <w:t xml:space="preserve">Paul wrote this part with his </w:t>
      </w:r>
      <w:r>
        <w:rPr>
          <w:b/>
        </w:rPr>
        <w:t>own hand</w:t>
      </w:r>
      <w: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
    </w:p>
    <w:p>
      <w:r/>
    </w:p>
    <w:p>
      <w:pPr>
        <w:pStyle w:val="Heading2"/>
      </w:pPr>
      <w:r>
        <w:t>Philemon 1:19 (#2)</w:t>
      </w:r>
      <w:r/>
    </w:p>
    <w:p>
      <w:r/>
      <w:r>
        <w:rPr>
          <w:b/>
        </w:rPr>
        <w:t>"in order not to say to you"</w:t>
      </w:r>
    </w:p>
    <w:p>
      <w:r/>
      <w: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r/>
      <w:r>
        <w:t xml:space="preserve">See: </w:t>
      </w:r>
      <w:r>
        <w:t>Irony</w:t>
      </w:r>
      <w:r/>
      <w:r/>
    </w:p>
    <w:p>
      <w:r/>
    </w:p>
    <w:p>
      <w:pPr>
        <w:pStyle w:val="Heading2"/>
      </w:pPr>
      <w:r>
        <w:t>Philemon 1:19 (#3)</w:t>
      </w:r>
      <w:r/>
    </w:p>
    <w:p>
      <w:r/>
      <w:r>
        <w:rPr>
          <w:b/>
        </w:rPr>
        <w:t>"you also owe me even your own self"</w:t>
      </w:r>
    </w:p>
    <w:p>
      <w:r/>
      <w: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r/>
      <w:r>
        <w:t xml:space="preserve">See: </w:t>
      </w:r>
      <w:r>
        <w:t>Assumed Knowledge and Implicit Information</w:t>
      </w:r>
      <w:r/>
      <w:r/>
    </w:p>
    <w:p>
      <w:r/>
    </w:p>
    <w:p>
      <w:pPr>
        <w:pStyle w:val="Heading2"/>
      </w:pPr>
      <w:r>
        <w:t>Philemon 1:20 (#1)</w:t>
      </w:r>
      <w:r/>
    </w:p>
    <w:p>
      <w:r/>
      <w:r>
        <w:rPr>
          <w:b/>
        </w:rPr>
        <w:t>"brother"</w:t>
      </w:r>
    </w:p>
    <w:p>
      <w:r/>
      <w:r>
        <w:t xml:space="preserve">Here, </w:t>
      </w:r>
      <w:r>
        <w:rPr>
          <w:b/>
        </w:rPr>
        <w:t>brother</w:t>
      </w:r>
      <w:r>
        <w:t xml:space="preserve"> is a metaphor for a fellow believer. Alternate translation: “spiritual brother” or “brother in Christ”</w:t>
      </w:r>
    </w:p>
    <w:p>
      <w:r/>
      <w:r>
        <w:t xml:space="preserve">See: </w:t>
      </w:r>
      <w:r>
        <w:t>Metaphor</w:t>
      </w:r>
      <w:r/>
      <w:r/>
    </w:p>
    <w:p>
      <w:r/>
    </w:p>
    <w:p>
      <w:pPr>
        <w:pStyle w:val="Heading2"/>
      </w:pPr>
      <w:r>
        <w:t>Philemon 1:20 (#2)</w:t>
      </w:r>
      <w:r/>
    </w:p>
    <w:p>
      <w:r/>
      <w:r>
        <w:rPr>
          <w:b/>
        </w:rPr>
        <w:t>"in the Lord"</w:t>
      </w:r>
    </w:p>
    <w:p>
      <w:r/>
      <w:r>
        <w:t xml:space="preserve">See how you translated </w:t>
      </w:r>
      <w:r>
        <w:rPr>
          <w:b/>
        </w:rPr>
        <w:t>in the Lord</w:t>
      </w:r>
      <w:r>
        <w:t xml:space="preserve"> in verse 16. This metaphor refers to being a believer in Jesus and means the same as </w:t>
      </w:r>
      <w:r>
        <w:rPr>
          <w:b/>
        </w:rPr>
        <w:t>in Christ</w:t>
      </w:r>
      <w:r>
        <w:t>. Alternate translation: “as you serve the Lord” or “because we are fellow believers in the Lord”</w:t>
      </w:r>
    </w:p>
    <w:p>
      <w:r/>
      <w:r>
        <w:t xml:space="preserve">See: </w:t>
      </w:r>
      <w:r>
        <w:t>Metaphor</w:t>
      </w:r>
      <w:r/>
      <w:r/>
    </w:p>
    <w:p>
      <w:r/>
    </w:p>
    <w:p>
      <w:pPr>
        <w:pStyle w:val="Heading2"/>
      </w:pPr>
      <w:r>
        <w:t>Philemon 1:20 (#3)</w:t>
      </w:r>
      <w:r/>
    </w:p>
    <w:p>
      <w:r/>
      <w:r>
        <w:rPr>
          <w:b/>
        </w:rPr>
        <w:t>"refresh my inner parts in Christ"</w:t>
      </w:r>
    </w:p>
    <w:p>
      <w:r/>
      <w:r>
        <w:t>How Paul wanted Philemon to refresh him can be made explicit. Alternate translation: “refresh my inward parts in Christ by accepting Onesimus kindly”</w:t>
      </w:r>
    </w:p>
    <w:p>
      <w:r/>
      <w:r>
        <w:t xml:space="preserve">See: </w:t>
      </w:r>
      <w:r>
        <w:t>Assumed Knowledge and Implicit Information</w:t>
      </w:r>
      <w:r/>
      <w:r/>
    </w:p>
    <w:p>
      <w:r/>
    </w:p>
    <w:p>
      <w:pPr>
        <w:pStyle w:val="Heading2"/>
      </w:pPr>
      <w:r>
        <w:t>Philemon 1:20 (#4)</w:t>
      </w:r>
      <w:r/>
    </w:p>
    <w:p>
      <w:r/>
      <w:r>
        <w:rPr>
          <w:b/>
        </w:rPr>
        <w:t>"refresh my inner parts"</w:t>
      </w:r>
    </w:p>
    <w:p>
      <w:r/>
      <w:r>
        <w:t xml:space="preserve">Here, </w:t>
      </w:r>
      <w:r>
        <w:rPr>
          <w:b/>
        </w:rPr>
        <w:t>refresh</w:t>
      </w:r>
      <w:r>
        <w:t xml:space="preserve"> is a metaphor for comfort or encourage. Alternate translation: “encourage me” or “comfort me”</w:t>
      </w:r>
    </w:p>
    <w:p>
      <w:r/>
      <w:r>
        <w:t xml:space="preserve">See: </w:t>
      </w:r>
      <w:r>
        <w:t>Metaphor</w:t>
      </w:r>
      <w:r/>
      <w:r/>
    </w:p>
    <w:p>
      <w:r/>
    </w:p>
    <w:p>
      <w:pPr>
        <w:pStyle w:val="Heading2"/>
      </w:pPr>
      <w:r>
        <w:t>Philemon 1:20 (#5)</w:t>
      </w:r>
      <w:r/>
    </w:p>
    <w:p>
      <w:r/>
      <w:r>
        <w:rPr>
          <w:b/>
        </w:rPr>
        <w:t>"refresh my inner parts"</w:t>
      </w:r>
    </w:p>
    <w:p>
      <w:r/>
      <w:r>
        <w:t xml:space="preserve">Here, </w:t>
      </w:r>
      <w:r>
        <w:rPr>
          <w:b/>
        </w:rPr>
        <w:t>inward parts</w:t>
      </w:r>
      <w:r>
        <w:t xml:space="preserve"> is a metonym for a person’s feelings, thoughts, or inner being. Alternate translation: “encourage me” or “comfort me”</w:t>
      </w:r>
    </w:p>
    <w:p>
      <w:r/>
      <w:r>
        <w:t xml:space="preserve">See: </w:t>
      </w:r>
      <w:r>
        <w:t>Metonymy</w:t>
      </w:r>
      <w:r/>
      <w:r/>
    </w:p>
    <w:p>
      <w:r/>
    </w:p>
    <w:p>
      <w:pPr>
        <w:pStyle w:val="Heading2"/>
      </w:pPr>
      <w:r>
        <w:t>Philemon 1:21 (#1)</w:t>
      </w:r>
      <w:r/>
    </w:p>
    <w:p>
      <w:r/>
      <w:r>
        <w:rPr>
          <w:b/>
        </w:rPr>
        <w:t>"Having become confident in your obedience"</w:t>
      </w:r>
    </w:p>
    <w:p>
      <w:r/>
      <w:r>
        <w:t xml:space="preserve">If it would be helpful in your language, you could express the idea behind the abstract nouns </w:t>
      </w:r>
      <w:r>
        <w:rPr>
          <w:b/>
        </w:rPr>
        <w:t>confidence</w:t>
      </w:r>
      <w:r>
        <w:t xml:space="preserve"> and </w:t>
      </w:r>
      <w:r>
        <w:rPr>
          <w:b/>
        </w:rPr>
        <w:t>obedience</w:t>
      </w:r>
      <w:r>
        <w:t xml:space="preserve"> with verbs. Alternate translation: “Because I am confident that you will obey”</w:t>
      </w:r>
    </w:p>
    <w:p>
      <w:r/>
      <w:r>
        <w:t xml:space="preserve">See: </w:t>
      </w:r>
      <w:r>
        <w:t>Abstract Nouns</w:t>
      </w:r>
      <w:r/>
      <w:r/>
    </w:p>
    <w:p>
      <w:r/>
    </w:p>
    <w:p>
      <w:pPr>
        <w:pStyle w:val="Heading2"/>
      </w:pPr>
      <w:r>
        <w:t>Philemon 1:21 (#2)</w:t>
      </w:r>
      <w:r/>
    </w:p>
    <w:p>
      <w:r/>
      <w:r>
        <w:rPr>
          <w:b/>
        </w:rPr>
        <w:t>"I wrote to you"</w:t>
      </w:r>
    </w:p>
    <w:p>
      <w:r/>
      <w:r>
        <w:t>Paul used the past tense here because the action of writing would be in the past when Philemon read the letter. Use the tense that is most natural in your language. Alternate translation: “I write to you”</w:t>
      </w:r>
      <w:r/>
      <w:r/>
    </w:p>
    <w:p>
      <w:r/>
    </w:p>
    <w:p>
      <w:pPr>
        <w:pStyle w:val="Heading2"/>
      </w:pPr>
      <w:r>
        <w:t>Philemon 1:22 (#1)</w:t>
      </w:r>
      <w:r/>
    </w:p>
    <w:p>
      <w:r/>
      <w:r>
        <w:rPr>
          <w:b/>
        </w:rPr>
        <w:t>""</w:t>
      </w:r>
    </w:p>
    <w:p>
      <w:r/>
      <w: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r/>
      <w:r>
        <w:t>See:</w:t>
      </w:r>
      <w:r/>
      <w:r/>
    </w:p>
    <w:p>
      <w:r/>
    </w:p>
    <w:p>
      <w:pPr>
        <w:pStyle w:val="Heading2"/>
      </w:pPr>
      <w:r>
        <w:t>Philemon 1:22 (#2)</w:t>
      </w:r>
      <w:r/>
    </w:p>
    <w:p>
      <w:r/>
      <w:r>
        <w:rPr>
          <w:b/>
        </w:rPr>
        <w:t>"at the same time"</w:t>
      </w:r>
    </w:p>
    <w:p>
      <w:r/>
      <w:r>
        <w:t xml:space="preserve">The word translated </w:t>
      </w:r>
      <w:r>
        <w:rPr>
          <w:b/>
        </w:rPr>
        <w:t>at the same time</w:t>
      </w:r>
      <w: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r/>
      <w:r>
        <w:t xml:space="preserve">See: </w:t>
      </w:r>
      <w:r>
        <w:t>Connect — Simultaneous Time Relationship</w:t>
      </w:r>
      <w:r/>
      <w:r/>
    </w:p>
    <w:p>
      <w:r/>
    </w:p>
    <w:p>
      <w:pPr>
        <w:pStyle w:val="Heading2"/>
      </w:pPr>
      <w:r>
        <w:t>Philemon 1:22 (#3)</w:t>
      </w:r>
      <w:r/>
    </w:p>
    <w:p>
      <w:r/>
      <w:r>
        <w:rPr>
          <w:b/>
        </w:rPr>
        <w:t>"I will be given back to you"</w:t>
      </w:r>
    </w:p>
    <w:p>
      <w:r/>
      <w:r>
        <w:t>Alternate translation: “those who are keeping me in prison will set me free so that I can go to you.”</w:t>
      </w:r>
      <w:r/>
      <w:r/>
    </w:p>
    <w:p>
      <w:r/>
    </w:p>
    <w:p>
      <w:pPr>
        <w:pStyle w:val="Heading2"/>
      </w:pPr>
      <w:r>
        <w:t>Philemon 1:22 (#4)</w:t>
      </w:r>
      <w:r/>
    </w:p>
    <w:p>
      <w:r/>
      <w:r>
        <w:rPr>
          <w:b/>
        </w:rPr>
        <w:t>"prepare a guest room for me"</w:t>
      </w:r>
    </w:p>
    <w:p>
      <w:r/>
      <w:r>
        <w:t xml:space="preserve">The word translated </w:t>
      </w:r>
      <w:r>
        <w:rPr>
          <w:b/>
        </w:rPr>
        <w:t>guest room</w:t>
      </w:r>
      <w:r>
        <w:t xml:space="preserve"> refers to any hospitality that is provided for a guest. So the kind of space is unspecified. Alternate translation: “also prepare a place in your house for me.”</w:t>
      </w:r>
      <w:r/>
      <w:r/>
    </w:p>
    <w:p>
      <w:r/>
    </w:p>
    <w:p>
      <w:pPr>
        <w:pStyle w:val="Heading2"/>
      </w:pPr>
      <w:r>
        <w:t>Philemon 1:22 (#5)</w:t>
      </w:r>
      <w:r/>
    </w:p>
    <w:p>
      <w:r/>
      <w:r>
        <w:rPr>
          <w:b/>
        </w:rPr>
        <w:t>"through your prayers"</w:t>
      </w:r>
    </w:p>
    <w:p>
      <w:r/>
      <w:r>
        <w:t>Alternate translation: “God will answer your prayers so”</w:t>
      </w:r>
      <w:r/>
      <w:r/>
    </w:p>
    <w:p>
      <w:r/>
    </w:p>
    <w:p>
      <w:pPr>
        <w:pStyle w:val="Heading2"/>
      </w:pPr>
      <w:r>
        <w:t>Philemon 1:22 (#6)</w:t>
      </w:r>
      <w:r/>
    </w:p>
    <w:p>
      <w:r/>
      <w:r>
        <w:rPr>
          <w:b/>
        </w:rPr>
        <w:t>"I will be given back to you"</w:t>
      </w:r>
    </w:p>
    <w:p>
      <w:r/>
      <w:r>
        <w:t>If it would be helpful in your language, you could express this explicitly with an active form. Alternate translation: “God will bring me back to you” or “those who are keeping me in prison will set me free so that I can come to you.”</w:t>
      </w:r>
    </w:p>
    <w:p>
      <w:r/>
      <w:r>
        <w:t xml:space="preserve">See: </w:t>
      </w:r>
      <w:r>
        <w:t>Active or Passive</w:t>
      </w:r>
      <w:r/>
      <w:r/>
    </w:p>
    <w:p>
      <w:r/>
    </w:p>
    <w:p>
      <w:pPr>
        <w:pStyle w:val="Heading2"/>
      </w:pPr>
      <w:r>
        <w:t>Philemon 1:22 (#7)</w:t>
      </w:r>
      <w:r/>
    </w:p>
    <w:p>
      <w:r/>
      <w:r>
        <w:rPr>
          <w:b/>
        </w:rPr>
        <w:t>"your"</w:t>
      </w:r>
      <w:r>
        <w:t xml:space="preserve"> - </w:t>
      </w:r>
      <w:r>
        <w:rPr>
          <w:b/>
        </w:rPr>
        <w:t>"to you"</w:t>
      </w:r>
    </w:p>
    <w:p>
      <w:r/>
      <w:r>
        <w:t xml:space="preserve">The words </w:t>
      </w:r>
      <w:r>
        <w:rPr>
          <w:b/>
        </w:rPr>
        <w:t>your</w:t>
      </w:r>
      <w:r>
        <w:t xml:space="preserve"> and </w:t>
      </w:r>
      <w:r>
        <w:rPr>
          <w:b/>
        </w:rPr>
        <w:t>you</w:t>
      </w:r>
      <w:r>
        <w:t xml:space="preserve"> here are plural, referring to Philemon and all the believers who met in his house.</w:t>
      </w:r>
    </w:p>
    <w:p>
      <w:r/>
      <w:r>
        <w:t xml:space="preserve">See: </w:t>
      </w:r>
      <w:r>
        <w:t>Forms of You</w:t>
      </w:r>
      <w:r/>
      <w:r/>
    </w:p>
    <w:p>
      <w:r/>
    </w:p>
    <w:p>
      <w:pPr>
        <w:pStyle w:val="Heading2"/>
      </w:pPr>
      <w:r>
        <w:t>Philemon 1:23 (#1)</w:t>
      </w:r>
      <w:r/>
    </w:p>
    <w:p>
      <w:r/>
      <w:r>
        <w:rPr>
          <w:b/>
        </w:rPr>
        <w:t>"Epaphras"</w:t>
      </w:r>
    </w:p>
    <w:p>
      <w:r/>
      <w:r>
        <w:rPr>
          <w:b/>
        </w:rPr>
        <w:t>Epaphras</w:t>
      </w:r>
      <w:r>
        <w:t xml:space="preserve"> was the name of a man who was a fellow believer and prisoner with Paul.</w:t>
      </w:r>
    </w:p>
    <w:p>
      <w:r/>
      <w:r>
        <w:t xml:space="preserve">See: </w:t>
      </w:r>
      <w:r>
        <w:t>How to Translate Names</w:t>
      </w:r>
      <w:r/>
      <w:r/>
    </w:p>
    <w:p>
      <w:r/>
    </w:p>
    <w:p>
      <w:pPr>
        <w:pStyle w:val="Heading2"/>
      </w:pPr>
      <w:r>
        <w:t>Philemon 1:23 (#2)</w:t>
      </w:r>
      <w:r/>
    </w:p>
    <w:p>
      <w:r/>
      <w:r>
        <w:rPr>
          <w:b/>
        </w:rPr>
        <w:t>"in Christ Jesus"</w:t>
      </w:r>
    </w:p>
    <w:p>
      <w:r/>
      <w:r>
        <w:t xml:space="preserve">fdHere, </w:t>
      </w:r>
      <w:r>
        <w:rPr>
          <w:b/>
        </w:rPr>
        <w:t>in Christ Jesus</w:t>
      </w:r>
      <w:r>
        <w:t xml:space="preserve"> means something similar to the phrases “in the Lord” and “in Christ” in verse 20. See how you translated those there. Alternate translation: “who is here with me because he serves Christ Jesus”</w:t>
      </w:r>
      <w:r/>
      <w:r/>
    </w:p>
    <w:p>
      <w:r/>
    </w:p>
    <w:p>
      <w:pPr>
        <w:pStyle w:val="Heading2"/>
      </w:pPr>
      <w:r>
        <w:t>Philemon 1:24 (#1)</w:t>
      </w:r>
      <w:r/>
    </w:p>
    <w:p>
      <w:r/>
      <w:r>
        <w:rPr>
          <w:b/>
        </w:rPr>
        <w:t>"Mark, Aristarchus, Demas, {and} Luke"</w:t>
      </w:r>
    </w:p>
    <w:p>
      <w:r/>
      <w:r>
        <w:t>These are names of men.</w:t>
      </w:r>
    </w:p>
    <w:p>
      <w:r/>
      <w:r>
        <w:t xml:space="preserve">See: </w:t>
      </w:r>
      <w:r>
        <w:t>How to Translate Names</w:t>
      </w:r>
      <w:r/>
      <w:r/>
    </w:p>
    <w:p>
      <w:r/>
    </w:p>
    <w:p>
      <w:pPr>
        <w:pStyle w:val="Heading2"/>
      </w:pPr>
      <w:r>
        <w:t>Philemon 1:24 (#2)</w:t>
      </w:r>
      <w:r/>
    </w:p>
    <w:p>
      <w:r/>
      <w:r>
        <w:rPr>
          <w:b/>
        </w:rPr>
        <w:t>"Mark, Aristarchus, Demas, {and} Luke"</w:t>
      </w:r>
    </w:p>
    <w:p>
      <w:r/>
      <w: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r/>
      <w:r>
        <w:t xml:space="preserve">See: </w:t>
      </w:r>
      <w:r>
        <w:t>Ellipsis</w:t>
      </w:r>
      <w:r/>
      <w:r/>
    </w:p>
    <w:p>
      <w:r/>
    </w:p>
    <w:p>
      <w:pPr>
        <w:pStyle w:val="Heading2"/>
      </w:pPr>
      <w:r>
        <w:t>Philemon 1:24 (#3)</w:t>
      </w:r>
      <w:r/>
    </w:p>
    <w:p>
      <w:r/>
      <w:r>
        <w:rPr>
          <w:b/>
        </w:rPr>
        <w:t>"my fellow workers"</w:t>
      </w:r>
    </w:p>
    <w:p>
      <w:r/>
      <w:r>
        <w:t>Alternate translation: “the men who work with me” or “who all work with me.”</w:t>
      </w:r>
      <w:r/>
      <w:r/>
    </w:p>
    <w:p>
      <w:r/>
    </w:p>
    <w:p>
      <w:pPr>
        <w:pStyle w:val="Heading2"/>
      </w:pPr>
      <w:r>
        <w:t>Philemon 1:25 (#1)</w:t>
      </w:r>
      <w:r/>
    </w:p>
    <w:p>
      <w:r/>
      <w:r>
        <w:rPr>
          <w:b/>
        </w:rPr>
        <w:t>"be} with your spirit"</w:t>
      </w:r>
    </w:p>
    <w:p>
      <w:r/>
      <w:r>
        <w:t xml:space="preserve">The words </w:t>
      </w:r>
      <w:r>
        <w:rPr>
          <w:b/>
        </w:rPr>
        <w:t>your spirit</w:t>
      </w:r>
      <w:r>
        <w:t xml:space="preserve"> are a synecdoche and represent the people themselves. Paul is referring to Philemon and all who met in his house.</w:t>
      </w:r>
    </w:p>
    <w:p>
      <w:r/>
      <w:r>
        <w:t xml:space="preserve">See: </w:t>
      </w:r>
      <w:r>
        <w:t>Synecdoche</w:t>
      </w:r>
      <w:r/>
      <w:r/>
    </w:p>
    <w:p>
      <w:r/>
    </w:p>
    <w:p>
      <w:pPr>
        <w:pStyle w:val="Heading2"/>
      </w:pPr>
      <w:r>
        <w:t>Philemon 1:25 (#2)</w:t>
      </w:r>
      <w:r/>
    </w:p>
    <w:p>
      <w:r/>
      <w:r>
        <w:rPr>
          <w:b/>
        </w:rPr>
        <w:t>"The grace of our Lord Jesus Christ"</w:t>
      </w:r>
    </w:p>
    <w:p>
      <w:r/>
      <w:r>
        <w:t xml:space="preserve">If it would be helpful in your language, you could express the idea behind the abstract noun </w:t>
      </w:r>
      <w:r>
        <w:rPr>
          <w:b/>
        </w:rPr>
        <w:t>grace</w:t>
      </w:r>
      <w:r>
        <w:t xml:space="preserve"> with an adjective or verb. Alternate translation: “May our Lord Jesus Christ be gracious to you and” or “May our Lord Jesus Christ be kind to you and”</w:t>
      </w:r>
    </w:p>
    <w:p>
      <w:r/>
      <w:r>
        <w:t xml:space="preserve">See: </w:t>
      </w:r>
      <w:r>
        <w:t>Abstract Nouns</w:t>
      </w:r>
      <w:r/>
      <w:r/>
    </w:p>
    <w:p>
      <w:r/>
    </w:p>
    <w:p>
      <w:pPr>
        <w:pStyle w:val="Heading2"/>
      </w:pPr>
      <w:r>
        <w:t>Philemon 1:25 (#3)</w:t>
      </w:r>
      <w:r/>
    </w:p>
    <w:p>
      <w:r/>
      <w:r>
        <w:rPr>
          <w:b/>
        </w:rPr>
        <w:t>"your"</w:t>
      </w:r>
    </w:p>
    <w:p>
      <w:r/>
      <w:r>
        <w:t xml:space="preserve">The word </w:t>
      </w:r>
      <w:r>
        <w:rPr>
          <w:b/>
        </w:rPr>
        <w:t>your</w:t>
      </w:r>
      <w:r>
        <w:t xml:space="preserve"> here is plural and refers to Philemon and all who met in his house. Alternate translation: “your spirits”</w:t>
      </w:r>
    </w:p>
    <w:p>
      <w:r/>
      <w:r>
        <w:t xml:space="preserve">See: </w:t>
      </w:r>
      <w:r>
        <w:t>Forms of You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