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1JN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Juan 2:5–6 (#1)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ἐν τούτῳ γινώσκομεν ὅτι ἐν αὐτῷ ἐσμεν: ὁ λέγων ἐν αὐτῷ μένειν, ὀφείλει καθὼς ἐκεῖνος περιεπάτησεν, καὶ αὐτὸς περιπατεῖν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"En esto sabemos que estamos en él"</w:t>
      </w:r>
      <w:r>
        <w:rPr>
          <w:lang w:val="es_ES" w:bidi="es_ES"/>
        </w:rPr>
        <w:t xml:space="preserve"> - </w:t>
      </w:r>
      <w:r>
        <w:rPr>
          <w:b/>
          <w:lang w:val="es_ES" w:bidi="es_ES"/>
        </w:rPr>
        <w:t>"el que dice que permanece en él debe, tal como aquel anduvo, también andar él mismo"</w:t>
      </w:r>
    </w:p>
    <w:p>
      <w:pPr/>
      <w:r>
        <w:rPr>
          <w:lang w:val="es_ES" w:bidi="es_ES"/>
        </w:rPr>
      </w:r>
      <w:r>
        <w:rPr>
          <w:lang w:val="es_ES" w:bidi="es_ES"/>
        </w:rPr>
        <w:t>Si fuera un orden más natural en tu idioma, podrías mover la última oración del versículo 5 al final del versículo 6. Luego presentarías los versículos combinados como 5–6. Traducción alternativa: “El que dice que permanece en él debe, tal como ese caminó, también caminar él mismo. Así es como sabemos que estamos en él.”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Puentes de Verso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Juan 4:12 (#1)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ἐὰν ἀγαπῶμεν ἀλλήλους, ὁ Θεὸς ἐν ἡμῖν μένει, καὶ ἡ ἀγάπη αὐτοῦ τετελειωμένη ἐν ἡμῖν ἐστιν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"Si nos amamos unos a otros, Dios permanece en nosotros, y su amor se perfecciona en nosotros"</w:t>
      </w:r>
    </w:p>
    <w:p>
      <w:pPr/>
      <w:r>
        <w:rPr>
          <w:lang w:val="es_ES" w:bidi="es_ES"/>
        </w:rPr>
      </w:r>
      <w:r>
        <w:rPr>
          <w:lang w:val="es_ES" w:bidi="es_ES"/>
        </w:rPr>
        <w:t>Juan habla de una situación real como si se tratara de una hipótesis. Si tu idioma no expresa algo como una condición cuando ya es real, y si tus lectores pudieran pensar que lo que dice Juan no es real, entonces podrías traducir su afirmación sin usar "si". Traducción alternativa: "Pero como nos amamos unos a otros, Dios permanece en nosotros, y su amor se perfecciona en nosotros" o "Pero al amarnos unos a otros, sabemos que Dios permanece en nosotros, y su amor se perfecciona en nosotros".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Conectar — Condiciones Factuales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Juan 5:6 (#3)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δι’ ὕδατος καὶ αἵματος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"por agua y sangre"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Juan utiliza una metáfora que representa el </w:t>
      </w:r>
      <w:r>
        <w:rPr>
          <w:b/>
          <w:lang w:val="es_ES" w:bidi="es_ES"/>
        </w:rPr>
        <w:t>agua y la sangre</w:t>
      </w:r>
      <w:r>
        <w:rPr>
          <w:lang w:val="es_ES" w:bidi="es_ES"/>
        </w:rPr>
        <w:t xml:space="preserve"> como medio por el cual Jesús llega hasta nosotros, o Jesús viniendo a nosotros a través del agua y de la sangre. El significado puede ser: (1) Jesús se convirtió en nuestro Salvador al recibir el bautismo en agua y someterse a la muerte en la cruz; traducción alternativa: "como nuestro Salvador, al recibir el bautismo y la muerte", o (2) Jesús se convirtió en nuestro Salvador al nacer como ser humano y someterse a la muerte en la cruz. Traducción alternativa: "como nuestro Salvador, al pasar por el nacimiento humano y la muerte".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Metáfora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