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τὸν κόσμον</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κομψότερον 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ἐν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ἐγώ εἰμι ὁ ἄρτος</w:t>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ἡ 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ἡ &amp; σάρξ μου &amp; τὸ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&amp;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ἐνιψάμην</w:t>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&amp;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ἦν 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ἐκραύγαζον</w:t>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&amp;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ἔγνωκάς</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οὐ &amp; 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τῆς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ἐμίσησάν με δωρεάν</w:t>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τὸν Υἱόν</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 &amp; σύ</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τὸ ὄνομά</w:t>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πᾶς 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οὐκ οἴδαμεν ποῦ ἔθηκαν αὐτόν</w:t>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Μαρία</w:t>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ὁ μαθητὴς ἐκεῖνος</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