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p>
    <w:p>
      <w:pPr>
        <w:pStyle w:val="Heading4"/>
      </w:pPr>
      <w:r>
        <w:rPr>
          <w:lang w:val="en_US" w:bidi="en_US"/>
        </w:rPr>
        <w:t>Outline of Nehemiah</w:t>
      </w:r>
    </w:p>
    <w:p>
      <w:pPr>
        <w:pStyle w:val="ListNumber"/>
        <w:numPr>
          <w:ilvl w:val="0"/>
          <w:numId w:val="14"/>
        </w:numPr>
        <w:spacing w:line="240" w:lineRule="auto"/>
        <w:ind w:left="720"/>
      </w:pPr>
      <w:r>
        <w:rPr>
          <w:lang w:val="en_US" w:bidi="en_US"/>
        </w:rPr>
      </w:r>
      <w:r>
        <w:rPr>
          <w:lang w:val="en_US" w:bidi="en_US"/>
        </w:rPr>
        <w:t>Nehemiah returns to Jerusalem and inspects the walls (1:1–2:20)</w:t>
      </w:r>
    </w:p>
    <w:p>
      <w:pPr>
        <w:pStyle w:val="ListNumber"/>
        <w:spacing w:line="240" w:lineRule="auto"/>
        <w:ind w:left="720"/>
      </w:pPr>
      <w:r>
        <w:rPr>
          <w:lang w:val="en_US" w:bidi="en_US"/>
        </w:rPr>
      </w:r>
      <w:r>
        <w:rPr>
          <w:lang w:val="en_US" w:bidi="en_US"/>
        </w:rPr>
        <w:t>The people rebuild the walls of Jerusalem (3:1–4:23)</w:t>
      </w:r>
    </w:p>
    <w:p>
      <w:pPr>
        <w:pStyle w:val="ListNumber"/>
        <w:spacing w:line="240" w:lineRule="auto"/>
        <w:ind w:left="720"/>
      </w:pPr>
      <w:r>
        <w:rPr>
          <w:lang w:val="en_US" w:bidi="en_US"/>
        </w:rPr>
      </w:r>
      <w:r>
        <w:rPr>
          <w:lang w:val="en_US" w:bidi="en_US"/>
        </w:rPr>
        <w:t>Nehemiah helps the poor and provides an unselfish example (5:1–19)</w:t>
      </w:r>
    </w:p>
    <w:p>
      <w:pPr>
        <w:pStyle w:val="ListNumber"/>
        <w:spacing w:line="240" w:lineRule="auto"/>
        <w:ind w:left="720"/>
      </w:pPr>
      <w:r>
        <w:rPr>
          <w:lang w:val="en_US" w:bidi="en_US"/>
        </w:rPr>
      </w:r>
      <w:r>
        <w:rPr>
          <w:lang w:val="en_US" w:bidi="en_US"/>
        </w:rPr>
        <w:t>Enemies try to slow down the work, but the people finish the walls (6:1–19)</w:t>
      </w:r>
    </w:p>
    <w:p>
      <w:pPr>
        <w:pStyle w:val="ListNumber"/>
        <w:spacing w:line="240" w:lineRule="auto"/>
        <w:ind w:left="720"/>
      </w:pPr>
      <w:r>
        <w:rPr>
          <w:lang w:val="en_US" w:bidi="en_US"/>
        </w:rPr>
      </w:r>
      <w:r>
        <w:rPr>
          <w:lang w:val="en_US" w:bidi="en_US"/>
        </w:rPr>
        <w:t>Nehemiah lists the people who returned from exile (7:6–73)</w:t>
      </w:r>
    </w:p>
    <w:p>
      <w:pPr>
        <w:pStyle w:val="ListNumber"/>
        <w:spacing w:line="240" w:lineRule="auto"/>
        <w:ind w:left="720"/>
      </w:pPr>
      <w:r>
        <w:rPr>
          <w:lang w:val="en_US" w:bidi="en_US"/>
        </w:rPr>
      </w:r>
      <w:r>
        <w:rPr>
          <w:lang w:val="en_US" w:bidi="en_US"/>
        </w:rPr>
        <w:t>Ezra reads the law of Yahweh and the people respond (8:1–10:39)</w:t>
      </w:r>
    </w:p>
    <w:p>
      <w:pPr>
        <w:pStyle w:val="ListNumber"/>
        <w:spacing w:line="240" w:lineRule="auto"/>
        <w:ind w:left="720"/>
      </w:pPr>
      <w:r>
        <w:rPr>
          <w:lang w:val="en_US" w:bidi="en_US"/>
        </w:rPr>
      </w:r>
      <w:r>
        <w:rPr>
          <w:lang w:val="en_US" w:bidi="en_US"/>
        </w:rPr>
        <w:t>Nehemiah lists the people who lived in and around Jerusalem (11:1–36)</w:t>
      </w:r>
    </w:p>
    <w:p>
      <w:pPr>
        <w:pStyle w:val="ListNumber"/>
        <w:spacing w:line="240" w:lineRule="auto"/>
        <w:ind w:left="720"/>
      </w:pPr>
      <w:r>
        <w:rPr>
          <w:lang w:val="en_US" w:bidi="en_US"/>
        </w:rPr>
      </w:r>
      <w:r>
        <w:rPr>
          <w:lang w:val="en_US" w:bidi="en_US"/>
        </w:rPr>
        <w:t>Nehemiah lists the priests and Levites (12:1–26)</w:t>
      </w:r>
    </w:p>
    <w:p>
      <w:pPr>
        <w:pStyle w:val="ListNumber"/>
        <w:spacing w:line="240" w:lineRule="auto"/>
        <w:ind w:left="720"/>
      </w:pPr>
      <w:r>
        <w:rPr>
          <w:lang w:val="en_US" w:bidi="en_US"/>
        </w:rPr>
      </w:r>
      <w:r>
        <w:rPr>
          <w:lang w:val="en_US" w:bidi="en_US"/>
        </w:rPr>
        <w:t>The people dedicate the walls of Jerusalem (12:27–47)</w:t>
      </w:r>
    </w:p>
    <w:p>
      <w:pPr>
        <w:pStyle w:val="ListNumber"/>
        <w:spacing w:line="240" w:lineRule="auto"/>
        <w:ind w:left="720"/>
      </w:pPr>
      <w:r>
        <w:rPr>
          <w:lang w:val="en_US" w:bidi="en_US"/>
        </w:rPr>
      </w:r>
      <w:r>
        <w:rPr>
          <w:lang w:val="en_US" w:bidi="en_US"/>
        </w:rPr>
        <w:t>Nehemiah corrects problems (13:1–31)</w:t>
      </w:r>
    </w:p>
    <w:p>
      <w:pPr>
        <w:pStyle w:val="Heading4"/>
      </w:pPr>
      <w:r>
        <w:rPr>
          <w:lang w:val="en_US" w:bidi="en_US"/>
        </w:rPr>
        <w:t>What is the Book of Nehemiah about?</w:t>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p>
    <w:p>
      <w:pPr>
        <w:pStyle w:val="Heading4"/>
      </w:pPr>
      <w:r>
        <w:rPr>
          <w:lang w:val="en_US" w:bidi="en_US"/>
        </w:rPr>
        <w:t>How should the title of this book be translated?</w:t>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p>
    <w:p>
      <w:pPr>
        <w:pStyle w:val="Heading3"/>
      </w:pPr>
      <w:r>
        <w:rPr>
          <w:lang w:val="en_US" w:bidi="en_US"/>
        </w:rPr>
        <w:t>Part 3: Important Translation Issues</w:t>
      </w:r>
    </w:p>
    <w:p>
      <w:pPr>
        <w:pStyle w:val="Heading4"/>
      </w:pPr>
      <w:r>
        <w:rPr>
          <w:lang w:val="en_US" w:bidi="en_US"/>
        </w:rPr>
        <w:t>How does the Book of Nehemiah use the term “Israel”?</w:t>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Nehemiah told in the order that they actually happened?</w:t>
      </w:r>
    </w:p>
    <w:p>
      <w:pPr/>
      <w:r>
        <w:rPr>
          <w:lang w:val="en_US" w:bidi="en_US"/>
        </w:rPr>
      </w:r>
      <w:r>
        <w:rPr>
          <w:lang w:val="en_US" w:bidi="en_US"/>
        </w:rPr>
        <w:t>Some of the events in the Book of Nehemiah are told in an order that is different than the order in which they actually happened so that they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p>
    <w:p>
      <w:pPr>
        <w:pStyle w:val="Heading4"/>
      </w:pPr>
      <w:r>
        <w:rPr>
          <w:lang w:val="en_US" w:bidi="en_US"/>
        </w:rPr>
        <w:t>“The words of Nehemiah son of Hacaliah:”</w:t>
      </w:r>
    </w:p>
    <w:p>
      <w:pPr/>
      <w:r>
        <w:rPr>
          <w:lang w:val="en_US" w:bidi="en_US"/>
        </w:rPr>
      </w:r>
      <w:r>
        <w:rPr>
          <w:lang w:val="en_US" w:bidi="en_US"/>
        </w:rPr>
        <w:t>This phrase serves as an introduction to this entire book.</w:t>
      </w:r>
    </w:p>
    <w:p>
      <w:pPr>
        <w:pStyle w:val="Heading3"/>
      </w:pPr>
      <w:r>
        <w:rPr>
          <w:lang w:val="en_US" w:bidi="en_US"/>
        </w:rPr>
        <w:t>Special concepts in this chapter</w:t>
      </w:r>
    </w:p>
    <w:p>
      <w:pPr>
        <w:pStyle w:val="Heading4"/>
      </w:pPr>
      <w:r>
        <w:rPr>
          <w:lang w:val="en_US" w:bidi="en_US"/>
        </w:rPr>
        <w:t>Repentance</w:t>
      </w:r>
    </w:p>
    <w:p>
      <w:pPr/>
      <w:r>
        <w:rPr>
          <w:lang w:val="en_US" w:bidi="en_US"/>
        </w:rPr>
      </w:r>
      <w:r>
        <w:rPr>
          <w:lang w:val="en_US" w:bidi="en_US"/>
        </w:rPr>
        <w:t xml:space="preserve">This chapter is a single long record of Nehemiah’s repentance on behalf of the people of Israel. (See: </w:t>
      </w:r>
      <w:r>
        <w:rPr>
          <w:lang w:val="en_US" w:bidi="en_US"/>
        </w:rPr>
        <w:t>Repent</w:t>
      </w:r>
      <w:r>
        <w:rPr>
          <w:lang w:val="en_US" w:bidi="en_US"/>
        </w:rPr>
        <w:t>)</w:t>
      </w:r>
    </w:p>
    <w:p>
      <w:pPr>
        <w:pStyle w:val="Heading3"/>
      </w:pPr>
      <w:r>
        <w:rPr>
          <w:lang w:val="en_US" w:bidi="en_US"/>
        </w:rPr>
        <w:t>Other possible translation difficulties in this chapter</w:t>
      </w:r>
    </w:p>
    <w:p>
      <w:pPr>
        <w:pStyle w:val="Heading4"/>
      </w:pPr>
      <w:r>
        <w:rPr>
          <w:lang w:val="en_US" w:bidi="en_US"/>
        </w:rPr>
        <w:t>I</w:t>
      </w:r>
    </w:p>
    <w:p>
      <w:pPr/>
      <w:r>
        <w:rPr>
          <w:lang w:val="en_US" w:bidi="en_US"/>
        </w:rPr>
      </w:r>
      <w:r>
        <w:rPr>
          <w:lang w:val="en_US" w:bidi="en_US"/>
        </w:rPr>
        <w:t>In this book, the word “I” always refers to Nehemiah.</w:t>
      </w:r>
    </w:p>
    <w:p>
      <w:pPr>
        <w:pStyle w:val="Heading4"/>
      </w:pPr>
      <w:r>
        <w:rPr>
          <w:lang w:val="en_US" w:bidi="en_US"/>
        </w:rPr>
        <w:t>Israel</w:t>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Hakaliah"</w:t>
      </w:r>
    </w:p>
    <w:p>
      <w:pPr/>
      <w:r>
        <w:rPr>
          <w:lang w:val="en_US" w:bidi="en_US"/>
        </w:rPr>
      </w:r>
      <w:r>
        <w:rPr>
          <w:lang w:val="en_US" w:bidi="en_US"/>
        </w:rPr>
        <w:t>Nehemiah is the name of a man, and Hakaliah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בְ⁠חֹֽדֶשׁ־כִּסְלֵיו֙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w:t>
      </w:r>
      <w:r>
        <w:rPr>
          <w:lang w:val="en_US" w:bidi="en_US"/>
        </w:rPr>
        <w:t xml:space="preserve"> - </w:t>
      </w:r>
      <w:r>
        <w:rPr>
          <w:b/>
          <w:lang w:val="en_US" w:bidi="en_US"/>
        </w:rPr>
        <w:t>"attentive"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xml:space="preserve">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w:t>
      </w:r>
      <w:r>
        <w:rPr>
          <w:lang w:val="en_US" w:bidi="en_US"/>
        </w:rPr>
        <w:t xml:space="preserve"> - </w:t>
      </w:r>
      <w:r>
        <w:rPr>
          <w:b/>
          <w:lang w:val="en_US" w:bidi="en_US"/>
        </w:rPr>
        <w:t>"am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xml:space="preserve">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w:t>
      </w:r>
      <w:r>
        <w:rPr>
          <w:lang w:val="en_US" w:bidi="en_US"/>
        </w:rPr>
        <w:t xml:space="preserve"> - </w:t>
      </w:r>
      <w:r>
        <w:rPr>
          <w:b/>
          <w:lang w:val="en_US" w:bidi="en_US"/>
        </w:rPr>
        <w:t>"will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וַהֲבִֽיאוֹתִים֙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w:t>
      </w:r>
      <w:hyperlink r:id="rId1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b/>
          <w:lang w:val="en_US" w:bidi="en_US"/>
        </w:rPr>
        <w:t>"to fear"</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the construction of the wall. Many scholars believe these chapters teach valuable lessons on leadership (</w:t>
      </w:r>
      <w:hyperlink r:id="rId15">
        <w:r>
          <w:rPr>
            <w:lang w:val="en_US" w:bidi="en_US"/>
          </w:rPr>
          <w:rPr>
            <w:color w:val="0000EE"/>
            <w:u w:val="single"/>
          </w:rPr>
          <w:t>Nehemiah 2–6</w:t>
        </w:r>
      </w:hyperlink>
      <w:r>
        <w:rPr>
          <w:lang w:val="en_US" w:bidi="en_US"/>
        </w:rPr>
        <w:t>).</w:t>
      </w:r>
    </w:p>
    <w:p>
      <w:pPr>
        <w:pStyle w:val="Heading4"/>
      </w:pPr>
      <w:r>
        <w:rPr>
          <w:lang w:val="en_US" w:bidi="en_US"/>
        </w:rPr>
        <w:t>Special concepts in this chapter</w:t>
      </w:r>
    </w:p>
    <w:p>
      <w:pPr>
        <w:pStyle w:val="Heading4"/>
      </w:pPr>
      <w:r>
        <w:rPr>
          <w:lang w:val="en_US" w:bidi="en_US"/>
        </w:rPr>
        <w:t>Nehemiah’s character</w:t>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p>
    <w:p>
      <w:pPr>
        <w:pStyle w:val="Heading4"/>
      </w:pPr>
      <w:r>
        <w:rPr>
          <w:lang w:val="en_US" w:bidi="en_US"/>
        </w:rPr>
        <w:t>Cultural Customs</w:t>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p>
    <w:p>
      <w:pPr>
        <w:pStyle w:val="Heading4"/>
      </w:pPr>
      <w:r>
        <w:rPr>
          <w:lang w:val="en_US" w:bidi="en_US"/>
        </w:rPr>
        <w:t>Yahweh’s control</w:t>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xml:space="preserve"> It seems that King Artaxerxes always wanted his officials to be cheerful in his presence. That is why Nehemaiah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w:t>
      </w:r>
      <w:hyperlink r:id="rId16">
        <w:r>
          <w:rPr>
            <w:lang w:val="en_US" w:bidi="en_US"/>
          </w:rPr>
          <w:rPr>
            <w:color w:val="0000EE"/>
            <w:u w:val="single"/>
          </w:rPr>
          <w:t>2:1</w:t>
        </w:r>
      </w:hyperlink>
      <w:r>
        <w:rPr>
          <w:lang w:val="en_US" w:bidi="en_US"/>
        </w:rPr>
        <w:t xml:space="preserve">,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xml:space="preserve">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w:t>
      </w:r>
      <w:r>
        <w:rPr>
          <w:lang w:val="en_US" w:bidi="en_US"/>
        </w:rPr>
        <w:t xml:space="preserve"> - </w:t>
      </w:r>
      <w:r>
        <w:rPr>
          <w:b/>
          <w:lang w:val="en_US" w:bidi="en_US"/>
        </w:rPr>
        <w:t>"is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xml:space="preserve">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 xml:space="preserve">This is similar to </w:t>
      </w:r>
      <w:hyperlink r:id="rId17">
        <w:r>
          <w:rPr>
            <w:lang w:val="en_US" w:bidi="en_US"/>
          </w:rPr>
          <w:rPr>
            <w:color w:val="0000EE"/>
            <w:u w:val="single"/>
          </w:rPr>
          <w:t>2:3</w:t>
        </w:r>
      </w:hyperlink>
      <w:r>
        <w:rPr>
          <w:lang w:val="en_US" w:bidi="en_US"/>
        </w:rPr>
        <w:t>.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 xml:space="preserve">As in </w:t>
      </w:r>
      <w:hyperlink r:id="rId18">
        <w:r>
          <w:rPr>
            <w:lang w:val="en_US" w:bidi="en_US"/>
          </w:rPr>
          <w:rPr>
            <w:color w:val="0000EE"/>
            <w:u w:val="single"/>
          </w:rPr>
          <w:t>2:5</w:t>
        </w:r>
      </w:hyperlink>
      <w:r>
        <w:rPr>
          <w:lang w:val="en_US" w:bidi="en_US"/>
        </w:rPr>
        <w:t>,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 xml:space="preserve">Nehemiah’s request is not for these governors to provide him with transportation. Nehemiah explains in </w:t>
      </w:r>
      <w:hyperlink r:id="rId19">
        <w:r>
          <w:rPr>
            <w:lang w:val="en_US" w:bidi="en_US"/>
          </w:rPr>
          <w:rPr>
            <w:color w:val="0000EE"/>
            <w:u w:val="single"/>
          </w:rPr>
          <w:t>2:9</w:t>
        </w:r>
      </w:hyperlink>
      <w:r>
        <w:rPr>
          <w:lang w:val="en_US" w:bidi="en_US"/>
        </w:rPr>
        <w:t xml:space="preserve">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xml:space="preserve">,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b/>
          <w:lang w:val="en_US" w:bidi="en_US"/>
        </w:rPr>
        <w:t>"Beyond-the-River"</w:t>
      </w:r>
    </w:p>
    <w:p>
      <w:pPr/>
      <w:r>
        <w:rPr>
          <w:lang w:val="en_US" w:bidi="en_US"/>
        </w:rPr>
      </w:r>
      <w:r>
        <w:rPr>
          <w:lang w:val="en_US" w:bidi="en_US"/>
        </w:rPr>
        <w:t xml:space="preserve">This is the name of a Persian province. See how you translated it in </w:t>
      </w:r>
      <w:hyperlink r:id="rId2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w:t>
      </w:r>
      <w:hyperlink r:id="rId18">
        <w:r>
          <w:rPr>
            <w:lang w:val="en_US" w:bidi="en_US"/>
          </w:rPr>
          <w:rPr>
            <w:color w:val="0000EE"/>
            <w:u w:val="single"/>
          </w:rPr>
          <w:t>2:5</w:t>
        </w:r>
      </w:hyperlink>
      <w:r>
        <w:rPr>
          <w:lang w:val="en_US" w:bidi="en_US"/>
        </w:rPr>
        <w:t xml:space="preserve"> and </w:t>
      </w:r>
      <w:hyperlink r:id="rId21">
        <w:r>
          <w:rPr>
            <w:lang w:val="en_US" w:bidi="en_US"/>
          </w:rPr>
          <w:rPr>
            <w:color w:val="0000EE"/>
            <w:u w:val="single"/>
          </w:rPr>
          <w:t>2:7</w:t>
        </w:r>
      </w:hyperlink>
      <w:r>
        <w:rPr>
          <w:lang w:val="en_US" w:bidi="en_US"/>
        </w:rPr>
        <w:t>.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b/>
          <w:lang w:val="en_US" w:bidi="en_US"/>
        </w:rPr>
        <w:t>"for the sons of Israel"</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1:13–15(../01/13.md).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אֲשֶׁר־הֵ֣ם פְּרוּצִ֔ים וּ⁠שְׁעָרֶ֖י⁠הָ אֻכְּל֥וּ בָ⁠אֵֽשׁ</w:t>
      </w:r>
    </w:p>
    <w:p>
      <w:pPr/>
      <w:r>
        <w:rPr>
          <w:lang w:val="en_US" w:bidi="en_US"/>
        </w:rPr>
      </w:r>
      <w:r>
        <w:rPr>
          <w:b/>
          <w:lang w:val="en_US" w:bidi="en_US"/>
        </w:rPr>
        <w:t>"that they were broken down,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 xml:space="preserve">See how you translated the name of this gate in </w:t>
      </w:r>
      <w:hyperlink r:id="rId22">
        <w:r>
          <w:rPr>
            <w:lang w:val="en_US" w:bidi="en_US"/>
          </w:rPr>
          <w:rPr>
            <w:color w:val="0000EE"/>
            <w:u w:val="single"/>
          </w:rPr>
          <w:t>2:13</w:t>
        </w:r>
      </w:hyperlink>
      <w:r>
        <w:rPr>
          <w:lang w:val="en_US" w:bidi="en_US"/>
        </w:rPr>
        <w:t>.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w:t>
      </w:r>
      <w:r>
        <w:rPr>
          <w:lang w:val="en_US" w:bidi="en_US"/>
        </w:rPr>
        <w:t xml:space="preserve"> - </w:t>
      </w:r>
      <w:r>
        <w:rPr>
          <w:b/>
          <w:lang w:val="en_US" w:bidi="en_US"/>
        </w:rPr>
        <w:t>"the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w:t>
      </w:r>
      <w:r>
        <w:rPr>
          <w:lang w:val="en_US" w:bidi="en_US"/>
        </w:rPr>
        <w:t xml:space="preserve"> - </w:t>
      </w:r>
      <w:r>
        <w:rPr>
          <w:b/>
          <w:lang w:val="en_US" w:bidi="en_US"/>
        </w:rPr>
        <w:t>"the Jews"</w:t>
      </w:r>
    </w:p>
    <w:p>
      <w:pPr/>
      <w:r>
        <w:rPr>
          <w:lang w:val="en_US" w:bidi="en_US"/>
        </w:rPr>
      </w:r>
      <w:r>
        <w:rPr>
          <w:lang w:val="en_US" w:bidi="en_US"/>
        </w:rPr>
        <w:t xml:space="preserve">While this expression means “the Jewish people” in most of the book, in the contexts here and in </w:t>
      </w:r>
      <w:hyperlink r:id="rId23">
        <w:r>
          <w:rPr>
            <w:lang w:val="en_US" w:bidi="en_US"/>
          </w:rPr>
          <w:rPr>
            <w:color w:val="0000EE"/>
            <w:u w:val="single"/>
          </w:rPr>
          <w:t>5:17</w:t>
        </w:r>
      </w:hyperlink>
      <w:r>
        <w:rPr>
          <w:lang w:val="en_US" w:bidi="en_US"/>
        </w:rPr>
        <w:t xml:space="preserve">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w:t>
      </w:r>
      <w:hyperlink r:id="rId24">
        <w:r>
          <w:rPr>
            <w:lang w:val="en_US" w:bidi="en_US"/>
          </w:rPr>
          <w:rPr>
            <w:color w:val="0000EE"/>
            <w:u w:val="single"/>
          </w:rPr>
          <w:t>1:3</w:t>
        </w:r>
      </w:hyperlink>
      <w:r>
        <w:rPr>
          <w:lang w:val="en_US" w:bidi="en_US"/>
        </w:rPr>
        <w:t xml:space="preserve">,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w:t>
      </w:r>
      <w:hyperlink r:id="rId2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 xml:space="preserve">Here hand is a metaphor meaning strength, power, control, or action. In this context, it means that God had been acting toward Nehemiah in a positive and favorable manner. See how you translated the similar expression in </w:t>
      </w:r>
      <w:hyperlink r:id="rId26">
        <w:r>
          <w:rPr>
            <w:lang w:val="en_US" w:bidi="en_US"/>
          </w:rPr>
          <w:rPr>
            <w:color w:val="0000EE"/>
            <w:u w:val="single"/>
          </w:rPr>
          <w:t>2:8</w:t>
        </w:r>
      </w:hyperlink>
      <w:r>
        <w:rPr>
          <w:lang w:val="en_US" w:bidi="en_US"/>
        </w:rPr>
        <w:t>.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 xml:space="preserve">Sanballat is the name of a man, and Horonite is the name of his people group.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w:t>
      </w:r>
      <w:r>
        <w:rPr>
          <w:lang w:val="en_US" w:bidi="en_US"/>
        </w:rPr>
        <w:t xml:space="preserve"> - </w:t>
      </w:r>
      <w:r>
        <w:rPr>
          <w:b/>
          <w:lang w:val="en_US" w:bidi="en_US"/>
        </w:rPr>
        <w:t>"the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b/>
          <w:lang w:val="en_US" w:bidi="en_US"/>
        </w:rPr>
        <w:t>"and Tobiah, the servant"</w:t>
      </w:r>
    </w:p>
    <w:p>
      <w:pPr/>
      <w:r>
        <w:rPr>
          <w:lang w:val="en_US" w:bidi="en_US"/>
        </w:rPr>
      </w:r>
      <w:r>
        <w:rPr>
          <w:lang w:val="en_US" w:bidi="en_US"/>
        </w:rPr>
        <w:t xml:space="preserve">See how you translated this in </w:t>
      </w:r>
      <w:hyperlink r:id="rId27">
        <w:r>
          <w:rPr>
            <w:lang w:val="en_US" w:bidi="en_US"/>
          </w:rPr>
          <w:rPr>
            <w:color w:val="0000EE"/>
            <w:u w:val="single"/>
          </w:rPr>
          <w:t>2:10</w:t>
        </w:r>
      </w:hyperlink>
      <w:r>
        <w:rPr>
          <w:lang w:val="en_US" w:bidi="en_US"/>
        </w:rPr>
        <w:t>. Alternate translation: “Tobiah, his deputy”</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w:t>
      </w:r>
      <w:r>
        <w:rPr>
          <w:lang w:val="en_US" w:bidi="en_US"/>
        </w:rPr>
        <w:t xml:space="preserve"> - </w:t>
      </w:r>
      <w:r>
        <w:rPr>
          <w:b/>
          <w:lang w:val="en_US" w:bidi="en_US"/>
        </w:rPr>
        <w:t>"heard"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w:t>
      </w:r>
      <w:hyperlink r:id="rId13">
        <w:r>
          <w:rPr>
            <w:lang w:val="en_US" w:bidi="en_US"/>
          </w:rPr>
          <w:rPr>
            <w:color w:val="0000EE"/>
            <w:u w:val="single"/>
          </w:rPr>
          <w:t>1:6</w:t>
        </w:r>
      </w:hyperlink>
      <w:r>
        <w:rPr>
          <w:lang w:val="en_US" w:bidi="en_US"/>
        </w:rPr>
        <w:t xml:space="preserve">,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w:t>
      </w:r>
      <w:r>
        <w:rPr>
          <w:lang w:val="en_US" w:bidi="en_US"/>
        </w:rPr>
        <w:t xml:space="preserve"> - </w:t>
      </w:r>
      <w:r>
        <w:rPr>
          <w:b/>
          <w:lang w:val="en_US" w:bidi="en_US"/>
        </w:rPr>
        <w:t>"will rise up and build"</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Special concepts in this chapter</w:t>
      </w:r>
    </w:p>
    <w:p>
      <w:pPr>
        <w:pStyle w:val="Heading4"/>
      </w:pPr>
      <w:r>
        <w:rPr>
          <w:lang w:val="en_US" w:bidi="en_US"/>
        </w:rPr>
        <w:t>Priests</w:t>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w:t>
      </w:r>
      <w:r>
        <w:rPr>
          <w:lang w:val="en_US" w:bidi="en_US"/>
        </w:rPr>
        <w:t xml:space="preserve"> and </w:t>
      </w:r>
      <w:r>
        <w:rPr>
          <w:lang w:val="en_US" w:bidi="en_US"/>
        </w:rPr>
        <w:t>Holy</w:t>
      </w:r>
      <w:r>
        <w:rPr>
          <w:lang w:val="en_US" w:bidi="en_US"/>
        </w:rPr>
        <w:t xml:space="preserve"> and </w:t>
      </w:r>
      <w:r>
        <w:rPr>
          <w:lang w:val="en_US" w:bidi="en_US"/>
        </w:rPr>
        <w:t>Assumed Knowledge and Implicit Information</w:t>
      </w:r>
      <w:r>
        <w:rPr>
          <w:lang w:val="en_US" w:bidi="en_US"/>
        </w:rPr>
        <w:t>)</w:t>
      </w:r>
    </w:p>
    <w:p>
      <w:pPr>
        <w:pStyle w:val="Heading4"/>
      </w:pPr>
      <w:r>
        <w:rPr>
          <w:lang w:val="en_US" w:bidi="en_US"/>
        </w:rPr>
        <w:t>Cooperation</w:t>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 xml:space="preserve">As in </w:t>
      </w:r>
      <w:hyperlink r:id="rId28">
        <w:r>
          <w:rPr>
            <w:lang w:val="en_US" w:bidi="en_US"/>
          </w:rPr>
          <w:rPr>
            <w:color w:val="0000EE"/>
            <w:u w:val="single"/>
          </w:rPr>
          <w:t>2:18</w:t>
        </w:r>
      </w:hyperlink>
      <w:r>
        <w:rPr>
          <w:lang w:val="en_US" w:bidi="en_US"/>
        </w:rPr>
        <w:t xml:space="preserve">,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w:t>
      </w:r>
      <w:hyperlink r:id="rId2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w:t>
      </w:r>
      <w:r>
        <w:rPr>
          <w:lang w:val="en_US" w:bidi="en_US"/>
        </w:rPr>
        <w:t xml:space="preserve"> - </w:t>
      </w:r>
      <w:r>
        <w:rPr>
          <w:b/>
          <w:lang w:val="en_US" w:bidi="en_US"/>
        </w:rPr>
        <w:t>"the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w:t>
      </w:r>
      <w:r>
        <w:rPr>
          <w:lang w:val="en_US" w:bidi="en_US"/>
        </w:rPr>
        <w:t xml:space="preserve"> - </w:t>
      </w:r>
      <w:r>
        <w:rPr>
          <w:b/>
          <w:lang w:val="en_US" w:bidi="en_US"/>
        </w:rPr>
        <w:t>"built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w:t>
      </w:r>
      <w:hyperlink r:id="rId30">
        <w:r>
          <w:rPr>
            <w:lang w:val="en_US" w:bidi="en_US"/>
          </w:rPr>
          <w:rPr>
            <w:color w:val="0000EE"/>
            <w:u w:val="single"/>
          </w:rPr>
          <w:t>3:12</w:t>
        </w:r>
      </w:hyperlink>
      <w:r>
        <w:rPr>
          <w:lang w:val="en_US" w:bidi="en_US"/>
        </w:rPr>
        <w:t xml:space="preserve">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w:t>
      </w:r>
      <w:r>
        <w:rPr>
          <w:lang w:val="en_US" w:bidi="en_US"/>
        </w:rPr>
        <w:t xml:space="preserve"> - </w:t>
      </w:r>
      <w:r>
        <w:rPr>
          <w:b/>
          <w:lang w:val="en_US" w:bidi="en_US"/>
        </w:rPr>
        <w:t>"strengthened"</w:t>
      </w:r>
      <w:r>
        <w:rPr>
          <w:lang w:val="en_US" w:bidi="en_US"/>
        </w:rPr>
        <w:t xml:space="preserve"> - </w:t>
      </w:r>
      <w:r>
        <w:rPr>
          <w:b/>
          <w:lang w:val="en_US" w:bidi="en_US"/>
        </w:rPr>
        <w:t>"strengthened"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w:t>
      </w:r>
      <w:r>
        <w:rPr>
          <w:lang w:val="en_US" w:bidi="en_US"/>
        </w:rPr>
        <w:t xml:space="preserve"> - </w:t>
      </w:r>
      <w:r>
        <w:rPr>
          <w:b/>
          <w:lang w:val="en_US" w:bidi="en_US"/>
        </w:rPr>
        <w:t>"strengthened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Since the first half has already been named, you could say as an alternate translation: “Shallum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w:t>
      </w:r>
      <w:r>
        <w:rPr>
          <w:lang w:val="en_US" w:bidi="en_US"/>
        </w:rPr>
        <w:t xml:space="preserve"> - </w:t>
      </w:r>
      <w:r>
        <w:rPr>
          <w:b/>
          <w:lang w:val="en_US" w:bidi="en_US"/>
        </w:rPr>
        <w:t>"strengthened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w:t>
      </w:r>
      <w:r>
        <w:rPr>
          <w:b/>
          <w:lang w:val="en_US" w:bidi="en_US"/>
        </w:rPr>
        <w:t>brother</w:t>
      </w:r>
      <w:r>
        <w:rPr>
          <w:lang w:val="en_US" w:bidi="en_US"/>
        </w:rPr>
        <w:t xml:space="preserve"> could mean the biological brothers of the Levites mentioned in </w:t>
      </w:r>
      <w:hyperlink r:id="rId32">
        <w:r>
          <w:rPr>
            <w:lang w:val="en_US" w:bidi="en_US"/>
          </w:rPr>
          <w:rPr>
            <w:color w:val="0000EE"/>
            <w:u w:val="single"/>
          </w:rPr>
          <w:t>3:17</w:t>
        </w:r>
      </w:hyperlink>
      <w:r>
        <w:rPr>
          <w:lang w:val="en_US" w:bidi="en_US"/>
        </w:rPr>
        <w:t>.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 xml:space="preserve">Since the district of Mizpah is mentioned in </w:t>
      </w:r>
      <w:hyperlink r:id="rId33">
        <w:r>
          <w:rPr>
            <w:lang w:val="en_US" w:bidi="en_US"/>
          </w:rPr>
          <w:rPr>
            <w:color w:val="0000EE"/>
            <w:u w:val="single"/>
          </w:rPr>
          <w:t>3:15</w:t>
        </w:r>
      </w:hyperlink>
      <w:r>
        <w:rPr>
          <w:lang w:val="en_US" w:bidi="en_US"/>
        </w:rPr>
        <w:t>,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w:t>
      </w:r>
      <w:r>
        <w:rPr>
          <w:lang w:val="en_US" w:bidi="en_US"/>
        </w:rPr>
        <w:t xml:space="preserve"> - </w:t>
      </w:r>
      <w:r>
        <w:rPr>
          <w:b/>
          <w:lang w:val="en_US" w:bidi="en_US"/>
        </w:rPr>
        <w:t>"was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 xml:space="preserve">Meremoth is the name of a man, Uriah is the name of his father, and Hakkoz is the name of his grandfather. See how you translated these names in </w:t>
      </w:r>
      <w:hyperlink r:id="rId34">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 xml:space="preserve">Binnui is the name of a man, and Henadad is the name of his father. See how you translated these names in </w:t>
      </w:r>
      <w:hyperlink r:id="rId35">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 xml:space="preserve">Tekoa is the name of one of the cities in Judah that sent a work party to help rebuild the walls of Jerusalem. The Tekoites were the people who lived there. See how you translated this name in verse </w:t>
      </w:r>
      <w:hyperlink r:id="rId36">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this is a figurative way of saying that Malkijah was one of the goldsmiths. In this figure of speech, the “son of” something shares its qualities. Since the goldsmiths have been mentioned previously (in </w:t>
      </w:r>
      <w:hyperlink r:id="rId37">
        <w:r>
          <w:rPr>
            <w:lang w:val="en_US" w:bidi="en_US"/>
          </w:rPr>
          <w:rPr>
            <w:color w:val="0000EE"/>
            <w:u w:val="single"/>
          </w:rPr>
          <w:t>3:8</w:t>
        </w:r>
      </w:hyperlink>
      <w:r>
        <w:rPr>
          <w:lang w:val="en_US" w:bidi="en_US"/>
        </w:rPr>
        <w:t>, where their work is described), you could say as an alternate translation: “who was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w:t>
      </w:r>
      <w:r>
        <w:rPr>
          <w:lang w:val="en_US" w:bidi="en_US"/>
        </w:rPr>
        <w:t xml:space="preserve"> - </w:t>
      </w:r>
      <w:r>
        <w:rPr>
          <w:b/>
          <w:lang w:val="en_US" w:bidi="en_US"/>
        </w:rPr>
        <w:t>"strengthened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Special concepts in this chapter</w:t>
      </w:r>
    </w:p>
    <w:p>
      <w:pPr>
        <w:pStyle w:val="Heading4"/>
      </w:pPr>
      <w:r>
        <w:rPr>
          <w:lang w:val="en_US" w:bidi="en_US"/>
        </w:rPr>
        <w:t>Dedication</w:t>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w:t>
      </w:r>
      <w:r>
        <w:rPr>
          <w:lang w:val="en_US" w:bidi="en_US"/>
        </w:rPr>
        <w:t>)</w:t>
      </w:r>
    </w:p>
    <w:p>
      <w:pPr>
        <w:pStyle w:val="Heading3"/>
      </w:pPr>
      <w:r>
        <w:rPr>
          <w:lang w:val="en_US" w:bidi="en_US"/>
        </w:rPr>
        <w:t>Important figures of speech in this chapter</w:t>
      </w:r>
    </w:p>
    <w:p>
      <w:pPr>
        <w:pStyle w:val="Heading4"/>
      </w:pPr>
      <w:r>
        <w:rPr>
          <w:lang w:val="en_US" w:bidi="en_US"/>
        </w:rPr>
        <w:t>Rhetorical Questions</w:t>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b/>
          <w:lang w:val="en_US" w:bidi="en_US"/>
        </w:rPr>
        <w:t>"Sanballat"</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w:t>
      </w:r>
      <w:r>
        <w:rPr>
          <w:lang w:val="en_US" w:bidi="en_US"/>
        </w:rPr>
        <w:t xml:space="preserve"> - </w:t>
      </w:r>
      <w:r>
        <w:rPr>
          <w:b/>
          <w:lang w:val="en_US" w:bidi="en_US"/>
        </w:rPr>
        <w:t>"it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w:t>
      </w:r>
      <w:r>
        <w:rPr>
          <w:lang w:val="en_US" w:bidi="en_US"/>
        </w:rPr>
        <w:t xml:space="preserve"> - </w:t>
      </w:r>
      <w:r>
        <w:rPr>
          <w:b/>
          <w:lang w:val="en_US" w:bidi="en_US"/>
        </w:rPr>
        <w:t>"it burned him, and he was"</w:t>
      </w:r>
      <w:r>
        <w:rPr>
          <w:lang w:val="en_US" w:bidi="en_US"/>
        </w:rPr>
        <w:t xml:space="preserve"> - </w:t>
      </w:r>
      <w:r>
        <w:rPr>
          <w:b/>
          <w:lang w:val="en_US" w:bidi="en_US"/>
        </w:rPr>
        <w:t>"angry"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b/>
          <w:lang w:val="en_US" w:bidi="en_US"/>
        </w:rPr>
        <w:t>"And Tobiah the Ammonite"</w:t>
      </w:r>
    </w:p>
    <w:p>
      <w:pPr/>
      <w:r>
        <w:rPr>
          <w:lang w:val="en_US" w:bidi="en_US"/>
        </w:rPr>
      </w:r>
      <w:r>
        <w:rPr>
          <w:lang w:val="en_US" w:bidi="en_US"/>
        </w:rPr>
        <w:t xml:space="preserve">This is a man’s name. See how you translated this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wouldn’t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b/>
          <w:lang w:val="en_US" w:bidi="en_US"/>
        </w:rPr>
        <w:t>"So we built the wall"</w:t>
      </w:r>
    </w:p>
    <w:p>
      <w:pPr/>
      <w:r>
        <w:rPr>
          <w:lang w:val="en_US" w:bidi="en_US"/>
        </w:rPr>
      </w:r>
      <w:r>
        <w:rPr>
          <w:lang w:val="en_US" w:bidi="en_US"/>
        </w:rPr>
        <w:t xml:space="preserve">As in chapter 3, it might be helpful to say “rebuilt.” The Jews were not building something brand new. See the note to </w:t>
      </w:r>
      <w:hyperlink r:id="rId3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b/>
          <w:lang w:val="en_US" w:bidi="en_US"/>
        </w:rPr>
        <w:t>"Sanballat, and Tobiah"</w:t>
      </w:r>
    </w:p>
    <w:p>
      <w:pPr/>
      <w:r>
        <w:rPr>
          <w:lang w:val="en_US" w:bidi="en_US"/>
        </w:rPr>
      </w:r>
      <w:r>
        <w:rPr>
          <w:lang w:val="en_US" w:bidi="en_US"/>
        </w:rPr>
        <w:t xml:space="preserve">This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w:t>
      </w:r>
      <w:r>
        <w:rPr>
          <w:lang w:val="en_US" w:bidi="en_US"/>
        </w:rPr>
        <w:t xml:space="preserve"> - </w:t>
      </w:r>
      <w:r>
        <w:rPr>
          <w:b/>
          <w:lang w:val="en_US" w:bidi="en_US"/>
        </w:rPr>
        <w:t>"it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w:t>
      </w:r>
      <w:r>
        <w:rPr>
          <w:lang w:val="en_US" w:bidi="en_US"/>
        </w:rPr>
        <w:t xml:space="preserve"> - </w:t>
      </w:r>
      <w:r>
        <w:rPr>
          <w:b/>
          <w:lang w:val="en_US" w:bidi="en_US"/>
        </w:rPr>
        <w:t>"rubble"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w:t>
      </w:r>
      <w:r>
        <w:rPr>
          <w:lang w:val="en_US" w:bidi="en_US"/>
        </w:rPr>
        <w:t xml:space="preserve"> - </w:t>
      </w:r>
      <w:r>
        <w:rPr>
          <w:b/>
          <w:lang w:val="en_US" w:bidi="en_US"/>
        </w:rPr>
        <w:t>"they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 xml:space="preserve">If you follow the suggestion in the previous note for translating the last phrase in </w:t>
      </w:r>
      <w:hyperlink r:id="rId39">
        <w:r>
          <w:rPr>
            <w:lang w:val="en_US" w:bidi="en_US"/>
          </w:rPr>
          <w:rPr>
            <w:color w:val="0000EE"/>
            <w:u w:val="single"/>
          </w:rPr>
          <w:t>4:12</w:t>
        </w:r>
      </w:hyperlink>
      <w:r>
        <w:rPr>
          <w:lang w:val="en_US" w:bidi="en_US"/>
        </w:rPr>
        <w:t>,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בַּצְּחִיחִ֑ים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 xml:space="preserve">Nehemiah uses this same expression in </w:t>
      </w:r>
      <w:hyperlink r:id="rId14">
        <w:r>
          <w:rPr>
            <w:lang w:val="en_US" w:bidi="en_US"/>
          </w:rPr>
          <w:rPr>
            <w:color w:val="0000EE"/>
            <w:u w:val="single"/>
          </w:rPr>
          <w:t>1:5</w:t>
        </w:r>
      </w:hyperlink>
      <w:r>
        <w:rPr>
          <w:lang w:val="en_US" w:bidi="en_US"/>
        </w:rPr>
        <w:t>.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w:t>
      </w:r>
      <w:r>
        <w:rPr>
          <w:lang w:val="en_US" w:bidi="en_US"/>
        </w:rPr>
        <w:t xml:space="preserve"> - </w:t>
      </w:r>
      <w:r>
        <w:rPr>
          <w:b/>
          <w:lang w:val="en_US" w:bidi="en_US"/>
        </w:rPr>
        <w:t>"when"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w:t>
      </w:r>
      <w:hyperlink r:id="rId40">
        <w:r>
          <w:rPr>
            <w:lang w:val="en_US" w:bidi="en_US"/>
          </w:rPr>
          <w:rPr>
            <w:color w:val="0000EE"/>
            <w:u w:val="single"/>
          </w:rPr>
          <w:t>4:11</w:t>
        </w:r>
      </w:hyperlink>
      <w:r>
        <w:rPr>
          <w:lang w:val="en_US" w:bidi="en_US"/>
        </w:rPr>
        <w:t>.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וַנָּ֤שָׁב כֻּלָּ֨⁠נוּ֙ אֶל־הַ֣⁠חוֹמָ֔ה אִ֖ישׁ אֶל־מְלַאכְתּֽ⁠וֹ</w:t>
      </w:r>
    </w:p>
    <w:p>
      <w:pPr/>
      <w:r>
        <w:rPr>
          <w:lang w:val="en_US" w:bidi="en_US"/>
        </w:rPr>
      </w:r>
      <w:r>
        <w:rPr>
          <w:b/>
          <w:lang w:val="en_US" w:bidi="en_US"/>
        </w:rPr>
        <w:t>"that,"</w:t>
      </w:r>
      <w:r>
        <w:rPr>
          <w:lang w:val="en_US" w:bidi="en_US"/>
        </w:rPr>
        <w:t xml:space="preserve"> - </w:t>
      </w:r>
      <w:r>
        <w:rPr>
          <w:b/>
          <w:lang w:val="en_US" w:bidi="en_US"/>
        </w:rPr>
        <w:t>"all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b/>
          <w:lang w:val="en_US" w:bidi="en_US"/>
        </w:rPr>
        <w:t>"and the bows"</w:t>
      </w:r>
    </w:p>
    <w:p>
      <w:pPr/>
      <w:r>
        <w:rPr>
          <w:lang w:val="en_US" w:bidi="en_US"/>
        </w:rPr>
      </w:r>
      <w:r>
        <w:rPr>
          <w:lang w:val="en_US" w:bidi="en_US"/>
        </w:rPr>
        <w:t xml:space="preserve">As in </w:t>
      </w:r>
      <w:hyperlink r:id="rId41">
        <w:r>
          <w:rPr>
            <w:lang w:val="en_US" w:bidi="en_US"/>
          </w:rPr>
          <w:rPr>
            <w:color w:val="0000EE"/>
            <w:u w:val="single"/>
          </w:rPr>
          <w:t>4:13</w:t>
        </w:r>
      </w:hyperlink>
      <w:r>
        <w:rPr>
          <w:lang w:val="en_US" w:bidi="en_US"/>
        </w:rPr>
        <w:t>,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 xml:space="preserve">From the context here and the use of this term in </w:t>
      </w:r>
      <w:hyperlink r:id="rId42">
        <w:r>
          <w:rPr>
            <w:lang w:val="en_US" w:bidi="en_US"/>
          </w:rPr>
          <w:rPr>
            <w:color w:val="0000EE"/>
            <w:u w:val="single"/>
          </w:rPr>
          <w:t>7:2</w:t>
        </w:r>
      </w:hyperlink>
      <w:r>
        <w:rPr>
          <w:lang w:val="en_US" w:bidi="en_US"/>
        </w:rPr>
        <w:t>,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 xml:space="preserve">The implication is that Nehemiah stationed this person next to him so that he could sound a signal if needed. (This becomes clear in </w:t>
      </w:r>
      <w:hyperlink r:id="rId43">
        <w:r>
          <w:rPr>
            <w:lang w:val="en_US" w:bidi="en_US"/>
          </w:rPr>
          <w:rPr>
            <w:color w:val="0000EE"/>
            <w:u w:val="single"/>
          </w:rPr>
          <w:t>4:20</w:t>
        </w:r>
      </w:hyperlink>
      <w:r>
        <w:rPr>
          <w:lang w:val="en_US" w:bidi="en_US"/>
        </w:rPr>
        <w:t>.)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 xml:space="preserve">See how you translated this in </w:t>
      </w:r>
      <w:hyperlink r:id="rId45">
        <w:r>
          <w:rPr>
            <w:lang w:val="en_US" w:bidi="en_US"/>
          </w:rPr>
          <w:rPr>
            <w:color w:val="0000EE"/>
            <w:u w:val="single"/>
          </w:rPr>
          <w:t>4:18</w:t>
        </w:r>
      </w:hyperlink>
      <w:r>
        <w:rPr>
          <w:lang w:val="en_US" w:bidi="en_US"/>
        </w:rPr>
        <w:t>.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 xml:space="preserve">“Them” means the men who would otherwise have been working as builders or carrying loads, but who were serving as guards instead. As verses </w:t>
      </w:r>
      <w:hyperlink r:id="rId41">
        <w:r>
          <w:rPr>
            <w:lang w:val="en_US" w:bidi="en_US"/>
          </w:rPr>
          <w:rPr>
            <w:color w:val="0000EE"/>
            <w:u w:val="single"/>
          </w:rPr>
          <w:t>4:13</w:t>
        </w:r>
      </w:hyperlink>
      <w:r>
        <w:rPr>
          <w:lang w:val="en_US" w:bidi="en_US"/>
        </w:rPr>
        <w:t xml:space="preserve"> and </w:t>
      </w:r>
      <w:hyperlink r:id="rId46">
        <w:r>
          <w:rPr>
            <w:lang w:val="en_US" w:bidi="en_US"/>
          </w:rPr>
          <w:rPr>
            <w:color w:val="0000EE"/>
            <w:u w:val="single"/>
          </w:rPr>
          <w:t>4:16</w:t>
        </w:r>
      </w:hyperlink>
      <w:r>
        <w:rPr>
          <w:lang w:val="en_US" w:bidi="en_US"/>
        </w:rPr>
        <w:t xml:space="preserve">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w:t>
      </w:r>
      <w:hyperlink r:id="rId38">
        <w:r>
          <w:rPr>
            <w:lang w:val="en_US" w:bidi="en_US"/>
          </w:rPr>
          <w:rPr>
            <w:color w:val="0000EE"/>
            <w:u w:val="single"/>
          </w:rPr>
          <w:t>1:2</w:t>
        </w:r>
      </w:hyperlink>
      <w:r>
        <w:rPr>
          <w:lang w:val="en_US" w:bidi="en_US"/>
        </w:rPr>
        <w:t xml:space="preserve">, </w:t>
      </w:r>
      <w:hyperlink r:id="rId47">
        <w:r>
          <w:rPr>
            <w:lang w:val="en_US" w:bidi="en_US"/>
          </w:rPr>
          <w:rPr>
            <w:color w:val="0000EE"/>
            <w:u w:val="single"/>
          </w:rPr>
          <w:t>5:14</w:t>
        </w:r>
      </w:hyperlink>
      <w:r>
        <w:rPr>
          <w:lang w:val="en_US" w:bidi="en_US"/>
        </w:rPr>
        <w:t xml:space="preserve">, </w:t>
      </w:r>
      <w:hyperlink r:id="rId42">
        <w:r>
          <w:rPr>
            <w:lang w:val="en_US" w:bidi="en_US"/>
          </w:rPr>
          <w:rPr>
            <w:color w:val="0000EE"/>
            <w:u w:val="single"/>
          </w:rPr>
          <w:t>7:2</w:t>
        </w:r>
      </w:hyperlink>
      <w:r>
        <w:rPr>
          <w:lang w:val="en_US" w:bidi="en_US"/>
        </w:rPr>
        <w:t>).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b/>
          <w:lang w:val="en_US" w:bidi="en_US"/>
        </w:rPr>
        <w:t>"nor my young men"</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 xml:space="preserve">This likely refers to the personal bodyguard that the king would have assigned to Nehemiah when he appointed him to be the governor of Judah. (Nehemiah describes this appointment in </w:t>
      </w:r>
      <w:hyperlink r:id="rId47">
        <w:r>
          <w:rPr>
            <w:lang w:val="en_US" w:bidi="en_US"/>
          </w:rPr>
          <w:rPr>
            <w:color w:val="0000EE"/>
            <w:u w:val="single"/>
          </w:rPr>
          <w:t>5:14</w:t>
        </w:r>
      </w:hyperlink>
      <w:r>
        <w:rPr>
          <w:lang w:val="en_US" w:bidi="en_US"/>
        </w:rPr>
        <w:t>.)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xml:space="preserve">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Special concepts in this chapter</w:t>
      </w:r>
    </w:p>
    <w:p>
      <w:pPr>
        <w:pStyle w:val="Heading4"/>
      </w:pPr>
      <w:r>
        <w:rPr>
          <w:lang w:val="en_US" w:bidi="en_US"/>
        </w:rPr>
        <w:t>Equality</w:t>
      </w:r>
    </w:p>
    <w:p>
      <w:pPr/>
      <w:r>
        <w:rPr>
          <w:lang w:val="en_US" w:bidi="en_US"/>
        </w:rPr>
      </w:r>
      <w:r>
        <w:rPr>
          <w:lang w:val="en_US" w:bidi="en_US"/>
        </w:rPr>
        <w:t xml:space="preserve">The rich made money from the poor. The rich oppressed the poor by charging interest on loans. Because Nehemiah wanted to treat everyone fairly, he did not collect any taxes from them. This chapter also emphasizes that it was wrong to enslave a fellow Jew. (See: </w:t>
      </w:r>
      <w:r>
        <w:rPr>
          <w:lang w:val="en_US" w:bidi="en_US"/>
        </w:rPr>
        <w:t>oppress</w:t>
      </w:r>
      <w:r>
        <w:rPr>
          <w:lang w:val="en_US" w:bidi="en_US"/>
        </w:rPr>
        <w:t>)</w:t>
      </w:r>
    </w:p>
    <w:p>
      <w:pPr>
        <w:pStyle w:val="Heading4"/>
      </w:pPr>
      <w:r>
        <w:rPr>
          <w:lang w:val="en_US" w:bidi="en_US"/>
        </w:rPr>
        <w:t>Governor</w:t>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b/>
          <w:lang w:val="en_US" w:bidi="en_US"/>
        </w:rPr>
        <w:t>"And there were those who said"</w:t>
      </w:r>
    </w:p>
    <w:p>
      <w:pPr/>
      <w:r>
        <w:rPr>
          <w:lang w:val="en_US" w:bidi="en_US"/>
        </w:rPr>
      </w:r>
      <w:r>
        <w:rPr>
          <w:lang w:val="en_US" w:bidi="en_US"/>
        </w:rPr>
        <w:t xml:space="preserve">(See the applicable note to </w:t>
      </w:r>
      <w:hyperlink r:id="rId48">
        <w:r>
          <w:rPr>
            <w:lang w:val="en_US" w:bidi="en_US"/>
          </w:rPr>
          <w:rPr>
            <w:color w:val="0000EE"/>
            <w:u w:val="single"/>
          </w:rPr>
          <w:t>2:2</w:t>
        </w:r>
      </w:hyperlink>
      <w:r>
        <w:rPr>
          <w:lang w:val="en_US" w:bidi="en_US"/>
        </w:rPr>
        <w:t>)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w:t>
      </w:r>
      <w:r>
        <w:rPr>
          <w:lang w:val="en_US" w:bidi="en_US"/>
        </w:rPr>
        <w:t xml:space="preserve"> - </w:t>
      </w:r>
      <w:r>
        <w:rPr>
          <w:b/>
          <w:lang w:val="en_US" w:bidi="en_US"/>
        </w:rPr>
        <w:t>"the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are lending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w:t>
      </w:r>
      <w:r>
        <w:rPr>
          <w:lang w:val="en_US" w:bidi="en_US"/>
        </w:rPr>
        <w:t xml:space="preserve"> - </w:t>
      </w:r>
      <w:r>
        <w:rPr>
          <w:b/>
          <w:lang w:val="en_US" w:bidi="en_US"/>
        </w:rPr>
        <w:t>"have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w:t>
      </w:r>
      <w:r>
        <w:rPr>
          <w:lang w:val="en_US" w:bidi="en_US"/>
        </w:rPr>
        <w:t xml:space="preserve"> - </w:t>
      </w:r>
      <w:r>
        <w:rPr>
          <w:b/>
          <w:lang w:val="en_US" w:bidi="en_US"/>
        </w:rPr>
        <w:t>"have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w:t>
      </w:r>
      <w:r>
        <w:rPr>
          <w:lang w:val="en_US" w:bidi="en_US"/>
        </w:rPr>
        <w:t xml:space="preserve"> - </w:t>
      </w:r>
      <w:r>
        <w:rPr>
          <w:b/>
          <w:lang w:val="en_US" w:bidi="en_US"/>
        </w:rPr>
        <w:t>"yourselves"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w:t>
      </w:r>
      <w:r>
        <w:rPr>
          <w:lang w:val="en_US" w:bidi="en_US"/>
        </w:rPr>
        <w:t xml:space="preserve"> - </w:t>
      </w:r>
      <w:r>
        <w:rPr>
          <w:b/>
          <w:lang w:val="en_US" w:bidi="en_US"/>
        </w:rPr>
        <w:t>"are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w:t>
      </w:r>
      <w:r>
        <w:rPr>
          <w:lang w:val="en_US" w:bidi="en_US"/>
        </w:rPr>
        <w:t xml:space="preserve"> - </w:t>
      </w:r>
      <w:r>
        <w:rPr>
          <w:b/>
          <w:lang w:val="en_US" w:bidi="en_US"/>
        </w:rPr>
        <w:t>"walk"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w:t>
      </w:r>
      <w:r>
        <w:rPr>
          <w:lang w:val="en_US" w:bidi="en_US"/>
        </w:rPr>
        <w:t xml:space="preserve"> - </w:t>
      </w:r>
      <w:r>
        <w:rPr>
          <w:b/>
          <w:lang w:val="en_US" w:bidi="en_US"/>
        </w:rPr>
        <w:t>"return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 xml:space="preserve">The implication is that they will return the fields, vineyards, olive orchards, and houses that they took from the poor, as Nehemiah demanded in </w:t>
      </w:r>
      <w:hyperlink r:id="rId50">
        <w:r>
          <w:rPr>
            <w:lang w:val="en_US" w:bidi="en_US"/>
          </w:rPr>
          <w:rPr>
            <w:color w:val="0000EE"/>
            <w:u w:val="single"/>
          </w:rPr>
          <w:t>5:11</w:t>
        </w:r>
      </w:hyperlink>
      <w:r>
        <w:rPr>
          <w:lang w:val="en_US" w:bidi="en_US"/>
        </w:rPr>
        <w:t>.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 xml:space="preserve">As explained in the note to </w:t>
      </w:r>
      <w:hyperlink r:id="rId31">
        <w:r>
          <w:rPr>
            <w:lang w:val="en_US" w:bidi="en_US"/>
          </w:rPr>
          <w:rPr>
            <w:color w:val="0000EE"/>
            <w:u w:val="single"/>
          </w:rPr>
          <w:t>3:1</w:t>
        </w:r>
      </w:hyperlink>
      <w:r>
        <w:rPr>
          <w:lang w:val="en_US" w:bidi="en_US"/>
        </w:rPr>
        <w:t>,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w:t>
      </w:r>
      <w:r>
        <w:rPr>
          <w:lang w:val="en_US" w:bidi="en_US"/>
        </w:rPr>
        <w:t xml:space="preserve"> - </w:t>
      </w:r>
      <w:r>
        <w:rPr>
          <w:b/>
          <w:lang w:val="en_US" w:bidi="en_US"/>
        </w:rPr>
        <w:t>"of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w:t>
      </w:r>
      <w:r>
        <w:rPr>
          <w:lang w:val="en_US" w:bidi="en_US"/>
        </w:rPr>
        <w:t xml:space="preserve"> - </w:t>
      </w:r>
      <w:r>
        <w:rPr>
          <w:b/>
          <w:lang w:val="en_US" w:bidi="en_US"/>
        </w:rPr>
        <w:t>"even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w:t>
      </w:r>
      <w:r>
        <w:rPr>
          <w:lang w:val="en_US" w:bidi="en_US"/>
        </w:rPr>
        <w:t xml:space="preserve"> - </w:t>
      </w:r>
      <w:r>
        <w:rPr>
          <w:b/>
          <w:lang w:val="en_US" w:bidi="en_US"/>
        </w:rPr>
        <w:t>"did"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w:t>
      </w:r>
      <w:r>
        <w:rPr>
          <w:lang w:val="en_US" w:bidi="en_US"/>
        </w:rPr>
        <w:t xml:space="preserve"> - </w:t>
      </w:r>
      <w:r>
        <w:rPr>
          <w:b/>
          <w:lang w:val="en_US" w:bidi="en_US"/>
        </w:rPr>
        <w:t>"my brothers"</w:t>
      </w:r>
    </w:p>
    <w:p>
      <w:pPr/>
      <w:r>
        <w:rPr>
          <w:lang w:val="en_US" w:bidi="en_US"/>
        </w:rPr>
      </w:r>
      <w:r>
        <w:rPr>
          <w:lang w:val="en_US" w:bidi="en_US"/>
        </w:rPr>
        <w:t xml:space="preserve">As in </w:t>
      </w:r>
      <w:hyperlink r:id="rId49">
        <w:r>
          <w:rPr>
            <w:lang w:val="en_US" w:bidi="en_US"/>
          </w:rPr>
          <w:rPr>
            <w:color w:val="0000EE"/>
            <w:u w:val="single"/>
          </w:rPr>
          <w:t>4:23</w:t>
        </w:r>
      </w:hyperlink>
      <w:r>
        <w:rPr>
          <w:lang w:val="en_US" w:bidi="en_US"/>
        </w:rPr>
        <w:t xml:space="preserve">,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b/>
          <w:lang w:val="en_US" w:bidi="en_US"/>
        </w:rPr>
        <w:t>"and 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w:t>
      </w:r>
      <w:r>
        <w:rPr>
          <w:lang w:val="en_US" w:bidi="en_US"/>
        </w:rPr>
        <w:t xml:space="preserve"> - </w:t>
      </w:r>
      <w:r>
        <w:rPr>
          <w:b/>
          <w:lang w:val="en_US" w:bidi="en_US"/>
        </w:rPr>
        <w:t>"day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 xml:space="preserve">As in </w:t>
      </w:r>
      <w:hyperlink r:id="rId47">
        <w:r>
          <w:rPr>
            <w:lang w:val="en_US" w:bidi="en_US"/>
          </w:rPr>
          <w:rPr>
            <w:color w:val="0000EE"/>
            <w:u w:val="single"/>
          </w:rPr>
          <w:t>5:14</w:t>
        </w:r>
      </w:hyperlink>
      <w:r>
        <w:rPr>
          <w:lang w:val="en_US" w:bidi="en_US"/>
        </w:rPr>
        <w:t>,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w:t>
      </w:r>
      <w:r>
        <w:rPr>
          <w:lang w:val="en_US" w:bidi="en_US"/>
        </w:rPr>
        <w:t xml:space="preserve"> - </w:t>
      </w:r>
      <w:r>
        <w:rPr>
          <w:b/>
          <w:lang w:val="en_US" w:bidi="en_US"/>
        </w:rPr>
        <w:t>"for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The building of the wall is completed in this chapter.</w:t>
      </w:r>
    </w:p>
    <w:p>
      <w:pPr/>
      <w:r>
        <w:rPr>
          <w:lang w:val="en_US" w:bidi="en_US"/>
        </w:rPr>
      </w:r>
      <w:r>
        <w:rPr>
          <w:lang w:val="en_US" w:bidi="en_US"/>
        </w:rPr>
        <w:t>The ULT sets the lines in 6:6–7 farther to the right on the page than the rest of the text because they are part of a long quotation.</w:t>
      </w:r>
    </w:p>
    <w:p>
      <w:pPr>
        <w:pStyle w:val="Heading3"/>
      </w:pPr>
      <w:r>
        <w:rPr>
          <w:lang w:val="en_US" w:bidi="en_US"/>
        </w:rPr>
        <w:t>Special concepts in this chapter</w:t>
      </w:r>
    </w:p>
    <w:p>
      <w:pPr>
        <w:pStyle w:val="Heading4"/>
      </w:pPr>
      <w:r>
        <w:rPr>
          <w:lang w:val="en_US" w:bidi="en_US"/>
        </w:rPr>
        <w:t>Miracle</w:t>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w:t>
      </w:r>
      <w:r>
        <w:rPr>
          <w:lang w:val="en_US" w:bidi="en_US"/>
        </w:rPr>
        <w:t xml:space="preserve"> - </w:t>
      </w:r>
      <w:r>
        <w:rPr>
          <w:b/>
          <w:lang w:val="en_US" w:bidi="en_US"/>
        </w:rPr>
        <w:t>"and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b/>
          <w:lang w:val="en_US" w:bidi="en_US"/>
        </w:rPr>
        <w:t>"by Sanballat and Tobiah"</w:t>
      </w:r>
    </w:p>
    <w:p>
      <w:pPr/>
      <w:r>
        <w:rPr>
          <w:lang w:val="en_US" w:bidi="en_US"/>
        </w:rPr>
      </w:r>
      <w:r>
        <w:rPr>
          <w:lang w:val="en_US" w:bidi="en_US"/>
        </w:rPr>
        <w:t xml:space="preserve">These are the names of men. See how you translated them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 xml:space="preserve">This is the name of a man and his people group. See how you translated these names in </w:t>
      </w:r>
      <w:hyperlink r:id="rId52">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w:t>
      </w:r>
      <w:r>
        <w:rPr>
          <w:lang w:val="en_US" w:bidi="en_US"/>
        </w:rPr>
        <w:t xml:space="preserve"> - </w:t>
      </w:r>
      <w:r>
        <w:rPr>
          <w:b/>
          <w:lang w:val="en_US" w:bidi="en_US"/>
        </w:rPr>
        <w:t>"sent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w:t>
      </w:r>
      <w:r>
        <w:rPr>
          <w:lang w:val="en_US" w:bidi="en_US"/>
        </w:rPr>
        <w:t xml:space="preserve"> - </w:t>
      </w:r>
      <w:r>
        <w:rPr>
          <w:b/>
          <w:lang w:val="en_US" w:bidi="en_US"/>
        </w:rPr>
        <w:t>"that"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w:t>
      </w:r>
      <w:hyperlink r:id="rId53">
        <w:r>
          <w:rPr>
            <w:lang w:val="en_US" w:bidi="en_US"/>
          </w:rPr>
          <w:rPr>
            <w:color w:val="0000EE"/>
            <w:u w:val="single"/>
          </w:rPr>
          <w:t>6:1</w:t>
        </w:r>
      </w:hyperlink>
      <w:r>
        <w:rPr>
          <w:lang w:val="en_US" w:bidi="en_US"/>
        </w:rPr>
        <w:t xml:space="preserve">.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 xml:space="preserve">As in </w:t>
      </w:r>
      <w:hyperlink r:id="rId54">
        <w:r>
          <w:rPr>
            <w:lang w:val="en_US" w:bidi="en_US"/>
          </w:rPr>
          <w:rPr>
            <w:color w:val="0000EE"/>
            <w:u w:val="single"/>
          </w:rPr>
          <w:t>6:2</w:t>
        </w:r>
      </w:hyperlink>
      <w:r>
        <w:rPr>
          <w:lang w:val="en_US" w:bidi="en_US"/>
        </w:rPr>
        <w:t>,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 xml:space="preserve">Nehemiah speaks directly to God once again here. This instance is like the one in </w:t>
      </w:r>
      <w:hyperlink r:id="rId51">
        <w:r>
          <w:rPr>
            <w:lang w:val="en_US" w:bidi="en_US"/>
          </w:rPr>
          <w:rPr>
            <w:color w:val="0000EE"/>
            <w:u w:val="single"/>
          </w:rPr>
          <w:t>4:4</w:t>
        </w:r>
      </w:hyperlink>
      <w:r>
        <w:rPr>
          <w:lang w:val="en_US" w:bidi="en_US"/>
        </w:rPr>
        <w:t>,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 xml:space="preserve">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w:t>
      </w:r>
      <w:hyperlink r:id="rId55">
        <w:r>
          <w:rPr>
            <w:lang w:val="en_US" w:bidi="en_US"/>
          </w:rPr>
          <w:rPr>
            <w:color w:val="0000EE"/>
            <w:u w:val="single"/>
          </w:rPr>
          <w:t>10:8</w:t>
        </w:r>
      </w:hyperlink>
      <w:r>
        <w:rPr>
          <w:lang w:val="en_US" w:bidi="en_US"/>
        </w:rPr>
        <w:t xml:space="preserve">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won’t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and </w:t>
      </w:r>
      <w:hyperlink r:id="rId56">
        <w:r>
          <w:rPr>
            <w:lang w:val="en_US" w:bidi="en_US"/>
          </w:rPr>
          <w:rPr>
            <w:color w:val="0000EE"/>
            <w:u w:val="single"/>
          </w:rPr>
          <w:t>6:9</w:t>
        </w:r>
      </w:hyperlink>
      <w:r>
        <w:rPr>
          <w:lang w:val="en_US" w:bidi="en_US"/>
        </w:rPr>
        <w:t>, Nehemiah records here what he prayed at the time of the events he is describing. You can indicate this by introducing these words as a prayer and presenting the prayer as a direct quotation. Alternate translation: “So I prayed, ‘My God … ’”</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w:t>
      </w:r>
      <w:r>
        <w:rPr>
          <w:lang w:val="en_US" w:bidi="en_US"/>
        </w:rPr>
        <w:t xml:space="preserve"> - </w:t>
      </w:r>
      <w:r>
        <w:rPr>
          <w:b/>
          <w:lang w:val="en_US" w:bidi="en_US"/>
        </w:rPr>
        <w:t>"all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b/>
          <w:lang w:val="en_US" w:bidi="en_US"/>
        </w:rPr>
        <w:t>"Tobiah"</w:t>
      </w:r>
    </w:p>
    <w:p>
      <w:pPr/>
      <w:r>
        <w:rPr>
          <w:lang w:val="en_US" w:bidi="en_US"/>
        </w:rPr>
      </w:r>
      <w:r>
        <w:rPr>
          <w:lang w:val="en_US" w:bidi="en_US"/>
        </w:rPr>
        <w:t xml:space="preserve">This is the name of a man. See how you translated it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b/>
          <w:lang w:val="en_US" w:bidi="en_US"/>
        </w:rPr>
        <w:t>"Meshullam the son of Berechiah"</w:t>
      </w:r>
    </w:p>
    <w:p>
      <w:pPr/>
      <w:r>
        <w:rPr>
          <w:lang w:val="en_US" w:bidi="en_US"/>
        </w:rPr>
      </w:r>
      <w:r>
        <w:rPr>
          <w:lang w:val="en_US" w:bidi="en_US"/>
        </w:rPr>
        <w:t xml:space="preserve">Meshullam is the name of a man, and Berechiah is the name of his father. He is mentioned in </w:t>
      </w:r>
      <w:hyperlink r:id="rId34">
        <w:r>
          <w:rPr>
            <w:lang w:val="en_US" w:bidi="en_US"/>
          </w:rPr>
          <w:rPr>
            <w:color w:val="0000EE"/>
            <w:u w:val="single"/>
          </w:rPr>
          <w:t>3:4</w:t>
        </w:r>
      </w:hyperlink>
      <w:r>
        <w:rPr>
          <w:lang w:val="en_US" w:bidi="en_US"/>
        </w:rPr>
        <w:t xml:space="preserve"> and </w:t>
      </w:r>
      <w:hyperlink r:id="rId57">
        <w:r>
          <w:rPr>
            <w:lang w:val="en_US" w:bidi="en_US"/>
          </w:rPr>
          <w:rPr>
            <w:color w:val="0000EE"/>
            <w:u w:val="single"/>
          </w:rPr>
          <w:t>3:30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The people who returned from Persia were counted according to their families. Nehemiah ensured that those who lived in Jerusalem had a completely Jewish ancestry.</w:t>
      </w:r>
    </w:p>
    <w:p>
      <w:pPr>
        <w:pStyle w:val="Heading4"/>
      </w:pPr>
      <w:r>
        <w:rPr>
          <w:lang w:val="en_US" w:bidi="en_US"/>
        </w:rPr>
        <w:t>Different lists</w:t>
      </w:r>
    </w:p>
    <w:p>
      <w:pPr/>
      <w:r>
        <w:rPr>
          <w:lang w:val="en_US" w:bidi="en_US"/>
        </w:rPr>
      </w:r>
      <w:r>
        <w:rPr>
          <w:lang w:val="en_US" w:bidi="en_US"/>
        </w:rPr>
        <w:t xml:space="preserve">This list is paralleled in </w:t>
      </w:r>
      <w:hyperlink r:id="rId58">
        <w:r>
          <w:rPr>
            <w:lang w:val="en_US" w:bidi="en_US"/>
          </w:rPr>
          <w:rPr>
            <w:color w:val="0000EE"/>
            <w:u w:val="single"/>
          </w:rPr>
          <w:t>Ezra 2</w:t>
        </w:r>
      </w:hyperlink>
      <w:r>
        <w:rPr>
          <w:lang w:val="en_US" w:bidi="en_US"/>
        </w:rPr>
        <w:t>.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b/>
          <w:lang w:val="en_US" w:bidi="en_US"/>
        </w:rPr>
        <w:t>"and I had set up the doors"</w:t>
      </w:r>
    </w:p>
    <w:p>
      <w:pPr/>
      <w:r>
        <w:rPr>
          <w:lang w:val="en_US" w:bidi="en_US"/>
        </w:rPr>
      </w:r>
      <w:r>
        <w:rPr>
          <w:lang w:val="en_US" w:bidi="en_US"/>
        </w:rPr>
        <w:t xml:space="preserve">As in </w:t>
      </w:r>
      <w:hyperlink r:id="rId44">
        <w:r>
          <w:rPr>
            <w:lang w:val="en_US" w:bidi="en_US"/>
          </w:rPr>
          <w:rPr>
            <w:color w:val="0000EE"/>
            <w:u w:val="single"/>
          </w:rPr>
          <w:t>4:14</w:t>
        </w:r>
      </w:hyperlink>
      <w:r>
        <w:rPr>
          <w:lang w:val="en_US" w:bidi="en_US"/>
        </w:rPr>
        <w:t xml:space="preserve"> and </w:t>
      </w:r>
      <w:hyperlink r:id="rId53">
        <w:r>
          <w:rPr>
            <w:lang w:val="en_US" w:bidi="en_US"/>
          </w:rPr>
          <w:rPr>
            <w:color w:val="0000EE"/>
            <w:u w:val="single"/>
          </w:rPr>
          <w:t>6:1</w:t>
        </w:r>
      </w:hyperlink>
      <w:r>
        <w:rPr>
          <w:lang w:val="en_US" w:bidi="en_US"/>
        </w:rPr>
        <w:t>,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w:t>
      </w:r>
      <w:r>
        <w:rPr>
          <w:lang w:val="en_US" w:bidi="en_US"/>
        </w:rPr>
        <w:t xml:space="preserve"> - </w:t>
      </w:r>
      <w:r>
        <w:rPr>
          <w:b/>
          <w:lang w:val="en_US" w:bidi="en_US"/>
        </w:rPr>
        <w:t>"the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w:t>
      </w:r>
      <w:r>
        <w:rPr>
          <w:lang w:val="en_US" w:bidi="en_US"/>
        </w:rPr>
        <w:t xml:space="preserve"> - </w:t>
      </w:r>
      <w:r>
        <w:rPr>
          <w:b/>
          <w:lang w:val="en_US" w:bidi="en_US"/>
        </w:rPr>
        <w:t>"charge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w:t>
      </w:r>
      <w:hyperlink r:id="rId38">
        <w:r>
          <w:rPr>
            <w:lang w:val="en_US" w:bidi="en_US"/>
          </w:rPr>
          <w:rPr>
            <w:color w:val="0000EE"/>
            <w:u w:val="single"/>
          </w:rPr>
          <w:t>1:2</w:t>
        </w:r>
      </w:hyperlink>
      <w:r>
        <w:rPr>
          <w:lang w:val="en_US" w:bidi="en_US"/>
        </w:rPr>
        <w:t xml:space="preserve">,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b/>
          <w:lang w:val="en_US" w:bidi="en_US"/>
        </w:rPr>
        <w:t>"Hanani"</w:t>
      </w:r>
    </w:p>
    <w:p>
      <w:pPr/>
      <w:r>
        <w:rPr>
          <w:lang w:val="en_US" w:bidi="en_US"/>
        </w:rPr>
      </w:r>
      <w:r>
        <w:rPr>
          <w:lang w:val="en_US" w:bidi="en_US"/>
        </w:rPr>
        <w:t xml:space="preserve">This is the name of a man. See how you translated it in </w:t>
      </w:r>
      <w:hyperlink r:id="rId38">
        <w:r>
          <w:rPr>
            <w:lang w:val="en_US" w:bidi="en_US"/>
          </w:rPr>
          <w:rPr>
            <w:color w:val="0000EE"/>
            <w:u w:val="single"/>
          </w:rPr>
          <w:t>1:2</w:t>
        </w:r>
      </w:hyperlink>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xml:space="preserve">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w:t>
      </w:r>
      <w:hyperlink r:id="rId59">
        <w:r>
          <w:rPr>
            <w:lang w:val="en_US" w:bidi="en_US"/>
          </w:rPr>
          <w:rPr>
            <w:color w:val="0000EE"/>
            <w:u w:val="single"/>
          </w:rPr>
          <w:t>2:12</w:t>
        </w:r>
      </w:hyperlink>
      <w:r>
        <w:rPr>
          <w:lang w:val="en_US" w:bidi="en_US"/>
        </w:rPr>
        <w:t xml:space="preserve">,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 xml:space="preserve">See how you translated these terms in </w:t>
      </w:r>
      <w:hyperlink r:id="rId25">
        <w:r>
          <w:rPr>
            <w:lang w:val="en_US" w:bidi="en_US"/>
          </w:rPr>
          <w:rPr>
            <w:color w:val="0000EE"/>
            <w:u w:val="single"/>
          </w:rPr>
          <w:t>2:16</w:t>
        </w:r>
      </w:hyperlink>
      <w:r>
        <w:rPr>
          <w:lang w:val="en_US" w:bidi="en_US"/>
        </w:rPr>
        <w:t>.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w:t>
      </w:r>
      <w:r>
        <w:rPr>
          <w:lang w:val="en_US" w:bidi="en_US"/>
        </w:rPr>
        <w:t xml:space="preserve"> - </w:t>
      </w:r>
      <w:r>
        <w:rPr>
          <w:b/>
          <w:lang w:val="en_US" w:bidi="en_US"/>
        </w:rPr>
        <w:t>"Jeshua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xml:space="preserve">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w:t>
      </w:r>
      <w:r>
        <w:rPr>
          <w:lang w:val="en_US" w:bidi="en_US"/>
        </w:rPr>
        <w:t xml:space="preserve"> - </w:t>
      </w:r>
      <w:r>
        <w:rPr>
          <w:b/>
          <w:lang w:val="en_US" w:bidi="en_US"/>
        </w:rPr>
        <w:t>"Nebo"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w:t>
      </w:r>
      <w:r>
        <w:rPr>
          <w:lang w:val="en_US" w:bidi="en_US"/>
        </w:rPr>
        <w:t xml:space="preserve"> - </w:t>
      </w:r>
      <w:r>
        <w:rPr>
          <w:b/>
          <w:lang w:val="en_US" w:bidi="en_US"/>
        </w:rPr>
        <w:t>"Elam"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w:t>
      </w:r>
      <w:r>
        <w:rPr>
          <w:lang w:val="en_US" w:bidi="en_US"/>
        </w:rPr>
        <w:t xml:space="preserve"> - </w:t>
      </w:r>
      <w:r>
        <w:rPr>
          <w:b/>
          <w:lang w:val="en_US" w:bidi="en_US"/>
        </w:rPr>
        <w:t>"to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See how you translated this term in </w:t>
      </w:r>
      <w:hyperlink r:id="rId60">
        <w:r>
          <w:rPr>
            <w:lang w:val="en_US" w:bidi="en_US"/>
          </w:rPr>
          <w:rPr>
            <w:color w:val="0000EE"/>
            <w:u w:val="single"/>
          </w:rPr>
          <w:t>7:1</w:t>
        </w:r>
      </w:hyperlink>
      <w:r>
        <w:rPr>
          <w:lang w:val="en_US" w:bidi="en_US"/>
        </w:rPr>
        <w:t>.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w:t>
      </w:r>
      <w:hyperlink r:id="rId62">
        <w:r>
          <w:rPr>
            <w:lang w:val="en_US" w:bidi="en_US"/>
          </w:rPr>
          <w:rPr>
            <w:color w:val="0000EE"/>
            <w:u w:val="single"/>
          </w:rPr>
          <w:t>7:46</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w:t>
      </w:r>
      <w:r>
        <w:rPr>
          <w:lang w:val="en_US" w:bidi="en_US"/>
        </w:rPr>
        <w:t xml:space="preserve"> - </w:t>
      </w:r>
      <w:r>
        <w:rPr>
          <w:b/>
          <w:lang w:val="en_US" w:bidi="en_US"/>
        </w:rPr>
        <w:t>"Sophereth,"</w:t>
      </w:r>
      <w:r>
        <w:rPr>
          <w:lang w:val="en_US" w:bidi="en_US"/>
        </w:rPr>
        <w:t xml:space="preserve"> - </w:t>
      </w:r>
      <w:r>
        <w:rPr>
          <w:b/>
          <w:lang w:val="en_US" w:bidi="en_US"/>
        </w:rPr>
        <w:t>"Perida"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w:t>
      </w:r>
      <w:hyperlink r:id="rId63">
        <w:r>
          <w:rPr>
            <w:lang w:val="en_US" w:bidi="en_US"/>
          </w:rPr>
          <w:rPr>
            <w:color w:val="0000EE"/>
            <w:u w:val="single"/>
          </w:rPr>
          <w:t>7:57</w:t>
        </w:r>
      </w:hyperlink>
      <w:r>
        <w:rPr>
          <w:lang w:val="en_US" w:bidi="en_US"/>
        </w:rPr>
        <w:t>,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 xml:space="preserve">This is a different group from “the ones who sang” in </w:t>
      </w:r>
      <w:hyperlink r:id="rId65">
        <w:r>
          <w:rPr>
            <w:lang w:val="en_US" w:bidi="en_US"/>
          </w:rPr>
          <w:rPr>
            <w:color w:val="0000EE"/>
            <w:u w:val="single"/>
          </w:rPr>
          <w:t>7:44</w:t>
        </w:r>
      </w:hyperlink>
      <w:r>
        <w:rPr>
          <w:lang w:val="en_US" w:bidi="en_US"/>
        </w:rPr>
        <w:t>.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w:t>
      </w:r>
      <w:r>
        <w:rPr>
          <w:b/>
          <w:lang w:val="en_US" w:bidi="en_US"/>
        </w:rPr>
        <w:t>the heads of the fathers</w:t>
      </w:r>
      <w:r>
        <w:rPr>
          <w:lang w:val="en_US" w:bidi="en_US"/>
        </w:rPr>
        <w:t xml:space="preserve"> seems to be an abbreviated way of saying “the heads of father’s houses.” See how you translated that expression in </w:t>
      </w:r>
      <w:hyperlink r:id="rId68">
        <w:r>
          <w:rPr>
            <w:lang w:val="en_US" w:bidi="en_US"/>
          </w:rPr>
          <w:rPr>
            <w:color w:val="0000EE"/>
            <w:u w:val="single"/>
          </w:rPr>
          <w:t>7:61</w:t>
        </w:r>
      </w:hyperlink>
      <w:r>
        <w:rPr>
          <w:lang w:val="en_US" w:bidi="en_US"/>
        </w:rPr>
        <w:t>,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w:t>
      </w:r>
      <w:hyperlink r:id="rId67">
        <w:r>
          <w:rPr>
            <w:lang w:val="en_US" w:bidi="en_US"/>
          </w:rPr>
          <w:rPr>
            <w:color w:val="0000EE"/>
            <w:u w:val="single"/>
          </w:rPr>
          <w:t>7:70</w:t>
        </w:r>
      </w:hyperlink>
      <w:r>
        <w:rPr>
          <w:lang w:val="en_US" w:bidi="en_US"/>
        </w:rPr>
        <w:t>.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 xml:space="preserve">See the notes in </w:t>
      </w:r>
      <w:hyperlink r:id="rId67">
        <w:r>
          <w:rPr>
            <w:lang w:val="en_US" w:bidi="en_US"/>
          </w:rPr>
          <w:rPr>
            <w:color w:val="0000EE"/>
            <w:u w:val="single"/>
          </w:rPr>
          <w:t>7:70</w:t>
        </w:r>
      </w:hyperlink>
      <w:r>
        <w:rPr>
          <w:lang w:val="en_US" w:bidi="en_US"/>
        </w:rPr>
        <w:t xml:space="preserve"> and </w:t>
      </w:r>
      <w:hyperlink r:id="rId69">
        <w:r>
          <w:rPr>
            <w:lang w:val="en_US" w:bidi="en_US"/>
          </w:rPr>
          <w:rPr>
            <w:color w:val="0000EE"/>
            <w:u w:val="single"/>
          </w:rPr>
          <w:t>7:71</w:t>
        </w:r>
      </w:hyperlink>
      <w:r>
        <w:rPr>
          <w:lang w:val="en_US" w:bidi="en_US"/>
        </w:rPr>
        <w:t xml:space="preserve">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w:t>
      </w:r>
      <w:r>
        <w:rPr>
          <w:lang w:val="en_US" w:bidi="en_US"/>
        </w:rPr>
        <w:t xml:space="preserve"> - </w:t>
      </w:r>
      <w:r>
        <w:rPr>
          <w:b/>
          <w:lang w:val="en_US" w:bidi="en_US"/>
        </w:rPr>
        <w:t>"dwelt"</w:t>
      </w:r>
    </w:p>
    <w:p>
      <w:pPr/>
      <w:r>
        <w:rPr>
          <w:lang w:val="en_US" w:bidi="en_US"/>
        </w:rPr>
      </w:r>
      <w:r>
        <w:rPr>
          <w:lang w:val="en_US" w:bidi="en_US"/>
        </w:rPr>
        <w:t xml:space="preserve">At the end of </w:t>
      </w:r>
      <w:hyperlink r:id="rId70">
        <w:r>
          <w:rPr>
            <w:lang w:val="en_US" w:bidi="en_US"/>
          </w:rPr>
          <w:rPr>
            <w:color w:val="0000EE"/>
            <w:u w:val="single"/>
          </w:rPr>
          <w:t>7:72</w:t>
        </w:r>
      </w:hyperlink>
      <w:r>
        <w:rPr>
          <w:lang w:val="en_US" w:bidi="en_US"/>
        </w:rPr>
        <w:t>,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 xml:space="preserve">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w:t>
      </w:r>
      <w:hyperlink r:id="rId71">
        <w:r>
          <w:rPr>
            <w:lang w:val="en_US" w:bidi="en_US"/>
          </w:rPr>
          <w:rPr>
            <w:color w:val="0000EE"/>
            <w:u w:val="single"/>
          </w:rPr>
          <w:t>10:28</w:t>
        </w:r>
      </w:hyperlink>
      <w:r>
        <w:rPr>
          <w:lang w:val="en_US" w:bidi="en_US"/>
        </w:rPr>
        <w:t xml:space="preserve">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w:t>
      </w:r>
      <w:r>
        <w:rPr>
          <w:lang w:val="en_US" w:bidi="en_US"/>
        </w:rPr>
        <w:t xml:space="preserve"> - </w:t>
      </w:r>
      <w:r>
        <w:rPr>
          <w:b/>
          <w:lang w:val="en_US" w:bidi="en_US"/>
        </w:rPr>
        <w:t>"dwelt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Special concepts in this chapter</w:t>
      </w:r>
    </w:p>
    <w:p>
      <w:pPr>
        <w:pStyle w:val="Heading4"/>
      </w:pPr>
      <w:r>
        <w:rPr>
          <w:lang w:val="en_US" w:bidi="en_US"/>
        </w:rPr>
        <w:t>Reading of the law</w:t>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w:t>
      </w:r>
      <w:r>
        <w:rPr>
          <w:lang w:val="en_US" w:bidi="en_US"/>
        </w:rPr>
        <w:t xml:space="preserve"> and </w:t>
      </w:r>
      <w:r>
        <w:rPr>
          <w:lang w:val="en_US" w:bidi="en_US"/>
        </w:rPr>
        <w:t>Law of Moses</w:t>
      </w:r>
      <w:r>
        <w:rPr>
          <w:lang w:val="en_US" w:bidi="en_US"/>
        </w:rPr>
        <w:t>)</w:t>
      </w:r>
    </w:p>
    <w:p>
      <w:pPr>
        <w:pStyle w:val="Heading4"/>
      </w:pPr>
      <w:r>
        <w:rPr>
          <w:lang w:val="en_US" w:bidi="en_US"/>
        </w:rPr>
        <w:t>Festival of Shelters</w:t>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w:t>
      </w:r>
      <w:r>
        <w:rPr>
          <w:lang w:val="en_US" w:bidi="en_US"/>
        </w:rPr>
        <w:t xml:space="preserve"> - </w:t>
      </w:r>
      <w:r>
        <w:rPr>
          <w:b/>
          <w:lang w:val="en_US" w:bidi="en_US"/>
        </w:rPr>
        <w:t>"gathered as one man"</w:t>
      </w:r>
    </w:p>
    <w:p>
      <w:pPr/>
      <w:r>
        <w:rPr>
          <w:lang w:val="en_US" w:bidi="en_US"/>
        </w:rPr>
      </w:r>
      <w:r>
        <w:rPr>
          <w:lang w:val="en_US" w:bidi="en_US"/>
        </w:rPr>
        <w:t xml:space="preserve">Verses 8 and 9 explain that the people had gathered for a festival, and </w:t>
      </w:r>
      <w:hyperlink r:id="rId72">
        <w:r>
          <w:rPr>
            <w:lang w:val="en_US" w:bidi="en_US"/>
          </w:rPr>
          <w:rPr>
            <w:color w:val="0000EE"/>
            <w:u w:val="single"/>
          </w:rPr>
          <w:t>8:2</w:t>
        </w:r>
      </w:hyperlink>
      <w:r>
        <w:rPr>
          <w:lang w:val="en_US" w:bidi="en_US"/>
        </w:rPr>
        <w:t xml:space="preserve">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w:t>
      </w:r>
      <w:hyperlink r:id="rId73">
        <w:r>
          <w:rPr>
            <w:lang w:val="en_US" w:bidi="en_US"/>
          </w:rPr>
          <w:rPr>
            <w:color w:val="0000EE"/>
            <w:u w:val="single"/>
          </w:rPr>
          <w:t>8:3</w:t>
        </w:r>
      </w:hyperlink>
      <w:r>
        <w:rPr>
          <w:lang w:val="en_US" w:bidi="en_US"/>
        </w:rPr>
        <w:t xml:space="preserve">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w:t>
      </w:r>
      <w:r>
        <w:rPr>
          <w:lang w:val="en_US" w:bidi="en_US"/>
        </w:rPr>
        <w:t xml:space="preserve"> - </w:t>
      </w:r>
      <w:r>
        <w:rPr>
          <w:b/>
          <w:lang w:val="en_US" w:bidi="en_US"/>
        </w:rPr>
        <w:t>"brought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and </w:t>
      </w:r>
      <w:hyperlink r:id="rId74">
        <w:r>
          <w:rPr>
            <w:lang w:val="en_US" w:bidi="en_US"/>
          </w:rPr>
          <w:rPr>
            <w:color w:val="0000EE"/>
            <w:u w:val="single"/>
          </w:rPr>
          <w:t>8:1</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 xml:space="preserve">Verse </w:t>
      </w:r>
      <w:hyperlink r:id="rId75">
        <w:r>
          <w:rPr>
            <w:lang w:val="en_US" w:bidi="en_US"/>
          </w:rPr>
          <w:rPr>
            <w:color w:val="0000EE"/>
            <w:u w:val="single"/>
          </w:rPr>
          <w:t>8:7</w:t>
        </w:r>
      </w:hyperlink>
      <w:r>
        <w:rPr>
          <w:lang w:val="en_US" w:bidi="en_US"/>
        </w:rPr>
        <w:t xml:space="preserve">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 xml:space="preserve">This is the same group that was described in </w:t>
      </w:r>
      <w:hyperlink r:id="rId72">
        <w:r>
          <w:rPr>
            <w:lang w:val="en_US" w:bidi="en_US"/>
          </w:rPr>
          <w:rPr>
            <w:color w:val="0000EE"/>
            <w:u w:val="single"/>
          </w:rPr>
          <w:t>8:2</w:t>
        </w:r>
      </w:hyperlink>
      <w:r>
        <w:rPr>
          <w:lang w:val="en_US" w:bidi="en_US"/>
        </w:rPr>
        <w:t>.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 xml:space="preserve">As </w:t>
      </w:r>
      <w:hyperlink r:id="rId76">
        <w:r>
          <w:rPr>
            <w:lang w:val="en_US" w:bidi="en_US"/>
          </w:rPr>
          <w:rPr>
            <w:color w:val="0000EE"/>
            <w:u w:val="single"/>
          </w:rPr>
          <w:t>8:5</w:t>
        </w:r>
      </w:hyperlink>
      <w:r>
        <w:rPr>
          <w:lang w:val="en_US" w:bidi="en_US"/>
        </w:rPr>
        <w:t xml:space="preserve">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w:t>
      </w:r>
      <w:r>
        <w:rPr>
          <w:lang w:val="en_US" w:bidi="en_US"/>
        </w:rPr>
        <w:t xml:space="preserve"> - </w:t>
      </w:r>
      <w:r>
        <w:rPr>
          <w:b/>
          <w:lang w:val="en_US" w:bidi="en_US"/>
        </w:rPr>
        <w:t>"on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w:t>
      </w:r>
      <w:r>
        <w:rPr>
          <w:lang w:val="en_US" w:bidi="en_US"/>
        </w:rPr>
        <w:t xml:space="preserve"> - </w:t>
      </w:r>
      <w:r>
        <w:rPr>
          <w:b/>
          <w:lang w:val="en_US" w:bidi="en_US"/>
        </w:rPr>
        <w:t>"higher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xml:space="preserve"> Alternate translation: “the people”</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translateion: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xml:space="preserve">,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 xml:space="preserve">See how you translated this phrase in </w:t>
      </w:r>
      <w:hyperlink r:id="rId75">
        <w:r>
          <w:rPr>
            <w:lang w:val="en_US" w:bidi="en_US"/>
          </w:rPr>
          <w:rPr>
            <w:color w:val="0000EE"/>
            <w:u w:val="single"/>
          </w:rPr>
          <w:t>8:7</w:t>
        </w:r>
      </w:hyperlink>
      <w:r>
        <w:rPr>
          <w:lang w:val="en_US" w:bidi="en_US"/>
        </w:rPr>
        <w:t>.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 xml:space="preserve">As a note to verse </w:t>
      </w:r>
      <w:hyperlink r:id="rId74">
        <w:r>
          <w:rPr>
            <w:lang w:val="en_US" w:bidi="en_US"/>
          </w:rPr>
          <w:rPr>
            <w:color w:val="0000EE"/>
            <w:u w:val="single"/>
          </w:rPr>
          <w:t>8:1</w:t>
        </w:r>
      </w:hyperlink>
      <w:r>
        <w:rPr>
          <w:lang w:val="en_US" w:bidi="en_US"/>
        </w:rPr>
        <w:t xml:space="preserve">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 xml:space="preserve">These two phrases mean similar things. As in </w:t>
      </w:r>
      <w:hyperlink r:id="rId78">
        <w:r>
          <w:rPr>
            <w:lang w:val="en_US" w:bidi="en_US"/>
          </w:rPr>
          <w:rPr>
            <w:color w:val="0000EE"/>
            <w:u w:val="single"/>
          </w:rPr>
          <w:t>8:9</w:t>
        </w:r>
      </w:hyperlink>
      <w:r>
        <w:rPr>
          <w:lang w:val="en_US" w:bidi="en_US"/>
        </w:rPr>
        <w:t>,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w:t>
      </w:r>
      <w:r>
        <w:rPr>
          <w:lang w:val="en_US" w:bidi="en_US"/>
        </w:rPr>
        <w:t xml:space="preserve"> - </w:t>
      </w:r>
      <w:r>
        <w:rPr>
          <w:b/>
          <w:lang w:val="en_US" w:bidi="en_US"/>
        </w:rPr>
        <w:t>"your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 xml:space="preserve">If you expressed the idea behind this phrase with an active form in </w:t>
      </w:r>
      <w:hyperlink r:id="rId79">
        <w:r>
          <w:rPr>
            <w:lang w:val="en_US" w:bidi="en_US"/>
          </w:rPr>
          <w:rPr>
            <w:color w:val="0000EE"/>
            <w:u w:val="single"/>
          </w:rPr>
          <w:t>8:10</w:t>
        </w:r>
      </w:hyperlink>
      <w:r>
        <w:rPr>
          <w:lang w:val="en_US" w:bidi="en_US"/>
        </w:rPr>
        <w:t xml:space="preserve">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 xml:space="preserve">The implication is that they enjoyed the special food and drink described in </w:t>
      </w:r>
      <w:hyperlink r:id="rId79">
        <w:r>
          <w:rPr>
            <w:lang w:val="en_US" w:bidi="en_US"/>
          </w:rPr>
          <w:rPr>
            <w:color w:val="0000EE"/>
            <w:u w:val="single"/>
          </w:rPr>
          <w:t>8:10</w:t>
        </w:r>
      </w:hyperlink>
      <w:r>
        <w:rPr>
          <w:lang w:val="en_US" w:bidi="en_US"/>
        </w:rPr>
        <w:t>.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 xml:space="preserve">The implication is that they sent these portions to the poor, who would not have been able to afford rich food and drink, as described in </w:t>
      </w:r>
      <w:hyperlink r:id="rId79">
        <w:r>
          <w:rPr>
            <w:lang w:val="en_US" w:bidi="en_US"/>
          </w:rPr>
          <w:rPr>
            <w:color w:val="0000EE"/>
            <w:u w:val="single"/>
          </w:rPr>
          <w:t>8:10</w:t>
        </w:r>
      </w:hyperlink>
      <w:r>
        <w:rPr>
          <w:lang w:val="en_US" w:bidi="en_US"/>
        </w:rPr>
        <w:t>.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translations: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this seems to be an abbreviated way of saying “the heads of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w:t>
      </w:r>
      <w:hyperlink r:id="rId80">
        <w:r>
          <w:rPr>
            <w:lang w:val="en_US" w:bidi="en_US"/>
          </w:rPr>
          <w:rPr>
            <w:color w:val="0000EE"/>
            <w:u w:val="single"/>
          </w:rPr>
          <w:t>8:15</w:t>
        </w:r>
      </w:hyperlink>
      <w:r>
        <w:rPr>
          <w:lang w:val="en_US" w:bidi="en_US"/>
        </w:rPr>
        <w:t xml:space="preserve">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 xml:space="preserve">Here the story is leaving out some of the words that a sentence would ordinarily need in order to be complete. The meaning is clear from the context, since this same location is described in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b/>
          <w:lang w:val="en_US" w:bidi="en_US"/>
        </w:rPr>
        <w:t>"the gate of water"</w:t>
      </w:r>
    </w:p>
    <w:p>
      <w:pPr/>
      <w:r>
        <w:rPr>
          <w:lang w:val="en_US" w:bidi="en_US"/>
        </w:rPr>
      </w:r>
      <w:r>
        <w:rPr>
          <w:lang w:val="en_US" w:bidi="en_US"/>
        </w:rPr>
        <w:t xml:space="preserve">This is the name of one of the gates of Jerusalem. See how you translated it in </w:t>
      </w:r>
      <w:hyperlink r:id="rId61">
        <w:r>
          <w:rPr>
            <w:lang w:val="en_US" w:bidi="en_US"/>
          </w:rPr>
          <w:rPr>
            <w:color w:val="0000EE"/>
            <w:u w:val="single"/>
          </w:rPr>
          <w:t>3:26</w:t>
        </w:r>
      </w:hyperlink>
      <w:r>
        <w:rPr>
          <w:lang w:val="en_US" w:bidi="en_US"/>
        </w:rPr>
        <w:t xml:space="preserve">, </w:t>
      </w:r>
      <w:hyperlink r:id="rId74">
        <w:r>
          <w:rPr>
            <w:lang w:val="en_US" w:bidi="en_US"/>
          </w:rPr>
          <w:rPr>
            <w:color w:val="0000EE"/>
            <w:u w:val="single"/>
          </w:rPr>
          <w:t>8:1</w:t>
        </w:r>
      </w:hyperlink>
      <w:r>
        <w:rPr>
          <w:lang w:val="en_US" w:bidi="en_US"/>
        </w:rPr>
        <w:t xml:space="preserve">, and </w:t>
      </w:r>
      <w:hyperlink r:id="rId73">
        <w:r>
          <w:rPr>
            <w:lang w:val="en_US" w:bidi="en_US"/>
          </w:rPr>
          <w:rPr>
            <w:color w:val="0000EE"/>
            <w:u w:val="single"/>
          </w:rPr>
          <w:t>8:3</w:t>
        </w:r>
      </w:hyperlink>
      <w:r>
        <w:rPr>
          <w:lang w:val="en_US" w:bidi="en_US"/>
        </w:rPr>
        <w:t>.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w:t>
      </w:r>
      <w:hyperlink r:id="rId73">
        <w:r>
          <w:rPr>
            <w:lang w:val="en_US" w:bidi="en_US"/>
          </w:rPr>
          <w:rPr>
            <w:color w:val="0000EE"/>
            <w:u w:val="single"/>
          </w:rPr>
          <w:t>8:3</w:t>
        </w:r>
      </w:hyperlink>
      <w:r>
        <w:rPr>
          <w:lang w:val="en_US" w:bidi="en_US"/>
        </w:rPr>
        <w:t xml:space="preserve"> and </w:t>
      </w:r>
      <w:hyperlink r:id="rId82">
        <w:r>
          <w:rPr>
            <w:lang w:val="en_US" w:bidi="en_US"/>
          </w:rPr>
          <w:rPr>
            <w:color w:val="0000EE"/>
            <w:u w:val="single"/>
          </w:rPr>
          <w:t>8:13</w:t>
        </w:r>
      </w:hyperlink>
      <w:r>
        <w:rPr>
          <w:lang w:val="en_US" w:bidi="en_US"/>
        </w:rPr>
        <w:t>.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and the next one form a single section.</w:t>
      </w:r>
    </w:p>
    <w:p>
      <w:pPr>
        <w:pStyle w:val="Heading3"/>
      </w:pPr>
      <w:r>
        <w:rPr>
          <w:lang w:val="en_US" w:bidi="en_US"/>
        </w:rPr>
        <w:t>Special concepts in this chapter</w:t>
      </w:r>
    </w:p>
    <w:p>
      <w:pPr>
        <w:pStyle w:val="Heading4"/>
      </w:pPr>
      <w:r>
        <w:rPr>
          <w:lang w:val="en_US" w:bidi="en_US"/>
        </w:rPr>
        <w:t>Prayer to God</w:t>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w:t>
      </w:r>
      <w:r>
        <w:rPr>
          <w:lang w:val="en_US" w:bidi="en_US"/>
        </w:rPr>
        <w:t xml:space="preserve"> and </w:t>
      </w:r>
      <w:r>
        <w:rPr>
          <w:lang w:val="en_US" w:bidi="en_US"/>
        </w:rPr>
        <w:t>Confess</w:t>
      </w:r>
      <w:r>
        <w:rPr>
          <w:lang w:val="en_US" w:bidi="en_US"/>
        </w:rPr>
        <w:t xml:space="preserve"> and </w:t>
      </w:r>
      <w:r>
        <w:rPr>
          <w:lang w:val="en_US" w:bidi="en_US"/>
        </w:rPr>
        <w:t>Sin</w:t>
      </w:r>
      <w:r>
        <w:rPr>
          <w:lang w:val="en_US" w:bidi="en_US"/>
        </w:rPr>
        <w:t>)</w:t>
      </w:r>
    </w:p>
    <w:p>
      <w:pPr>
        <w:pStyle w:val="Heading4"/>
      </w:pPr>
      <w:r>
        <w:rPr>
          <w:lang w:val="en_US" w:bidi="en_US"/>
        </w:rPr>
        <w:t>Learning from their ancestor’s mistakes</w:t>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of Moses</w:t>
      </w:r>
      <w:r>
        <w:rPr>
          <w:lang w:val="en_US" w:bidi="en_US"/>
        </w:rPr>
        <w:t>)</w:t>
      </w:r>
    </w:p>
    <w:p>
      <w:pPr>
        <w:pStyle w:val="Heading4"/>
      </w:pPr>
      <w:r>
        <w:rPr>
          <w:lang w:val="en_US" w:bidi="en_US"/>
        </w:rPr>
        <w:t>Recalling the great power of God</w:t>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w:t>
      </w:r>
      <w:hyperlink r:id="rId72">
        <w:r>
          <w:rPr>
            <w:lang w:val="en_US" w:bidi="en_US"/>
          </w:rPr>
          <w:rPr>
            <w:color w:val="0000EE"/>
            <w:u w:val="single"/>
          </w:rPr>
          <w:t>8:2</w:t>
        </w:r>
      </w:hyperlink>
      <w:r>
        <w:rPr>
          <w:lang w:val="en_US" w:bidi="en_US"/>
        </w:rPr>
        <w:t xml:space="preserve"> and </w:t>
      </w:r>
      <w:hyperlink r:id="rId83">
        <w:r>
          <w:rPr>
            <w:lang w:val="en_US" w:bidi="en_US"/>
          </w:rPr>
          <w:rPr>
            <w:color w:val="0000EE"/>
            <w:u w:val="single"/>
          </w:rPr>
          <w:t>8:14</w:t>
        </w:r>
      </w:hyperlink>
      <w:r>
        <w:rPr>
          <w:lang w:val="en_US" w:bidi="en_US"/>
        </w:rPr>
        <w:t>.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w:t>
      </w:r>
      <w:hyperlink r:id="rId84">
        <w:r>
          <w:rPr>
            <w:lang w:val="en_US" w:bidi="en_US"/>
          </w:rPr>
          <w:rPr>
            <w:color w:val="0000EE"/>
            <w:u w:val="single"/>
          </w:rPr>
          <w:t>8:6</w:t>
        </w:r>
      </w:hyperlink>
      <w:r>
        <w:rPr>
          <w:lang w:val="en_US" w:bidi="en_US"/>
        </w:rPr>
        <w:t xml:space="preserve">.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xml:space="preserve"> As in </w:t>
      </w:r>
      <w:hyperlink r:id="rId76">
        <w:r>
          <w:rPr>
            <w:lang w:val="en_US" w:bidi="en_US"/>
          </w:rPr>
          <w:rPr>
            <w:color w:val="0000EE"/>
            <w:u w:val="single"/>
          </w:rPr>
          <w:t>8:5</w:t>
        </w:r>
      </w:hyperlink>
      <w:r>
        <w:rPr>
          <w:lang w:val="en_US" w:bidi="en_US"/>
        </w:rPr>
        <w:t>,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w:t>
      </w:r>
      <w:r>
        <w:rPr>
          <w:lang w:val="en_US" w:bidi="en_US"/>
        </w:rPr>
        <w:t xml:space="preserve"> - </w:t>
      </w:r>
      <w:r>
        <w:rPr>
          <w:b/>
          <w:lang w:val="en_US" w:bidi="en_US"/>
        </w:rPr>
        <w:t>"rose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w:t>
      </w:r>
      <w:r>
        <w:rPr>
          <w:lang w:val="en_US" w:bidi="en_US"/>
        </w:rPr>
        <w:t xml:space="preserve"> - </w:t>
      </w:r>
      <w:r>
        <w:rPr>
          <w:b/>
          <w:lang w:val="en_US" w:bidi="en_US"/>
        </w:rPr>
        <w:t>"rose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w:t>
      </w:r>
      <w:r>
        <w:rPr>
          <w:lang w:val="en_US" w:bidi="en_US"/>
        </w:rPr>
        <w:t xml:space="preserve"> - </w:t>
      </w:r>
      <w:r>
        <w:rPr>
          <w:b/>
          <w:lang w:val="en_US" w:bidi="en_US"/>
        </w:rPr>
        <w:t>"and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This phrase indicates that the eight men listed were Levites. If you said in your translation that the eight men listed in </w:t>
      </w:r>
      <w:hyperlink r:id="rId85">
        <w:r>
          <w:rPr>
            <w:lang w:val="en_US" w:bidi="en_US"/>
          </w:rPr>
          <w:rPr>
            <w:color w:val="0000EE"/>
            <w:u w:val="single"/>
          </w:rPr>
          <w:t>8:4</w:t>
        </w:r>
      </w:hyperlink>
      <w:r>
        <w:rPr>
          <w:lang w:val="en_US" w:bidi="en_US"/>
        </w:rPr>
        <w:t xml:space="preserve">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w:t>
      </w:r>
      <w:hyperlink r:id="rId29">
        <w:r>
          <w:rPr>
            <w:lang w:val="en_US" w:bidi="en_US"/>
          </w:rPr>
          <w:rPr>
            <w:color w:val="0000EE"/>
            <w:u w:val="single"/>
          </w:rPr>
          <w:t>1:9</w:t>
        </w:r>
      </w:hyperlink>
      <w:r>
        <w:rPr>
          <w:lang w:val="en_US" w:bidi="en_US"/>
        </w:rPr>
        <w:t xml:space="preserve">,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xml:space="preserve">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 xml:space="preserve">In the ancient Hebrew cosmology, the first phrase likely referred to the sky, which was envisioned as a solid dome above the earth (See: the note to </w:t>
      </w:r>
      <w:hyperlink r:id="rId29">
        <w:r>
          <w:rPr>
            <w:lang w:val="en_US" w:bidi="en_US"/>
          </w:rPr>
          <w:rPr>
            <w:color w:val="0000EE"/>
            <w:u w:val="single"/>
          </w:rPr>
          <w:t>1:9</w:t>
        </w:r>
      </w:hyperlink>
      <w:r>
        <w:rPr>
          <w:lang w:val="en_US" w:bidi="en_US"/>
        </w:rPr>
        <w:t>).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 xml:space="preserve">Here the Levites are describing how, centuries later, God rescued their ancestors, Abraham’s descendants, from slavery in Egypt. In this verse they describe that entire experience generally by reference to its first episode and its final episode, to include everything in between. (In </w:t>
      </w:r>
      <w:hyperlink r:id="rId86">
        <w:r>
          <w:rPr>
            <w:lang w:val="en_US" w:bidi="en_US"/>
          </w:rPr>
          <w:rPr>
            <w:color w:val="0000EE"/>
            <w:u w:val="single"/>
          </w:rPr>
          <w:t>9:10</w:t>
        </w:r>
      </w:hyperlink>
      <w:r>
        <w:rPr>
          <w:lang w:val="en_US" w:bidi="en_US"/>
        </w:rPr>
        <w:t xml:space="preserve"> and </w:t>
      </w:r>
      <w:hyperlink r:id="rId87">
        <w:r>
          <w:rPr>
            <w:lang w:val="en_US" w:bidi="en_US"/>
          </w:rPr>
          <w:rPr>
            <w:color w:val="0000EE"/>
            <w:u w:val="single"/>
          </w:rPr>
          <w:t>9:11</w:t>
        </w:r>
      </w:hyperlink>
      <w:r>
        <w:rPr>
          <w:lang w:val="en_US" w:bidi="en_US"/>
        </w:rPr>
        <w:t xml:space="preserve">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w:t>
      </w:r>
      <w:hyperlink r:id="rId87">
        <w:r>
          <w:rPr>
            <w:lang w:val="en_US" w:bidi="en_US"/>
          </w:rPr>
          <w:rPr>
            <w:color w:val="0000EE"/>
            <w:u w:val="single"/>
          </w:rPr>
          <w:t>9:11</w:t>
        </w:r>
      </w:hyperlink>
      <w:r>
        <w:rPr>
          <w:lang w:val="en_US" w:bidi="en_US"/>
        </w:rPr>
        <w:t>.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w:t>
      </w:r>
      <w:hyperlink r:id="rId88">
        <w:r>
          <w:rPr>
            <w:lang w:val="en_US" w:bidi="en_US"/>
          </w:rPr>
          <w:rPr>
            <w:color w:val="0000EE"/>
            <w:u w:val="single"/>
          </w:rPr>
          <w:t>9:5</w:t>
        </w:r>
      </w:hyperlink>
      <w:r>
        <w:rPr>
          <w:lang w:val="en_US" w:bidi="en_US"/>
        </w:rPr>
        <w:t xml:space="preserve">,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 xml:space="preserve">In </w:t>
      </w:r>
      <w:hyperlink r:id="rId86">
        <w:r>
          <w:rPr>
            <w:lang w:val="en_US" w:bidi="en_US"/>
          </w:rPr>
          <w:rPr>
            <w:color w:val="0000EE"/>
            <w:u w:val="single"/>
          </w:rPr>
          <w:t>9:10</w:t>
        </w:r>
      </w:hyperlink>
      <w:r>
        <w:rPr>
          <w:lang w:val="en_US" w:bidi="en_US"/>
        </w:rPr>
        <w:t xml:space="preserve">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w:t>
      </w:r>
      <w:r>
        <w:rPr>
          <w:lang w:val="en_US" w:bidi="en_US"/>
        </w:rPr>
        <w:t xml:space="preserve"> - </w:t>
      </w:r>
      <w:r>
        <w:rPr>
          <w:b/>
          <w:lang w:val="en_US" w:bidi="en_US"/>
        </w:rPr>
        <w:t>"the sea"</w:t>
      </w:r>
    </w:p>
    <w:p>
      <w:pPr/>
      <w:r>
        <w:rPr>
          <w:lang w:val="en_US" w:bidi="en_US"/>
        </w:rPr>
      </w:r>
      <w:r>
        <w:rPr>
          <w:lang w:val="en_US" w:bidi="en_US"/>
        </w:rPr>
        <w:t xml:space="preserve">As in </w:t>
      </w:r>
      <w:hyperlink r:id="rId89">
        <w:r>
          <w:rPr>
            <w:lang w:val="en_US" w:bidi="en_US"/>
          </w:rPr>
          <w:rPr>
            <w:color w:val="0000EE"/>
            <w:u w:val="single"/>
          </w:rPr>
          <w:t>9:9</w:t>
        </w:r>
      </w:hyperlink>
      <w:r>
        <w:rPr>
          <w:lang w:val="en_US" w:bidi="en_US"/>
        </w:rPr>
        <w:t>,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w:t>
      </w:r>
      <w:r>
        <w:rPr>
          <w:lang w:val="en_US" w:bidi="en_US"/>
        </w:rPr>
        <w:t xml:space="preserve"> - </w:t>
      </w:r>
      <w:r>
        <w:rPr>
          <w:b/>
          <w:lang w:val="en_US" w:bidi="en_US"/>
        </w:rPr>
        <w:t>"bread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 xml:space="preserve">This is a reference to the command that is described in </w:t>
      </w:r>
      <w:hyperlink r:id="rId90">
        <w:r>
          <w:rPr>
            <w:lang w:val="en_US" w:bidi="en_US"/>
          </w:rPr>
          <w:rPr>
            <w:color w:val="0000EE"/>
            <w:u w:val="single"/>
          </w:rPr>
          <w:t>9:15</w:t>
        </w:r>
      </w:hyperlink>
      <w:r>
        <w:rPr>
          <w:lang w:val="en_US" w:bidi="en_US"/>
        </w:rPr>
        <w:t>.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b/>
          <w:lang w:val="en_US" w:bidi="en_US"/>
        </w:rPr>
        <w:t>"And they stiffened their neck"</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 xml:space="preserve">See how you translated the similar sentence in </w:t>
      </w:r>
      <w:hyperlink r:id="rId92">
        <w:r>
          <w:rPr>
            <w:lang w:val="en_US" w:bidi="en_US"/>
          </w:rPr>
          <w:rPr>
            <w:color w:val="0000EE"/>
            <w:u w:val="single"/>
          </w:rPr>
          <w:t>10:12</w:t>
        </w:r>
      </w:hyperlink>
      <w:r>
        <w:rPr>
          <w:lang w:val="en_US" w:bidi="en_US"/>
        </w:rPr>
        <w:t>.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w:t>
      </w:r>
      <w:r>
        <w:rPr>
          <w:lang w:val="en_US" w:bidi="en_US"/>
        </w:rPr>
        <w:t xml:space="preserve"> - </w:t>
      </w:r>
      <w:r>
        <w:rPr>
          <w:b/>
          <w:lang w:val="en_US" w:bidi="en_US"/>
        </w:rPr>
        <w:t>"your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w:t>
      </w:r>
      <w:r>
        <w:rPr>
          <w:lang w:val="en_US" w:bidi="en_US"/>
        </w:rPr>
        <w:t xml:space="preserve"> - </w:t>
      </w:r>
      <w:r>
        <w:rPr>
          <w:b/>
          <w:lang w:val="en_US" w:bidi="en_US"/>
        </w:rPr>
        <w:t>"your manna"</w:t>
      </w:r>
    </w:p>
    <w:p>
      <w:pPr/>
      <w:r>
        <w:rPr>
          <w:lang w:val="en_US" w:bidi="en_US"/>
        </w:rPr>
      </w:r>
      <w:r>
        <w:rPr>
          <w:lang w:val="en_US" w:bidi="en_US"/>
        </w:rPr>
        <w:t xml:space="preserve">This was the special food that Yahweh provided for the Israelites in the desert. See the note in </w:t>
      </w:r>
      <w:hyperlink r:id="rId90">
        <w:r>
          <w:rPr>
            <w:lang w:val="en_US" w:bidi="en_US"/>
          </w:rPr>
          <w:rPr>
            <w:color w:val="0000EE"/>
            <w:u w:val="single"/>
          </w:rPr>
          <w:t>9:15</w:t>
        </w:r>
      </w:hyperlink>
      <w:r>
        <w:rPr>
          <w:lang w:val="en_US" w:bidi="en_US"/>
        </w:rPr>
        <w:t>.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w:t>
      </w:r>
      <w:r>
        <w:rPr>
          <w:lang w:val="en_US" w:bidi="en_US"/>
        </w:rPr>
        <w:t xml:space="preserve"> - </w:t>
      </w:r>
      <w:r>
        <w:rPr>
          <w:b/>
          <w:lang w:val="en_US" w:bidi="en_US"/>
        </w:rPr>
        <w:t>"from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w:t>
      </w:r>
      <w:r>
        <w:rPr>
          <w:lang w:val="en_US" w:bidi="en_US"/>
        </w:rPr>
        <w:t xml:space="preserve"> - </w:t>
      </w:r>
      <w:r>
        <w:rPr>
          <w:b/>
          <w:lang w:val="en_US" w:bidi="en_US"/>
        </w:rPr>
        <w:t>"Og"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w:t>
      </w:r>
      <w:r>
        <w:rPr>
          <w:lang w:val="en_US" w:bidi="en_US"/>
        </w:rPr>
        <w:t xml:space="preserve"> - </w:t>
      </w:r>
      <w:r>
        <w:rPr>
          <w:b/>
          <w:lang w:val="en_US" w:bidi="en_US"/>
        </w:rPr>
        <w:t>"Bashan"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w:t>
      </w:r>
      <w:r>
        <w:rPr>
          <w:lang w:val="en_US" w:bidi="en_US"/>
        </w:rPr>
        <w:t xml:space="preserve"> - </w:t>
      </w:r>
      <w:r>
        <w:rPr>
          <w:b/>
          <w:lang w:val="en_US" w:bidi="en_US"/>
        </w:rPr>
        <w:t>"their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w:t>
      </w:r>
      <w:hyperlink r:id="rId93">
        <w:r>
          <w:rPr>
            <w:lang w:val="en_US" w:bidi="en_US"/>
          </w:rPr>
          <w:rPr>
            <w:color w:val="0000EE"/>
            <w:u w:val="single"/>
          </w:rPr>
          <w:t>9:18</w:t>
        </w:r>
      </w:hyperlink>
      <w:r>
        <w:rPr>
          <w:lang w:val="en_US" w:bidi="en_US"/>
        </w:rPr>
        <w:t xml:space="preserve">,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 xml:space="preserve">Yahweh did not personally tell the Israelites all the wrong things they were doing. Rather, as </w:t>
      </w:r>
      <w:hyperlink r:id="rId94">
        <w:r>
          <w:rPr>
            <w:lang w:val="en_US" w:bidi="en_US"/>
          </w:rPr>
          <w:rPr>
            <w:color w:val="0000EE"/>
            <w:u w:val="single"/>
          </w:rPr>
          <w:t>9:26</w:t>
        </w:r>
      </w:hyperlink>
      <w:r>
        <w:rPr>
          <w:lang w:val="en_US" w:bidi="en_US"/>
        </w:rPr>
        <w:t xml:space="preserve">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 xml:space="preserve">As in </w:t>
      </w:r>
      <w:hyperlink r:id="rId95">
        <w:r>
          <w:rPr>
            <w:lang w:val="en_US" w:bidi="en_US"/>
          </w:rPr>
          <w:rPr>
            <w:color w:val="0000EE"/>
            <w:u w:val="single"/>
          </w:rPr>
          <w:t>9:13</w:t>
        </w:r>
      </w:hyperlink>
      <w:r>
        <w:rPr>
          <w:lang w:val="en_US" w:bidi="en_US"/>
        </w:rPr>
        <w:t>,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w:t>
      </w:r>
      <w:hyperlink r:id="rId96">
        <w:r>
          <w:rPr>
            <w:lang w:val="en_US" w:bidi="en_US"/>
          </w:rPr>
          <w:rPr>
            <w:color w:val="0000EE"/>
            <w:u w:val="single"/>
          </w:rPr>
          <w:t>9:20</w:t>
        </w:r>
      </w:hyperlink>
      <w:r>
        <w:rPr>
          <w:lang w:val="en_US" w:bidi="en_US"/>
        </w:rPr>
        <w:t xml:space="preserve">,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w:t>
      </w:r>
      <w:r>
        <w:rPr>
          <w:lang w:val="en_US" w:bidi="en_US"/>
        </w:rPr>
        <w:t xml:space="preserve"> - </w:t>
      </w:r>
      <w:r>
        <w:rPr>
          <w:b/>
          <w:lang w:val="en_US" w:bidi="en_US"/>
        </w:rPr>
        <w:t>"mercies"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b/>
          <w:lang w:val="en_US" w:bidi="en_US"/>
        </w:rPr>
        <w:t>"But, in your many mercies"</w:t>
      </w:r>
    </w:p>
    <w:p>
      <w:pPr/>
      <w:r>
        <w:rPr>
          <w:lang w:val="en_US" w:bidi="en_US"/>
        </w:rPr>
      </w:r>
      <w:r>
        <w:rPr>
          <w:lang w:val="en_US" w:bidi="en_US"/>
        </w:rPr>
        <w:t xml:space="preserve">As in </w:t>
      </w:r>
      <w:hyperlink r:id="rId97">
        <w:r>
          <w:rPr>
            <w:lang w:val="en_US" w:bidi="en_US"/>
          </w:rPr>
          <w:rPr>
            <w:color w:val="0000EE"/>
            <w:u w:val="single"/>
          </w:rPr>
          <w:t>9:27</w:t>
        </w:r>
      </w:hyperlink>
      <w:r>
        <w:rPr>
          <w:lang w:val="en_US" w:bidi="en_US"/>
        </w:rPr>
        <w:t>, alternate translation: “because you are very merciful”</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w:t>
      </w:r>
      <w:hyperlink r:id="rId98">
        <w:r>
          <w:rPr>
            <w:lang w:val="en_US" w:bidi="en_US"/>
          </w:rPr>
          <w:rPr>
            <w:color w:val="0000EE"/>
            <w:u w:val="single"/>
          </w:rPr>
          <w:t>9:28</w:t>
        </w:r>
      </w:hyperlink>
      <w:r>
        <w:rPr>
          <w:lang w:val="en_US" w:bidi="en_US"/>
        </w:rPr>
        <w:t xml:space="preserve">,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w:t>
      </w:r>
      <w:r>
        <w:rPr>
          <w:lang w:val="en_US" w:bidi="en_US"/>
        </w:rPr>
        <w:t xml:space="preserve"> - </w:t>
      </w:r>
      <w:r>
        <w:rPr>
          <w:b/>
          <w:lang w:val="en_US" w:bidi="en_US"/>
        </w:rPr>
        <w:t>"that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xml:space="preserve">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xml:space="preserve">, </w:t>
      </w:r>
      <w:hyperlink r:id="rId99">
        <w:r>
          <w:rPr>
            <w:lang w:val="en_US" w:bidi="en_US"/>
          </w:rPr>
          <w:rPr>
            <w:color w:val="0000EE"/>
            <w:u w:val="single"/>
          </w:rPr>
          <w:t>9:29</w:t>
        </w:r>
      </w:hyperlink>
      <w:r>
        <w:rPr>
          <w:lang w:val="en_US" w:bidi="en_US"/>
        </w:rPr>
        <w:t xml:space="preserve">, and </w:t>
      </w:r>
      <w:hyperlink r:id="rId100">
        <w:r>
          <w:rPr>
            <w:lang w:val="en_US" w:bidi="en_US"/>
          </w:rPr>
          <w:rPr>
            <w:color w:val="0000EE"/>
            <w:u w:val="single"/>
          </w:rPr>
          <w:t>9:30</w:t>
        </w:r>
      </w:hyperlink>
      <w:r>
        <w:rPr>
          <w:lang w:val="en_US" w:bidi="en_US"/>
        </w:rPr>
        <w:t>,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w:t>
      </w:r>
      <w:hyperlink r:id="rId101">
        <w:r>
          <w:rPr>
            <w:lang w:val="en_US" w:bidi="en_US"/>
          </w:rPr>
          <w:rPr>
            <w:color w:val="0000EE"/>
            <w:u w:val="single"/>
          </w:rPr>
          <w:t>9:32</w:t>
        </w:r>
      </w:hyperlink>
      <w:r>
        <w:rPr>
          <w:lang w:val="en_US" w:bidi="en_US"/>
        </w:rPr>
        <w:t xml:space="preserve"> and </w:t>
      </w:r>
      <w:hyperlink r:id="rId102">
        <w:r>
          <w:rPr>
            <w:lang w:val="en_US" w:bidi="en_US"/>
          </w:rPr>
          <w:rPr>
            <w:color w:val="0000EE"/>
            <w:u w:val="single"/>
          </w:rPr>
          <w:t>9:34</w:t>
        </w:r>
      </w:hyperlink>
      <w:r>
        <w:rPr>
          <w:lang w:val="en_US" w:bidi="en_US"/>
        </w:rPr>
        <w:t xml:space="preserve">.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w:t>
      </w:r>
      <w:r>
        <w:rPr>
          <w:lang w:val="en_US" w:bidi="en_US"/>
        </w:rPr>
        <w:t xml:space="preserve"> - </w:t>
      </w:r>
      <w:r>
        <w:rPr>
          <w:b/>
          <w:lang w:val="en_US" w:bidi="en_US"/>
        </w:rPr>
        <w:t>"and fat land"</w:t>
      </w:r>
    </w:p>
    <w:p>
      <w:pPr/>
      <w:r>
        <w:rPr>
          <w:lang w:val="en_US" w:bidi="en_US"/>
        </w:rPr>
      </w:r>
      <w:r>
        <w:rPr>
          <w:lang w:val="en_US" w:bidi="en_US"/>
        </w:rPr>
        <w:t xml:space="preserve">As in </w:t>
      </w:r>
      <w:hyperlink r:id="rId103">
        <w:r>
          <w:rPr>
            <w:lang w:val="en_US" w:bidi="en_US"/>
          </w:rPr>
          <w:rPr>
            <w:color w:val="0000EE"/>
            <w:u w:val="single"/>
          </w:rPr>
          <w:t>9:25</w:t>
        </w:r>
      </w:hyperlink>
      <w:r>
        <w:rPr>
          <w:lang w:val="en_US" w:bidi="en_US"/>
        </w:rPr>
        <w:t>,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w:t>
      </w:r>
      <w:r>
        <w:rPr>
          <w:lang w:val="en_US" w:bidi="en_US"/>
        </w:rPr>
        <w:t xml:space="preserve"> - </w:t>
      </w:r>
      <w:r>
        <w:rPr>
          <w:b/>
          <w:lang w:val="en_US" w:bidi="en_US"/>
        </w:rPr>
        <w:t>"and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w:t>
      </w:r>
      <w:r>
        <w:rPr>
          <w:lang w:val="en_US" w:bidi="en_US"/>
        </w:rPr>
        <w:t xml:space="preserve"> - </w:t>
      </w:r>
      <w:r>
        <w:rPr>
          <w:b/>
          <w:lang w:val="en_US" w:bidi="en_US"/>
        </w:rPr>
        <w:t>"covenant"</w:t>
      </w:r>
    </w:p>
    <w:p>
      <w:pPr/>
      <w:r>
        <w:rPr>
          <w:lang w:val="en_US" w:bidi="en_US"/>
        </w:rPr>
      </w:r>
      <w:r>
        <w:rPr>
          <w:lang w:val="en_US" w:bidi="en_US"/>
        </w:rPr>
        <w:t xml:space="preserve">As in </w:t>
      </w:r>
      <w:hyperlink r:id="rId104">
        <w:r>
          <w:rPr>
            <w:lang w:val="en_US" w:bidi="en_US"/>
          </w:rPr>
          <w:rPr>
            <w:color w:val="0000EE"/>
            <w:u w:val="single"/>
          </w:rPr>
          <w:t>9:8</w:t>
        </w:r>
      </w:hyperlink>
      <w:r>
        <w:rPr>
          <w:lang w:val="en_US" w:bidi="en_US"/>
        </w:rPr>
        <w:t>,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passage beginning in chapter 9.</w:t>
      </w:r>
    </w:p>
    <w:p>
      <w:pPr>
        <w:pStyle w:val="Heading3"/>
      </w:pPr>
      <w:r>
        <w:rPr>
          <w:lang w:val="en_US" w:bidi="en_US"/>
        </w:rPr>
        <w:t>Special concepts in this chapter</w:t>
      </w:r>
    </w:p>
    <w:p>
      <w:pPr>
        <w:pStyle w:val="Heading4"/>
      </w:pPr>
      <w:r>
        <w:rPr>
          <w:lang w:val="en_US" w:bidi="en_US"/>
        </w:rPr>
        <w:t>The vow</w:t>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vow</w:t>
      </w:r>
      <w:r>
        <w:rPr>
          <w:lang w:val="en_US" w:bidi="en_US"/>
        </w:rPr>
        <w:t xml:space="preserve"> and </w:t>
      </w:r>
      <w:r>
        <w:rPr>
          <w:lang w:val="en_US" w:bidi="en_US"/>
        </w:rPr>
        <w:t>Sabbath</w:t>
      </w:r>
      <w:r>
        <w:rPr>
          <w:lang w:val="en_US" w:bidi="en_US"/>
        </w:rPr>
        <w:t xml:space="preserve"> and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Hakaliah"</w:t>
      </w:r>
    </w:p>
    <w:p>
      <w:pPr/>
      <w:r>
        <w:rPr>
          <w:lang w:val="en_US" w:bidi="en_US"/>
        </w:rPr>
      </w:r>
      <w:r>
        <w:rPr>
          <w:lang w:val="en_US" w:bidi="en_US"/>
        </w:rPr>
        <w:t xml:space="preserve">As in </w:t>
      </w:r>
      <w:hyperlink r:id="rId66">
        <w:r>
          <w:rPr>
            <w:lang w:val="en_US" w:bidi="en_US"/>
          </w:rPr>
          <w:rPr>
            <w:color w:val="0000EE"/>
            <w:u w:val="single"/>
          </w:rPr>
          <w:t>7:65</w:t>
        </w:r>
      </w:hyperlink>
      <w:r>
        <w:rPr>
          <w:lang w:val="en_US" w:bidi="en_US"/>
        </w:rPr>
        <w:t xml:space="preserve"> and </w:t>
      </w:r>
      <w:hyperlink r:id="rId67">
        <w:r>
          <w:rPr>
            <w:lang w:val="en_US" w:bidi="en_US"/>
          </w:rPr>
          <w:rPr>
            <w:color w:val="0000EE"/>
            <w:u w:val="single"/>
          </w:rPr>
          <w:t>7:70</w:t>
        </w:r>
      </w:hyperlink>
      <w:r>
        <w:rPr>
          <w:lang w:val="en_US" w:bidi="en_US"/>
        </w:rPr>
        <w:t>, this was the formal Persian title of the governor. If it would be helpful in your language, you could state the title and then explain it. Alternate translation: “Nehemiah son of Hakiliah,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w:t>
      </w:r>
      <w:r>
        <w:rPr>
          <w:lang w:val="en_US" w:bidi="en_US"/>
        </w:rPr>
        <w:t xml:space="preserve"> - </w:t>
      </w:r>
      <w:r>
        <w:rPr>
          <w:b/>
          <w:lang w:val="en_US" w:bidi="en_US"/>
        </w:rPr>
        <w:t>"the son of Hakaliah, and Zedekiah"</w:t>
      </w:r>
    </w:p>
    <w:p>
      <w:pPr/>
      <w:r>
        <w:rPr>
          <w:lang w:val="en_US" w:bidi="en_US"/>
        </w:rPr>
      </w:r>
      <w:r>
        <w:rPr>
          <w:lang w:val="en_US" w:bidi="en_US"/>
        </w:rPr>
        <w:t xml:space="preserve">As in </w:t>
      </w:r>
      <w:hyperlink r:id="rId20">
        <w:r>
          <w:rPr>
            <w:lang w:val="en_US" w:bidi="en_US"/>
          </w:rPr>
          <w:rPr>
            <w:color w:val="0000EE"/>
            <w:u w:val="single"/>
          </w:rPr>
          <w:t>1:1</w:t>
        </w:r>
      </w:hyperlink>
      <w:r>
        <w:rPr>
          <w:lang w:val="en_US" w:bidi="en_US"/>
        </w:rPr>
        <w:t>, Nehemiah is the name of a man, and Hakaliah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 xml:space="preserve">This could mean the same man who is called “Zadok the scribe” in </w:t>
      </w:r>
      <w:hyperlink r:id="rId105">
        <w:r>
          <w:rPr>
            <w:lang w:val="en_US" w:bidi="en_US"/>
          </w:rPr>
          <w:rPr>
            <w:color w:val="0000EE"/>
            <w:u w:val="single"/>
          </w:rPr>
          <w:t>13:13</w:t>
        </w:r>
      </w:hyperlink>
      <w:r>
        <w:rPr>
          <w:lang w:val="en_US" w:bidi="en_US"/>
        </w:rPr>
        <w:t>.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w:t>
      </w:r>
      <w:r>
        <w:rPr>
          <w:lang w:val="en_US" w:bidi="en_US"/>
        </w:rPr>
        <w:t xml:space="preserve"> - </w:t>
      </w:r>
      <w:r>
        <w:rPr>
          <w:b/>
          <w:lang w:val="en_US" w:bidi="en_US"/>
        </w:rPr>
        <w:t>"Henadad"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נֵיבָֽי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 xml:space="preserve">As in </w:t>
      </w:r>
      <w:hyperlink r:id="rId60">
        <w:r>
          <w:rPr>
            <w:lang w:val="en_US" w:bidi="en_US"/>
          </w:rPr>
          <w:rPr>
            <w:color w:val="0000EE"/>
            <w:u w:val="single"/>
          </w:rPr>
          <w:t>7:1</w:t>
        </w:r>
      </w:hyperlink>
      <w:r>
        <w:rPr>
          <w:lang w:val="en_US" w:bidi="en_US"/>
        </w:rPr>
        <w:t>,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 xml:space="preserve">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w:t>
      </w:r>
      <w:hyperlink r:id="rId106">
        <w:r>
          <w:rPr>
            <w:lang w:val="en_US" w:bidi="en_US"/>
          </w:rPr>
          <w:rPr>
            <w:color w:val="0000EE"/>
            <w:u w:val="single"/>
          </w:rPr>
          <w:t>9:2</w:t>
        </w:r>
      </w:hyperlink>
      <w:r>
        <w:rPr>
          <w:lang w:val="en_US" w:bidi="en_US"/>
        </w:rPr>
        <w:t>,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w:t>
      </w:r>
      <w:hyperlink r:id="rId106">
        <w:r>
          <w:rPr>
            <w:lang w:val="en_US" w:bidi="en_US"/>
          </w:rPr>
          <w:rPr>
            <w:color w:val="0000EE"/>
            <w:u w:val="single"/>
          </w:rPr>
          <w:t>9:2</w:t>
        </w:r>
      </w:hyperlink>
      <w:r>
        <w:rPr>
          <w:lang w:val="en_US" w:bidi="en_US"/>
        </w:rPr>
        <w:t xml:space="preserve">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 xml:space="preserve">Like the similar phrases in </w:t>
      </w:r>
      <w:hyperlink r:id="rId72">
        <w:r>
          <w:rPr>
            <w:lang w:val="en_US" w:bidi="en_US"/>
          </w:rPr>
          <w:rPr>
            <w:color w:val="0000EE"/>
            <w:u w:val="single"/>
          </w:rPr>
          <w:t>8:2</w:t>
        </w:r>
      </w:hyperlink>
      <w:r>
        <w:rPr>
          <w:lang w:val="en_US" w:bidi="en_US"/>
        </w:rPr>
        <w:t xml:space="preserve"> and </w:t>
      </w:r>
      <w:hyperlink r:id="rId73">
        <w:r>
          <w:rPr>
            <w:lang w:val="en_US" w:bidi="en_US"/>
          </w:rPr>
          <w:rPr>
            <w:color w:val="0000EE"/>
            <w:u w:val="single"/>
          </w:rPr>
          <w:t>8:3</w:t>
        </w:r>
      </w:hyperlink>
      <w:r>
        <w:rPr>
          <w:lang w:val="en_US" w:bidi="en_US"/>
        </w:rPr>
        <w:t>,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w:t>
      </w:r>
      <w:hyperlink r:id="rId107">
        <w:r>
          <w:rPr>
            <w:lang w:val="en_US" w:bidi="en_US"/>
          </w:rPr>
          <w:rPr>
            <w:color w:val="0000EE"/>
            <w:u w:val="single"/>
          </w:rPr>
          <w:t>5:9</w:t>
        </w:r>
      </w:hyperlink>
      <w:r>
        <w:rPr>
          <w:lang w:val="en_US" w:bidi="en_US"/>
        </w:rPr>
        <w:t xml:space="preserve">,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w:t>
      </w:r>
      <w:hyperlink r:id="rId108">
        <w:r>
          <w:rPr>
            <w:lang w:val="en_US" w:bidi="en_US"/>
          </w:rPr>
          <w:rPr>
            <w:color w:val="0000EE"/>
            <w:u w:val="single"/>
          </w:rPr>
          <w:t>9:14</w:t>
        </w:r>
      </w:hyperlink>
      <w:r>
        <w:rPr>
          <w:lang w:val="en_US" w:bidi="en_US"/>
        </w:rPr>
        <w:t xml:space="preserve">,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w:t>
      </w:r>
      <w:hyperlink r:id="rId108">
        <w:r>
          <w:rPr>
            <w:lang w:val="en_US" w:bidi="en_US"/>
          </w:rPr>
          <w:rPr>
            <w:color w:val="0000EE"/>
            <w:u w:val="single"/>
          </w:rPr>
          <w:t>9:14</w:t>
        </w:r>
      </w:hyperlink>
      <w:r>
        <w:rPr>
          <w:lang w:val="en_US" w:bidi="en_US"/>
        </w:rPr>
        <w:t xml:space="preserve">,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w:t>
      </w:r>
      <w:hyperlink r:id="rId109">
        <w:r>
          <w:rPr>
            <w:lang w:val="en_US" w:bidi="en_US"/>
          </w:rPr>
          <w:rPr>
            <w:color w:val="0000EE"/>
            <w:u w:val="single"/>
          </w:rPr>
          <w:t>1:7</w:t>
        </w:r>
      </w:hyperlink>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w:t>
      </w:r>
      <w:r>
        <w:rPr>
          <w:lang w:val="en_US" w:bidi="en_US"/>
        </w:rPr>
        <w:t xml:space="preserve"> - </w:t>
      </w:r>
      <w:r>
        <w:rPr>
          <w:b/>
          <w:lang w:val="en_US" w:bidi="en_US"/>
        </w:rPr>
        <w:t>"give"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w:t>
      </w:r>
      <w:r>
        <w:rPr>
          <w:lang w:val="en_US" w:bidi="en_US"/>
        </w:rPr>
        <w:t xml:space="preserve"> - </w:t>
      </w:r>
      <w:r>
        <w:rPr>
          <w:b/>
          <w:lang w:val="en_US" w:bidi="en_US"/>
        </w:rPr>
        <w:t>"we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w:t>
      </w:r>
      <w:r>
        <w:rPr>
          <w:lang w:val="en_US" w:bidi="en_US"/>
        </w:rPr>
        <w:t xml:space="preserve"> - </w:t>
      </w:r>
      <w:r>
        <w:rPr>
          <w:b/>
          <w:lang w:val="en_US" w:bidi="en_US"/>
        </w:rPr>
        <w:t>"and interest of every hand"</w:t>
      </w:r>
    </w:p>
    <w:p>
      <w:pPr/>
      <w:r>
        <w:rPr>
          <w:lang w:val="en_US" w:bidi="en_US"/>
        </w:rPr>
      </w:r>
      <w:r>
        <w:rPr>
          <w:lang w:val="en_US" w:bidi="en_US"/>
        </w:rPr>
        <w:t xml:space="preserve">This could mean one of several things. (1) As in </w:t>
      </w:r>
      <w:hyperlink r:id="rId110">
        <w:r>
          <w:rPr>
            <w:lang w:val="en_US" w:bidi="en_US"/>
          </w:rPr>
          <w:rPr>
            <w:color w:val="0000EE"/>
            <w:u w:val="single"/>
          </w:rPr>
          <w:t>5:7–12</w:t>
        </w:r>
      </w:hyperlink>
      <w:r>
        <w:rPr>
          <w:lang w:val="en_US" w:bidi="en_US"/>
        </w:rPr>
        <w:t>,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w:t>
      </w:r>
      <w:hyperlink r:id="rId77">
        <w:r>
          <w:rPr>
            <w:lang w:val="en_US" w:bidi="en_US"/>
          </w:rPr>
          <w:rPr>
            <w:color w:val="0000EE"/>
            <w:u w:val="single"/>
          </w:rPr>
          <w:t>5:13</w:t>
        </w:r>
      </w:hyperlink>
      <w:r>
        <w:rPr>
          <w:lang w:val="en_US" w:bidi="en_US"/>
        </w:rPr>
        <w:t xml:space="preserve">,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b/>
          <w:lang w:val="en_US" w:bidi="en_US"/>
        </w:rPr>
        <w:t>"the house of our God"</w:t>
      </w:r>
    </w:p>
    <w:p>
      <w:pPr/>
      <w:r>
        <w:rPr>
          <w:lang w:val="en_US" w:bidi="en_US"/>
        </w:rPr>
      </w:r>
      <w:r>
        <w:rPr>
          <w:lang w:val="en_US" w:bidi="en_US"/>
        </w:rPr>
        <w:t xml:space="preserve">As in </w:t>
      </w:r>
      <w:hyperlink r:id="rId81">
        <w:r>
          <w:rPr>
            <w:lang w:val="en_US" w:bidi="en_US"/>
          </w:rPr>
          <w:rPr>
            <w:color w:val="0000EE"/>
            <w:u w:val="single"/>
          </w:rPr>
          <w:t>6:10</w:t>
        </w:r>
      </w:hyperlink>
      <w:r>
        <w:rPr>
          <w:lang w:val="en_US" w:bidi="en_US"/>
        </w:rPr>
        <w:t xml:space="preserve"> and </w:t>
      </w:r>
      <w:hyperlink r:id="rId111">
        <w:r>
          <w:rPr>
            <w:lang w:val="en_US" w:bidi="en_US"/>
          </w:rPr>
          <w:rPr>
            <w:color w:val="0000EE"/>
            <w:u w:val="single"/>
          </w:rPr>
          <w:t>8:16</w:t>
        </w:r>
      </w:hyperlink>
      <w:r>
        <w:rPr>
          <w:lang w:val="en_US" w:bidi="en_US"/>
        </w:rPr>
        <w:t xml:space="preserve">,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 xml:space="preserve">As Nehemiah does in </w:t>
      </w:r>
      <w:hyperlink r:id="rId112">
        <w:r>
          <w:rPr>
            <w:lang w:val="en_US" w:bidi="en_US"/>
          </w:rPr>
          <w:rPr>
            <w:color w:val="0000EE"/>
            <w:u w:val="single"/>
          </w:rPr>
          <w:t>4:5</w:t>
        </w:r>
      </w:hyperlink>
      <w:r>
        <w:rPr>
          <w:lang w:val="en_US" w:bidi="en_US"/>
        </w:rPr>
        <w:t>,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 xml:space="preserve">This seems to be an abbreviated way of saying “our father’s houses.” The full expression “father’s house” or “house of the father”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xml:space="preserve">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w:t>
      </w:r>
      <w:r>
        <w:rPr>
          <w:lang w:val="en_US" w:bidi="en_US"/>
        </w:rPr>
        <w:t xml:space="preserve"> - </w:t>
      </w:r>
      <w:r>
        <w:rPr>
          <w:b/>
          <w:lang w:val="en_US" w:bidi="en_US"/>
        </w:rPr>
        <w:t>"even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w:t>
      </w:r>
      <w:r>
        <w:rPr>
          <w:lang w:val="en_US" w:bidi="en_US"/>
        </w:rPr>
        <w:t xml:space="preserve"> - </w:t>
      </w:r>
      <w:r>
        <w:rPr>
          <w:b/>
          <w:lang w:val="en_US" w:bidi="en_US"/>
        </w:rPr>
        <w:t>"in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w:t>
      </w:r>
      <w:r>
        <w:rPr>
          <w:lang w:val="en_US" w:bidi="en_US"/>
        </w:rPr>
        <w:t xml:space="preserve"> - </w:t>
      </w:r>
      <w:r>
        <w:rPr>
          <w:b/>
          <w:lang w:val="en_US" w:bidi="en_US"/>
        </w:rPr>
        <w:t>"the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xml:space="preserve">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w:t>
      </w:r>
      <w:r>
        <w:rPr>
          <w:lang w:val="en_US" w:bidi="en_US"/>
        </w:rPr>
        <w:t xml:space="preserve"> - </w:t>
      </w:r>
      <w:r>
        <w:rPr>
          <w:b/>
          <w:lang w:val="en_US" w:bidi="en_US"/>
        </w:rPr>
        <w:t>"receive tithes."</w:t>
      </w:r>
      <w:r>
        <w:rPr>
          <w:lang w:val="en_US" w:bidi="en_US"/>
        </w:rPr>
        <w:t xml:space="preserve"> - </w:t>
      </w:r>
      <w:r>
        <w:rPr>
          <w:b/>
          <w:lang w:val="en_US" w:bidi="en_US"/>
        </w:rPr>
        <w:t>"a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 xml:space="preserve">Like the similar phrase in </w:t>
      </w:r>
      <w:hyperlink r:id="rId113">
        <w:r>
          <w:rPr>
            <w:lang w:val="en_US" w:bidi="en_US"/>
          </w:rPr>
          <w:rPr>
            <w:color w:val="0000EE"/>
            <w:u w:val="single"/>
          </w:rPr>
          <w:t>10:37</w:t>
        </w:r>
      </w:hyperlink>
      <w:r>
        <w:rPr>
          <w:lang w:val="en_US" w:bidi="en_US"/>
        </w:rPr>
        <w:t>,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 xml:space="preserve">This is an abbreviated way of saying “the chambers of the house of the treasury” as in </w:t>
      </w:r>
      <w:hyperlink r:id="rId114">
        <w:r>
          <w:rPr>
            <w:lang w:val="en_US" w:bidi="en_US"/>
          </w:rPr>
          <w:rPr>
            <w:color w:val="0000EE"/>
            <w:u w:val="single"/>
          </w:rPr>
          <w:t>10:38</w:t>
        </w:r>
      </w:hyperlink>
      <w:r>
        <w:rPr>
          <w:lang w:val="en_US" w:bidi="en_US"/>
        </w:rPr>
        <w:t>.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Special concepts in this chapter</w:t>
      </w:r>
    </w:p>
    <w:p>
      <w:pPr>
        <w:pStyle w:val="Heading4"/>
      </w:pPr>
      <w:r>
        <w:rPr>
          <w:lang w:val="en_US" w:bidi="en_US"/>
        </w:rPr>
        <w:t>The places where the Jews lived</w:t>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w:t>
      </w:r>
      <w:hyperlink r:id="rId115">
        <w:r>
          <w:rPr>
            <w:lang w:val="en_US" w:bidi="en_US"/>
          </w:rPr>
          <w:rPr>
            <w:color w:val="0000EE"/>
            <w:u w:val="single"/>
          </w:rPr>
          <w:t>10:34</w:t>
        </w:r>
      </w:hyperlink>
      <w:r>
        <w:rPr>
          <w:lang w:val="en_US" w:bidi="en_US"/>
        </w:rPr>
        <w:t xml:space="preserve">,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 xml:space="preserve">Here the book repeats some background information to remind readers about the special status that Jerusalem had, which was why it was so important for that city to be well populated. As in </w:t>
      </w:r>
      <w:hyperlink r:id="rId29">
        <w:r>
          <w:rPr>
            <w:lang w:val="en_US" w:bidi="en_US"/>
          </w:rPr>
          <w:rPr>
            <w:color w:val="0000EE"/>
            <w:u w:val="single"/>
          </w:rPr>
          <w:t>1:9</w:t>
        </w:r>
      </w:hyperlink>
      <w:r>
        <w:rPr>
          <w:lang w:val="en_US" w:bidi="en_US"/>
        </w:rPr>
        <w:t>,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w:t>
      </w:r>
      <w:r>
        <w:rPr>
          <w:lang w:val="en_US" w:bidi="en_US"/>
        </w:rPr>
        <w:t xml:space="preserve"> - </w:t>
      </w:r>
      <w:r>
        <w:rPr>
          <w:b/>
          <w:lang w:val="en_US" w:bidi="en_US"/>
        </w:rPr>
        <w:t>"in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w:t>
      </w:r>
      <w:hyperlink r:id="rId61">
        <w:r>
          <w:rPr>
            <w:lang w:val="en_US" w:bidi="en_US"/>
          </w:rPr>
          <w:rPr>
            <w:color w:val="0000EE"/>
            <w:u w:val="single"/>
          </w:rPr>
          <w:t>3:26</w:t>
        </w:r>
      </w:hyperlink>
      <w:r>
        <w:rPr>
          <w:lang w:val="en_US" w:bidi="en_US"/>
        </w:rPr>
        <w:t xml:space="preserve">,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As in </w:t>
      </w:r>
      <w:hyperlink r:id="rId63">
        <w:r>
          <w:rPr>
            <w:lang w:val="en_US" w:bidi="en_US"/>
          </w:rPr>
          <w:rPr>
            <w:color w:val="0000EE"/>
            <w:u w:val="single"/>
          </w:rPr>
          <w:t>7:57</w:t>
        </w:r>
      </w:hyperlink>
      <w:r>
        <w:rPr>
          <w:lang w:val="en_US" w:bidi="en_US"/>
        </w:rPr>
        <w:t xml:space="preserve">, this phrase refers to people whom Solomon first conscripted as laborers. They and their descendants remained conscripted laborers under later kings. Review the note to </w:t>
      </w:r>
      <w:hyperlink r:id="rId63">
        <w:r>
          <w:rPr>
            <w:lang w:val="en_US" w:bidi="en_US"/>
          </w:rPr>
          <w:rPr>
            <w:color w:val="0000EE"/>
            <w:u w:val="single"/>
          </w:rPr>
          <w:t>7:57</w:t>
        </w:r>
      </w:hyperlink>
      <w:r>
        <w:rPr>
          <w:lang w:val="en_US" w:bidi="en_US"/>
        </w:rPr>
        <w:t xml:space="preserve">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w:t>
      </w:r>
      <w:r>
        <w:rPr>
          <w:lang w:val="en_US" w:bidi="en_US"/>
        </w:rPr>
        <w:t xml:space="preserve"> - </w:t>
      </w:r>
      <w:r>
        <w:rPr>
          <w:b/>
          <w:lang w:val="en_US" w:bidi="en_US"/>
        </w:rPr>
        <w:t>"in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xml:space="preserve">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 xml:space="preserve">As in </w:t>
      </w:r>
      <w:hyperlink r:id="rId116">
        <w:r>
          <w:rPr>
            <w:lang w:val="en_US" w:bidi="en_US"/>
          </w:rPr>
          <w:rPr>
            <w:color w:val="0000EE"/>
            <w:u w:val="single"/>
          </w:rPr>
          <w:t>11:6</w:t>
        </w:r>
      </w:hyperlink>
      <w:r>
        <w:rPr>
          <w:lang w:val="en_US" w:bidi="en_US"/>
        </w:rPr>
        <w:t>,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 xml:space="preserve">As in </w:t>
      </w:r>
      <w:hyperlink r:id="rId67">
        <w:r>
          <w:rPr>
            <w:lang w:val="en_US" w:bidi="en_US"/>
          </w:rPr>
          <w:rPr>
            <w:color w:val="0000EE"/>
            <w:u w:val="single"/>
          </w:rPr>
          <w:t>7:70</w:t>
        </w:r>
      </w:hyperlink>
      <w:r>
        <w:rPr>
          <w:lang w:val="en_US" w:bidi="en_US"/>
        </w:rPr>
        <w:t xml:space="preserve"> and </w:t>
      </w:r>
      <w:hyperlink r:id="rId82">
        <w:r>
          <w:rPr>
            <w:lang w:val="en_US" w:bidi="en_US"/>
          </w:rPr>
          <w:rPr>
            <w:color w:val="0000EE"/>
            <w:u w:val="single"/>
          </w:rPr>
          <w:t>8:13</w:t>
        </w:r>
      </w:hyperlink>
      <w:r>
        <w:rPr>
          <w:lang w:val="en_US" w:bidi="en_US"/>
        </w:rPr>
        <w:t>,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xml:space="preserve">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w:t>
      </w:r>
      <w:hyperlink r:id="rId117">
        <w:r>
          <w:rPr>
            <w:lang w:val="en_US" w:bidi="en_US"/>
          </w:rPr>
          <w:rPr>
            <w:color w:val="0000EE"/>
            <w:u w:val="single"/>
          </w:rPr>
          <w:t>11:12</w:t>
        </w:r>
      </w:hyperlink>
      <w:r>
        <w:rPr>
          <w:lang w:val="en_US" w:bidi="en_US"/>
        </w:rPr>
        <w:t xml:space="preserve">, althoughit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w:t>
      </w:r>
      <w:r>
        <w:rPr>
          <w:lang w:val="en_US" w:bidi="en_US"/>
        </w:rPr>
        <w:t xml:space="preserve"> - </w:t>
      </w:r>
      <w:r>
        <w:rPr>
          <w:b/>
          <w:lang w:val="en_US" w:bidi="en_US"/>
        </w:rPr>
        <w:t>"was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w:t>
      </w:r>
      <w:hyperlink r:id="rId118">
        <w:r>
          <w:rPr>
            <w:lang w:val="en_US" w:bidi="en_US"/>
          </w:rPr>
          <w:rPr>
            <w:color w:val="0000EE"/>
            <w:u w:val="single"/>
          </w:rPr>
          <w:t>10:37–38</w:t>
        </w:r>
      </w:hyperlink>
      <w:r>
        <w:rPr>
          <w:lang w:val="en_US" w:bidi="en_US"/>
        </w:rPr>
        <w:t>.)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w:t>
      </w:r>
      <w:r>
        <w:rPr>
          <w:lang w:val="en_US" w:bidi="en_US"/>
        </w:rPr>
        <w:t xml:space="preserve"> - </w:t>
      </w:r>
      <w:r>
        <w:rPr>
          <w:b/>
          <w:lang w:val="en_US" w:bidi="en_US"/>
        </w:rPr>
        <w:t>"and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בֶּן־יְדוּתֽוּן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 xml:space="preserve">As in </w:t>
      </w:r>
      <w:hyperlink r:id="rId119">
        <w:r>
          <w:rPr>
            <w:lang w:val="en_US" w:bidi="en_US"/>
          </w:rPr>
          <w:rPr>
            <w:color w:val="0000EE"/>
            <w:u w:val="single"/>
          </w:rPr>
          <w:t>11:1</w:t>
        </w:r>
      </w:hyperlink>
      <w:r>
        <w:rPr>
          <w:lang w:val="en_US" w:bidi="en_US"/>
        </w:rPr>
        <w:t>,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 xml:space="preserve">This means the people who were responsible to open and close the gates that controlled access to the city or perhaps the temple. See how you translated this term in </w:t>
      </w:r>
      <w:hyperlink r:id="rId60">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w:t>
      </w:r>
      <w:hyperlink r:id="rId120">
        <w:r>
          <w:rPr>
            <w:lang w:val="en_US" w:bidi="en_US"/>
          </w:rPr>
          <w:rPr>
            <w:color w:val="0000EE"/>
            <w:u w:val="single"/>
          </w:rPr>
          <w:t>11:3</w:t>
        </w:r>
      </w:hyperlink>
      <w:r>
        <w:rPr>
          <w:lang w:val="en_US" w:bidi="en_US"/>
        </w:rPr>
        <w:t>,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 xml:space="preserve">This is probably the name of a geographic feature, a fortified extension of the hill that the Jerusalem temple was located on. See how you translated this term in </w:t>
      </w:r>
      <w:hyperlink r:id="rId121">
        <w:r>
          <w:rPr>
            <w:lang w:val="en_US" w:bidi="en_US"/>
          </w:rPr>
          <w:rPr>
            <w:color w:val="0000EE"/>
            <w:u w:val="single"/>
          </w:rPr>
          <w:t>3:26–27</w:t>
        </w:r>
      </w:hyperlink>
      <w:r>
        <w:rPr>
          <w:lang w:val="en_US" w:bidi="en_US"/>
        </w:rPr>
        <w:t>.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w:t>
      </w:r>
      <w:hyperlink r:id="rId122">
        <w:r>
          <w:rPr>
            <w:lang w:val="en_US" w:bidi="en_US"/>
          </w:rPr>
          <w:rPr>
            <w:color w:val="0000EE"/>
            <w:u w:val="single"/>
          </w:rPr>
          <w:t>11:16</w:t>
        </w:r>
      </w:hyperlink>
      <w:r>
        <w:rPr>
          <w:lang w:val="en_US" w:bidi="en_US"/>
        </w:rPr>
        <w:t>,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 xml:space="preserve">After describing the various groups that settled in Jerusalem and their leaders, the list said in </w:t>
      </w:r>
      <w:hyperlink r:id="rId123">
        <w:r>
          <w:rPr>
            <w:lang w:val="en_US" w:bidi="en_US"/>
          </w:rPr>
          <w:rPr>
            <w:color w:val="0000EE"/>
            <w:u w:val="single"/>
          </w:rPr>
          <w:t>11:20</w:t>
        </w:r>
      </w:hyperlink>
      <w:r>
        <w:rPr>
          <w:lang w:val="en_US" w:bidi="en_US"/>
        </w:rPr>
        <w:t xml:space="preserve"> that all the other the Israelites continued to live in the other cities of Judah. In </w:t>
      </w:r>
      <w:hyperlink r:id="rId124">
        <w:r>
          <w:rPr>
            <w:lang w:val="en_US" w:bidi="en_US"/>
          </w:rPr>
          <w:rPr>
            <w:color w:val="0000EE"/>
            <w:u w:val="single"/>
          </w:rPr>
          <w:t>11:21–24</w:t>
        </w:r>
      </w:hyperlink>
      <w:r>
        <w:rPr>
          <w:lang w:val="en_US" w:bidi="en_US"/>
        </w:rPr>
        <w:t xml:space="preserve">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w:t>
      </w:r>
      <w:r>
        <w:rPr>
          <w:lang w:val="en_US" w:bidi="en_US"/>
        </w:rPr>
        <w:t xml:space="preserve"> - </w:t>
      </w:r>
      <w:r>
        <w:rPr>
          <w:b/>
          <w:lang w:val="en_US" w:bidi="en_US"/>
        </w:rPr>
        <w:t>"and in Dibon"</w:t>
      </w:r>
      <w:r>
        <w:rPr>
          <w:lang w:val="en_US" w:bidi="en_US"/>
        </w:rPr>
        <w:t xml:space="preserve"> - </w:t>
      </w:r>
      <w:r>
        <w:rPr>
          <w:b/>
          <w:lang w:val="en_US" w:bidi="en_US"/>
        </w:rPr>
        <w:t>"and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w:t>
      </w:r>
      <w:hyperlink r:id="rId129">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b/>
          <w:lang w:val="en_US" w:bidi="en_US"/>
        </w:rPr>
        <w:t>"and Bethel and its daughters"</w:t>
      </w:r>
    </w:p>
    <w:p>
      <w:pPr/>
      <w:r>
        <w:rPr>
          <w:lang w:val="en_US" w:bidi="en_US"/>
        </w:rPr>
      </w:r>
      <w:r>
        <w:rPr>
          <w:lang w:val="en_US" w:bidi="en_US"/>
        </w:rPr>
        <w:t xml:space="preserve">As in </w:t>
      </w:r>
      <w:hyperlink r:id="rId129">
        <w:r>
          <w:rPr>
            <w:lang w:val="en_US" w:bidi="en_US"/>
          </w:rPr>
          <w:rPr>
            <w:color w:val="0000EE"/>
            <w:u w:val="single"/>
          </w:rPr>
          <w:t>11:25</w:t>
        </w:r>
      </w:hyperlink>
      <w:r>
        <w:rPr>
          <w:lang w:val="en_US" w:bidi="en_US"/>
        </w:rPr>
        <w:t xml:space="preserve"> (and also in verses </w:t>
      </w:r>
      <w:hyperlink r:id="rId125">
        <w:r>
          <w:rPr>
            <w:lang w:val="en_US" w:bidi="en_US"/>
          </w:rPr>
          <w:rPr>
            <w:color w:val="0000EE"/>
            <w:u w:val="single"/>
          </w:rPr>
          <w:t>27</w:t>
        </w:r>
      </w:hyperlink>
      <w:r>
        <w:rPr>
          <w:lang w:val="en_US" w:bidi="en_US"/>
        </w:rPr>
        <w:t xml:space="preserve">, </w:t>
      </w:r>
      <w:hyperlink r:id="rId126">
        <w:r>
          <w:rPr>
            <w:lang w:val="en_US" w:bidi="en_US"/>
          </w:rPr>
          <w:rPr>
            <w:color w:val="0000EE"/>
            <w:u w:val="single"/>
          </w:rPr>
          <w:t>28</w:t>
        </w:r>
      </w:hyperlink>
      <w:r>
        <w:rPr>
          <w:lang w:val="en_US" w:bidi="en_US"/>
        </w:rPr>
        <w:t xml:space="preserve">, </w:t>
      </w:r>
      <w:hyperlink r:id="rId127">
        <w:r>
          <w:rPr>
            <w:lang w:val="en_US" w:bidi="en_US"/>
          </w:rPr>
          <w:rPr>
            <w:color w:val="0000EE"/>
            <w:u w:val="single"/>
          </w:rPr>
          <w:t>30</w:t>
        </w:r>
      </w:hyperlink>
      <w:r>
        <w:rPr>
          <w:lang w:val="en_US" w:bidi="en_US"/>
        </w:rPr>
        <w:t xml:space="preserve">, and </w:t>
      </w:r>
      <w:hyperlink r:id="rId128">
        <w:r>
          <w:rPr>
            <w:lang w:val="en_US" w:bidi="en_US"/>
          </w:rPr>
          <w:rPr>
            <w:color w:val="0000EE"/>
            <w:u w:val="single"/>
          </w:rPr>
          <w:t>31</w:t>
        </w:r>
      </w:hyperlink>
      <w:r>
        <w:rPr>
          <w:lang w:val="en_US" w:bidi="en_US"/>
        </w:rPr>
        <w:t xml:space="preserve">), </w:t>
      </w:r>
      <w:r>
        <w:rPr>
          <w:b/>
          <w:lang w:val="en_US" w:bidi="en_US"/>
        </w:rPr>
        <w:t>daughters</w:t>
      </w:r>
      <w:r>
        <w:rPr>
          <w:lang w:val="en_US" w:bidi="en_US"/>
        </w:rPr>
        <w:t xml:space="preserve"> is a figurative way of speaking of the small communities that grow up around a town. Review the note to </w:t>
      </w:r>
      <w:hyperlink r:id="rId129">
        <w:r>
          <w:rPr>
            <w:lang w:val="en_US" w:bidi="en_US"/>
          </w:rPr>
          <w:rPr>
            <w:color w:val="0000EE"/>
            <w:u w:val="single"/>
          </w:rPr>
          <w:t>11:25</w:t>
        </w:r>
      </w:hyperlink>
      <w:r>
        <w:rPr>
          <w:lang w:val="en_US" w:bidi="en_US"/>
        </w:rPr>
        <w:t xml:space="preserve">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Special concepts in this chapter</w:t>
      </w:r>
    </w:p>
    <w:p>
      <w:pPr>
        <w:pStyle w:val="Heading4"/>
      </w:pPr>
      <w:r>
        <w:rPr>
          <w:lang w:val="en_US" w:bidi="en_US"/>
        </w:rPr>
        <w:t>Dedication of the wall</w:t>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False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w:t>
      </w:r>
      <w:hyperlink r:id="rId64">
        <w:r>
          <w:rPr>
            <w:lang w:val="en_US" w:bidi="en_US"/>
          </w:rPr>
          <w:rPr>
            <w:color w:val="0000EE"/>
            <w:u w:val="single"/>
          </w:rPr>
          <w:t>7:6</w:t>
        </w:r>
      </w:hyperlink>
      <w:r>
        <w:rPr>
          <w:lang w:val="en_US" w:bidi="en_US"/>
        </w:rPr>
        <w:t xml:space="preserve"> and </w:t>
      </w:r>
      <w:hyperlink r:id="rId68">
        <w:r>
          <w:rPr>
            <w:lang w:val="en_US" w:bidi="en_US"/>
          </w:rPr>
          <w:rPr>
            <w:color w:val="0000EE"/>
            <w:u w:val="single"/>
          </w:rPr>
          <w:t>7:61</w:t>
        </w:r>
      </w:hyperlink>
      <w:r>
        <w:rPr>
          <w:lang w:val="en_US" w:bidi="en_US"/>
        </w:rPr>
        <w:t xml:space="preserve">,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 xml:space="preserve">As in </w:t>
      </w:r>
      <w:hyperlink r:id="rId130">
        <w:r>
          <w:rPr>
            <w:lang w:val="en_US" w:bidi="en_US"/>
          </w:rPr>
          <w:rPr>
            <w:color w:val="0000EE"/>
            <w:u w:val="single"/>
          </w:rPr>
          <w:t>11:17</w:t>
        </w:r>
      </w:hyperlink>
      <w:r>
        <w:rPr>
          <w:lang w:val="en_US" w:bidi="en_US"/>
        </w:rPr>
        <w:t>,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וְעֻנִּ֧י</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w:t>
      </w:r>
      <w:r>
        <w:rPr>
          <w:lang w:val="en_US" w:bidi="en_US"/>
        </w:rPr>
        <w:t xml:space="preserve"> - </w:t>
      </w:r>
      <w:r>
        <w:rPr>
          <w:b/>
          <w:lang w:val="en_US" w:bidi="en_US"/>
        </w:rPr>
        <w:t>"Jonathan;"</w:t>
      </w:r>
      <w:r>
        <w:rPr>
          <w:lang w:val="en_US" w:bidi="en_US"/>
        </w:rPr>
        <w:t xml:space="preserve"> - </w:t>
      </w:r>
      <w:r>
        <w:rPr>
          <w:b/>
          <w:lang w:val="en_US" w:bidi="en_US"/>
        </w:rPr>
        <w:t>"Jaddua"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Saraiah.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w:t>
      </w:r>
      <w:r>
        <w:rPr>
          <w:lang w:val="en_US" w:bidi="en_US"/>
        </w:rPr>
        <w:t xml:space="preserve"> - </w:t>
      </w:r>
      <w:r>
        <w:rPr>
          <w:b/>
          <w:lang w:val="en_US" w:bidi="en_US"/>
        </w:rPr>
        <w:t>"of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לְעִדּ֥וֹא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w:t>
      </w:r>
      <w:r>
        <w:rPr>
          <w:lang w:val="en_US" w:bidi="en_US"/>
        </w:rPr>
        <w:t xml:space="preserve"> - </w:t>
      </w:r>
      <w:r>
        <w:rPr>
          <w:b/>
          <w:lang w:val="en_US" w:bidi="en_US"/>
        </w:rPr>
        <w:t>"Joiada,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w:t>
      </w:r>
      <w:r>
        <w:rPr>
          <w:lang w:val="en_US" w:bidi="en_US"/>
        </w:rPr>
        <w:t xml:space="preserve"> - </w:t>
      </w:r>
      <w:r>
        <w:rPr>
          <w:b/>
          <w:lang w:val="en_US" w:bidi="en_US"/>
        </w:rPr>
        <w:t>"Joiada,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 xml:space="preserve">This seems to be an abbreviated way of saying “the heads of father’s houses.” The full expression “house of the father” or “father’s house” is used in </w:t>
      </w:r>
      <w:hyperlink r:id="rId68">
        <w:r>
          <w:rPr>
            <w:lang w:val="en_US" w:bidi="en_US"/>
          </w:rPr>
          <w:rPr>
            <w:color w:val="0000EE"/>
            <w:u w:val="single"/>
          </w:rPr>
          <w:t>7:61</w:t>
        </w:r>
      </w:hyperlink>
      <w:r>
        <w:rPr>
          <w:lang w:val="en_US" w:bidi="en_US"/>
        </w:rPr>
        <w:t>.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w:t>
      </w:r>
      <w:hyperlink r:id="rId131">
        <w:r>
          <w:rPr>
            <w:lang w:val="en_US" w:bidi="en_US"/>
          </w:rPr>
          <w:rPr>
            <w:color w:val="0000EE"/>
            <w:u w:val="single"/>
          </w:rPr>
          <w:t>12:10</w:t>
        </w:r>
      </w:hyperlink>
      <w:r>
        <w:rPr>
          <w:lang w:val="en_US" w:bidi="en_US"/>
        </w:rPr>
        <w:t xml:space="preserve">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w:t>
      </w:r>
      <w:r>
        <w:rPr>
          <w:lang w:val="en_US" w:bidi="en_US"/>
        </w:rPr>
        <w:t xml:space="preserve"> - </w:t>
      </w:r>
      <w:r>
        <w:rPr>
          <w:b/>
          <w:lang w:val="en_US" w:bidi="en_US"/>
        </w:rPr>
        <w:t>"to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This would have been one generation later, since </w:t>
      </w:r>
      <w:hyperlink r:id="rId31">
        <w:r>
          <w:rPr>
            <w:lang w:val="en_US" w:bidi="en_US"/>
          </w:rPr>
          <w:rPr>
            <w:color w:val="0000EE"/>
            <w:u w:val="single"/>
          </w:rPr>
          <w:t>3:1</w:t>
        </w:r>
      </w:hyperlink>
      <w:r>
        <w:rPr>
          <w:lang w:val="en_US" w:bidi="en_US"/>
        </w:rPr>
        <w:t xml:space="preserve"> says that Eliashib was the high priest during the time of Nehemiah, and </w:t>
      </w:r>
      <w:hyperlink r:id="rId131">
        <w:r>
          <w:rPr>
            <w:lang w:val="en_US" w:bidi="en_US"/>
          </w:rPr>
          <w:rPr>
            <w:color w:val="0000EE"/>
            <w:u w:val="single"/>
          </w:rPr>
          <w:t>12:10</w:t>
        </w:r>
      </w:hyperlink>
      <w:r>
        <w:rPr>
          <w:lang w:val="en_US" w:bidi="en_US"/>
        </w:rPr>
        <w:t xml:space="preserve">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In this book, Nehemiah tells his personal story from </w:t>
      </w:r>
      <w:hyperlink r:id="rId20">
        <w:r>
          <w:rPr>
            <w:lang w:val="en_US" w:bidi="en_US"/>
          </w:rPr>
          <w:rPr>
            <w:color w:val="0000EE"/>
            <w:u w:val="single"/>
          </w:rPr>
          <w:t>1:1</w:t>
        </w:r>
      </w:hyperlink>
      <w:r>
        <w:rPr>
          <w:lang w:val="en_US" w:bidi="en_US"/>
        </w:rPr>
        <w:t xml:space="preserve"> through </w:t>
      </w:r>
      <w:hyperlink r:id="rId133">
        <w:r>
          <w:rPr>
            <w:lang w:val="en_US" w:bidi="en_US"/>
          </w:rPr>
          <w:rPr>
            <w:color w:val="0000EE"/>
            <w:u w:val="single"/>
          </w:rPr>
          <w:t>7:5</w:t>
        </w:r>
      </w:hyperlink>
      <w:r>
        <w:rPr>
          <w:lang w:val="en_US" w:bidi="en_US"/>
        </w:rPr>
        <w:t xml:space="preserve">.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w:t>
      </w:r>
      <w:hyperlink r:id="rId64">
        <w:r>
          <w:rPr>
            <w:lang w:val="en_US" w:bidi="en_US"/>
          </w:rPr>
          <w:rPr>
            <w:color w:val="0000EE"/>
            <w:u w:val="single"/>
          </w:rPr>
          <w:t>7:6</w:t>
        </w:r>
      </w:hyperlink>
      <w:r>
        <w:rPr>
          <w:lang w:val="en_US" w:bidi="en_US"/>
        </w:rPr>
        <w:t xml:space="preserve"> through </w:t>
      </w:r>
      <w:hyperlink r:id="rId134">
        <w:r>
          <w:rPr>
            <w:lang w:val="en_US" w:bidi="en_US"/>
          </w:rPr>
          <w:rPr>
            <w:color w:val="0000EE"/>
            <w:u w:val="single"/>
          </w:rPr>
          <w:t>12:26</w:t>
        </w:r>
      </w:hyperlink>
      <w:r>
        <w:rPr>
          <w:lang w:val="en_US" w:bidi="en_US"/>
        </w:rPr>
        <w:t xml:space="preserve">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w:t>
      </w:r>
      <w:hyperlink r:id="rId123">
        <w:r>
          <w:rPr>
            <w:lang w:val="en_US" w:bidi="en_US"/>
          </w:rPr>
          <w:rPr>
            <w:color w:val="0000EE"/>
            <w:u w:val="single"/>
          </w:rPr>
          <w:t>11:20</w:t>
        </w:r>
      </w:hyperlink>
      <w:r>
        <w:rPr>
          <w:lang w:val="en_US" w:bidi="en_US"/>
        </w:rPr>
        <w:t xml:space="preserve">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w:t>
      </w:r>
      <w:r>
        <w:rPr>
          <w:lang w:val="en_US" w:bidi="en_US"/>
        </w:rPr>
        <w:t xml:space="preserve"> - </w:t>
      </w:r>
      <w:r>
        <w:rPr>
          <w:b/>
          <w:lang w:val="en_US" w:bidi="en_US"/>
        </w:rPr>
        <w:t>"gathered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w:t>
      </w:r>
      <w:hyperlink r:id="rId37">
        <w:r>
          <w:rPr>
            <w:lang w:val="en_US" w:bidi="en_US"/>
          </w:rPr>
          <w:rPr>
            <w:color w:val="0000EE"/>
            <w:u w:val="single"/>
          </w:rPr>
          <w:t>3:8</w:t>
        </w:r>
      </w:hyperlink>
      <w:r>
        <w:rPr>
          <w:lang w:val="en_US" w:bidi="en_US"/>
        </w:rPr>
        <w:t xml:space="preserve"> and </w:t>
      </w:r>
      <w:hyperlink r:id="rId135">
        <w:r>
          <w:rPr>
            <w:lang w:val="en_US" w:bidi="en_US"/>
          </w:rPr>
          <w:rPr>
            <w:color w:val="0000EE"/>
            <w:u w:val="single"/>
          </w:rPr>
          <w:t>3:31</w:t>
        </w:r>
      </w:hyperlink>
      <w:r>
        <w:rPr>
          <w:lang w:val="en_US" w:bidi="en_US"/>
        </w:rPr>
        <w:t xml:space="preserve">,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w:t>
      </w:r>
      <w:hyperlink r:id="rId136">
        <w:r>
          <w:rPr>
            <w:lang w:val="en_US" w:bidi="en_US"/>
          </w:rPr>
          <w:rPr>
            <w:color w:val="0000EE"/>
            <w:u w:val="single"/>
          </w:rPr>
          <w:t>12:27</w:t>
        </w:r>
      </w:hyperlink>
      <w:r>
        <w:rPr>
          <w:lang w:val="en_US" w:bidi="en_US"/>
        </w:rPr>
        <w:t xml:space="preserve">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 xml:space="preserve">This is a figurative way of referring to the towns that the singers had built for themselves all around Jerusalem, as </w:t>
      </w:r>
      <w:hyperlink r:id="rId137">
        <w:r>
          <w:rPr>
            <w:lang w:val="en_US" w:bidi="en_US"/>
          </w:rPr>
          <w:rPr>
            <w:color w:val="0000EE"/>
            <w:u w:val="single"/>
          </w:rPr>
          <w:t>12:29</w:t>
        </w:r>
      </w:hyperlink>
      <w:r>
        <w:rPr>
          <w:lang w:val="en_US" w:bidi="en_US"/>
        </w:rPr>
        <w:t xml:space="preserve">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 xml:space="preserve">The </w:t>
      </w:r>
      <w:r>
        <w:rPr>
          <w:b/>
          <w:lang w:val="en_US" w:bidi="en_US"/>
        </w:rPr>
        <w:t>Netophati</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 xml:space="preserve">If it would be helpful in your language, you could put this sentence at the start of </w:t>
      </w:r>
      <w:hyperlink r:id="rId138">
        <w:r>
          <w:rPr>
            <w:lang w:val="en_US" w:bidi="en_US"/>
          </w:rPr>
          <w:rPr>
            <w:color w:val="0000EE"/>
            <w:u w:val="single"/>
          </w:rPr>
          <w:t>12:28</w:t>
        </w:r>
      </w:hyperlink>
      <w:r>
        <w:rPr>
          <w:lang w:val="en_US" w:bidi="en_US"/>
        </w:rPr>
        <w:t xml:space="preserve">, since it gives the reason for the results that are described in the rest of </w:t>
      </w:r>
      <w:hyperlink r:id="rId138">
        <w:r>
          <w:rPr>
            <w:lang w:val="en_US" w:bidi="en_US"/>
          </w:rPr>
          <w:rPr>
            <w:color w:val="0000EE"/>
            <w:u w:val="single"/>
          </w:rPr>
          <w:t>12:28</w:t>
        </w:r>
      </w:hyperlink>
      <w:r>
        <w:rPr>
          <w:lang w:val="en_US" w:bidi="en_US"/>
        </w:rPr>
        <w:t xml:space="preserve"> and </w:t>
      </w:r>
      <w:hyperlink r:id="rId137">
        <w:r>
          <w:rPr>
            <w:lang w:val="en_US" w:bidi="en_US"/>
          </w:rPr>
          <w:rPr>
            <w:color w:val="0000EE"/>
            <w:u w:val="single"/>
          </w:rPr>
          <w:t>12:29</w:t>
        </w:r>
      </w:hyperlink>
      <w:r>
        <w:rPr>
          <w:lang w:val="en_US" w:bidi="en_US"/>
        </w:rPr>
        <w:t>. You could show the connection by using a word like “so” after this phrase. Alternate translation: “The singers were living in towns they had built all around Jerusalem.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w:t>
      </w:r>
      <w:r>
        <w:rPr>
          <w:lang w:val="en_US" w:bidi="en_US"/>
        </w:rPr>
        <w:t xml:space="preserve"> - </w:t>
      </w:r>
      <w:r>
        <w:rPr>
          <w:b/>
          <w:lang w:val="en_US" w:bidi="en_US"/>
        </w:rPr>
        <w:t>"purified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w:t>
      </w:r>
      <w:r>
        <w:rPr>
          <w:lang w:val="en_US" w:bidi="en_US"/>
        </w:rPr>
        <w:t xml:space="preserve"> - </w:t>
      </w:r>
      <w:r>
        <w:rPr>
          <w:b/>
          <w:lang w:val="en_US" w:bidi="en_US"/>
        </w:rPr>
        <w:t>"to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 xml:space="preserve">The implication here, which is confirmed in </w:t>
      </w:r>
      <w:hyperlink r:id="rId139">
        <w:r>
          <w:rPr>
            <w:lang w:val="en_US" w:bidi="en_US"/>
          </w:rPr>
          <w:rPr>
            <w:color w:val="0000EE"/>
            <w:u w:val="single"/>
          </w:rPr>
          <w:t>12:32</w:t>
        </w:r>
      </w:hyperlink>
      <w:r>
        <w:rPr>
          <w:lang w:val="en_US" w:bidi="en_US"/>
        </w:rPr>
        <w:t xml:space="preserve"> and </w:t>
      </w:r>
      <w:hyperlink r:id="rId140">
        <w:r>
          <w:rPr>
            <w:lang w:val="en_US" w:bidi="en_US"/>
          </w:rPr>
          <w:rPr>
            <w:color w:val="0000EE"/>
            <w:u w:val="single"/>
          </w:rPr>
          <w:t>12:40</w:t>
        </w:r>
      </w:hyperlink>
      <w:r>
        <w:rPr>
          <w:lang w:val="en_US" w:bidi="en_US"/>
        </w:rPr>
        <w:t>,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b/>
          <w:lang w:val="en_US" w:bidi="en_US"/>
        </w:rPr>
        <w:t>"toward the gate of dung"</w:t>
      </w:r>
    </w:p>
    <w:p>
      <w:pPr/>
      <w:r>
        <w:rPr>
          <w:lang w:val="en_US" w:bidi="en_US"/>
        </w:rPr>
      </w:r>
      <w:r>
        <w:rPr>
          <w:lang w:val="en_US" w:bidi="en_US"/>
        </w:rPr>
        <w:t xml:space="preserve">This is the name of one of the gates of Jerusalem. See how you translated it in </w:t>
      </w:r>
      <w:hyperlink r:id="rId22">
        <w:r>
          <w:rPr>
            <w:lang w:val="en_US" w:bidi="en_US"/>
          </w:rPr>
          <w:rPr>
            <w:color w:val="0000EE"/>
            <w:u w:val="single"/>
          </w:rPr>
          <w:t>2:13</w:t>
        </w:r>
      </w:hyperlink>
      <w:r>
        <w:rPr>
          <w:lang w:val="en_US" w:bidi="en_US"/>
        </w:rPr>
        <w:t xml:space="preserve"> and </w:t>
      </w:r>
      <w:hyperlink r:id="rId141">
        <w:r>
          <w:rPr>
            <w:lang w:val="en_US" w:bidi="en_US"/>
          </w:rPr>
          <w:rPr>
            <w:color w:val="0000EE"/>
            <w:u w:val="single"/>
          </w:rPr>
          <w:t>3:13–14</w:t>
        </w:r>
      </w:hyperlink>
      <w:r>
        <w:rPr>
          <w:lang w:val="en_US" w:bidi="en_US"/>
        </w:rPr>
        <w:t>.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w:t>
      </w:r>
      <w:hyperlink r:id="rId142">
        <w:r>
          <w:rPr>
            <w:lang w:val="en_US" w:bidi="en_US"/>
          </w:rPr>
          <w:rPr>
            <w:color w:val="0000EE"/>
            <w:u w:val="single"/>
          </w:rPr>
          <w:t>12:33–36</w:t>
        </w:r>
      </w:hyperlink>
      <w:r>
        <w:rPr>
          <w:lang w:val="en_US" w:bidi="en_US"/>
        </w:rPr>
        <w:t xml:space="preserve"> says about the composition of this group, it appears that Ezra walked in front of it (</w:t>
      </w:r>
      <w:hyperlink r:id="rId143">
        <w:r>
          <w:rPr>
            <w:lang w:val="en_US" w:bidi="en_US"/>
          </w:rPr>
          <w:rPr>
            <w:color w:val="0000EE"/>
            <w:u w:val="single"/>
          </w:rPr>
          <w:t>12:36</w:t>
        </w:r>
      </w:hyperlink>
      <w:r>
        <w:rPr>
          <w:lang w:val="en_US" w:bidi="en_US"/>
        </w:rPr>
        <w:t>), Hoshaiah and half of the leaders of Judah walked behind it (</w:t>
      </w:r>
      <w:hyperlink r:id="rId139">
        <w:r>
          <w:rPr>
            <w:lang w:val="en_US" w:bidi="en_US"/>
          </w:rPr>
          <w:rPr>
            <w:color w:val="0000EE"/>
            <w:u w:val="single"/>
          </w:rPr>
          <w:t>12:32</w:t>
        </w:r>
      </w:hyperlink>
      <w:r>
        <w:rPr>
          <w:lang w:val="en_US" w:bidi="en_US"/>
        </w:rPr>
        <w:t xml:space="preserve">),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w:t>
      </w:r>
      <w:hyperlink r:id="rId143">
        <w:r>
          <w:rPr>
            <w:lang w:val="en_US" w:bidi="en_US"/>
          </w:rPr>
          <w:rPr>
            <w:color w:val="0000EE"/>
            <w:u w:val="single"/>
          </w:rPr>
          <w:t>12:36</w:t>
        </w:r>
      </w:hyperlink>
      <w:r>
        <w:rPr>
          <w:lang w:val="en_US" w:bidi="en_US"/>
        </w:rPr>
        <w:t>, will provide further information about the situation the book has been describing. You could indicate that with a phrase such as “within the group itself were …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One possibility is that these were individual leaders named Judah and Benjamin. However, in the context of the book, this most likely means “people from the tribes of Judah and Benjamin.” Their counterparts in the other group would be the other “half of the people” mentioned in </w:t>
      </w:r>
      <w:hyperlink r:id="rId144">
        <w:r>
          <w:rPr>
            <w:lang w:val="en_US" w:bidi="en_US"/>
          </w:rPr>
          <w:rPr>
            <w:color w:val="0000EE"/>
            <w:u w:val="single"/>
          </w:rPr>
          <w:t>12:38</w:t>
        </w:r>
      </w:hyperlink>
      <w:r>
        <w:rPr>
          <w:lang w:val="en_US" w:bidi="en_US"/>
        </w:rPr>
        <w:t xml:space="preserve">. And since </w:t>
      </w:r>
      <w:hyperlink r:id="rId145">
        <w:r>
          <w:rPr>
            <w:lang w:val="en_US" w:bidi="en_US"/>
          </w:rPr>
          <w:rPr>
            <w:color w:val="0000EE"/>
            <w:u w:val="single"/>
          </w:rPr>
          <w:t>12:31</w:t>
        </w:r>
      </w:hyperlink>
      <w:r>
        <w:rPr>
          <w:lang w:val="en_US" w:bidi="en_US"/>
        </w:rPr>
        <w:t xml:space="preserve">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 xml:space="preserve">This likely means the cymbals, harps, and lyres mentioned in </w:t>
      </w:r>
      <w:hyperlink r:id="rId136">
        <w:r>
          <w:rPr>
            <w:lang w:val="en_US" w:bidi="en_US"/>
          </w:rPr>
          <w:rPr>
            <w:color w:val="0000EE"/>
            <w:u w:val="single"/>
          </w:rPr>
          <w:t>12:27</w:t>
        </w:r>
      </w:hyperlink>
      <w:r>
        <w:rPr>
          <w:lang w:val="en_US" w:bidi="en_US"/>
        </w:rPr>
        <w:t>.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b/>
          <w:lang w:val="en_US" w:bidi="en_US"/>
        </w:rPr>
        <w:t>"the gate of the spring"</w:t>
      </w:r>
    </w:p>
    <w:p>
      <w:pPr/>
      <w:r>
        <w:rPr>
          <w:lang w:val="en_US" w:bidi="en_US"/>
        </w:rPr>
      </w:r>
      <w:r>
        <w:rPr>
          <w:lang w:val="en_US" w:bidi="en_US"/>
        </w:rPr>
        <w:t xml:space="preserve">This is the name of one of the gates of Jerusalem. See how you translated it in </w:t>
      </w:r>
      <w:hyperlink r:id="rId146">
        <w:r>
          <w:rPr>
            <w:lang w:val="en_US" w:bidi="en_US"/>
          </w:rPr>
          <w:rPr>
            <w:color w:val="0000EE"/>
            <w:u w:val="single"/>
          </w:rPr>
          <w:t>2:14</w:t>
        </w:r>
      </w:hyperlink>
      <w:r>
        <w:rPr>
          <w:lang w:val="en_US" w:bidi="en_US"/>
        </w:rPr>
        <w:t xml:space="preserve"> and </w:t>
      </w:r>
      <w:hyperlink r:id="rId33">
        <w:r>
          <w:rPr>
            <w:lang w:val="en_US" w:bidi="en_US"/>
          </w:rPr>
          <w:rPr>
            <w:color w:val="0000EE"/>
            <w:u w:val="single"/>
          </w:rPr>
          <w:t>3:15</w:t>
        </w:r>
      </w:hyperlink>
      <w:r>
        <w:rPr>
          <w:lang w:val="en_US" w:bidi="en_US"/>
        </w:rPr>
        <w:t>.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 xml:space="preserve">This was one part of Jerusalem. See how you translated it in </w:t>
      </w:r>
      <w:hyperlink r:id="rId33">
        <w:r>
          <w:rPr>
            <w:lang w:val="en_US" w:bidi="en_US"/>
          </w:rPr>
          <w:rPr>
            <w:color w:val="0000EE"/>
            <w:u w:val="single"/>
          </w:rPr>
          <w:t>3:15</w:t>
        </w:r>
      </w:hyperlink>
      <w:r>
        <w:rPr>
          <w:lang w:val="en_US" w:bidi="en_US"/>
        </w:rPr>
        <w:t>.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 xml:space="preserve">This means that as the group walked on the top of the wall once again, at this point they were higher than this palace where David had lived. (In </w:t>
      </w:r>
      <w:hyperlink r:id="rId147">
        <w:r>
          <w:rPr>
            <w:lang w:val="en_US" w:bidi="en_US"/>
          </w:rPr>
          <w:rPr>
            <w:color w:val="0000EE"/>
            <w:u w:val="single"/>
          </w:rPr>
          <w:t>3:25</w:t>
        </w:r>
      </w:hyperlink>
      <w:r>
        <w:rPr>
          <w:lang w:val="en_US" w:bidi="en_US"/>
        </w:rPr>
        <w:t xml:space="preserve">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 xml:space="preserve">Here the book leaves out some of the words that a sentence would ordinarily need in order to be complete. This sentence is indicating that once this group reached the Water Gate, it stopped. This left them just to the east of the temple. As </w:t>
      </w:r>
      <w:hyperlink r:id="rId148">
        <w:r>
          <w:rPr>
            <w:lang w:val="en_US" w:bidi="en_US"/>
          </w:rPr>
          <w:rPr>
            <w:color w:val="0000EE"/>
            <w:u w:val="single"/>
          </w:rPr>
          <w:t>12:39</w:t>
        </w:r>
      </w:hyperlink>
      <w:r>
        <w:rPr>
          <w:lang w:val="en_US" w:bidi="en_US"/>
        </w:rPr>
        <w:t xml:space="preserve">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w:t>
      </w:r>
      <w:r>
        <w:rPr>
          <w:lang w:val="en_US" w:bidi="en_US"/>
        </w:rPr>
        <w:t xml:space="preserve"> - </w:t>
      </w:r>
      <w:r>
        <w:rPr>
          <w:b/>
          <w:lang w:val="en_US" w:bidi="en_US"/>
        </w:rPr>
        <w:t>"thanksgiving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w:t>
      </w:r>
      <w:hyperlink r:id="rId144">
        <w:r>
          <w:rPr>
            <w:lang w:val="en_US" w:bidi="en_US"/>
          </w:rPr>
          <w:rPr>
            <w:color w:val="0000EE"/>
            <w:u w:val="single"/>
          </w:rPr>
          <w:t>12:38</w:t>
        </w:r>
      </w:hyperlink>
      <w:r>
        <w:rPr>
          <w:lang w:val="en_US" w:bidi="en_US"/>
        </w:rPr>
        <w:t xml:space="preserve"> and </w:t>
      </w:r>
      <w:hyperlink r:id="rId148">
        <w:r>
          <w:rPr>
            <w:lang w:val="en_US" w:bidi="en_US"/>
          </w:rPr>
          <w:rPr>
            <w:color w:val="0000EE"/>
            <w:u w:val="single"/>
          </w:rPr>
          <w:t>12:39</w:t>
        </w:r>
      </w:hyperlink>
      <w:r>
        <w:rPr>
          <w:lang w:val="en_US" w:bidi="en_US"/>
        </w:rPr>
        <w:t xml:space="preserve"> of what the second group was doing while the first group was following the route described in </w:t>
      </w:r>
      <w:hyperlink r:id="rId149">
        <w:r>
          <w:rPr>
            <w:lang w:val="en_US" w:bidi="en_US"/>
          </w:rPr>
          <w:rPr>
            <w:color w:val="0000EE"/>
            <w:u w:val="single"/>
          </w:rPr>
          <w:t>12:31–37</w:t>
        </w:r>
      </w:hyperlink>
      <w:r>
        <w:rPr>
          <w:lang w:val="en_US" w:bidi="en_US"/>
        </w:rPr>
        <w:t>.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w:t>
      </w:r>
      <w:hyperlink r:id="rId145">
        <w:r>
          <w:rPr>
            <w:lang w:val="en_US" w:bidi="en_US"/>
          </w:rPr>
          <w:rPr>
            <w:color w:val="0000EE"/>
            <w:u w:val="single"/>
          </w:rPr>
          <w:t>12:31</w:t>
        </w:r>
      </w:hyperlink>
      <w:r>
        <w:rPr>
          <w:lang w:val="en_US" w:bidi="en_US"/>
        </w:rPr>
        <w:t>.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 xml:space="preserve">Here the book leaves out some of the words that a sentence would ordinarily need in order to be complete. This seems to be a reference to the counterparts of the people mentioned in </w:t>
      </w:r>
      <w:hyperlink r:id="rId150">
        <w:r>
          <w:rPr>
            <w:lang w:val="en_US" w:bidi="en_US"/>
          </w:rPr>
          <w:rPr>
            <w:color w:val="0000EE"/>
            <w:u w:val="single"/>
          </w:rPr>
          <w:t>12:34</w:t>
        </w:r>
      </w:hyperlink>
      <w:r>
        <w:rPr>
          <w:lang w:val="en_US" w:bidi="en_US"/>
        </w:rPr>
        <w:t>.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 xml:space="preserve">This is the name of one of the towers of the Jerusalem wall. See how you translated it in </w:t>
      </w:r>
      <w:hyperlink r:id="rId151">
        <w:r>
          <w:rPr>
            <w:lang w:val="en_US" w:bidi="en_US"/>
          </w:rPr>
          <w:rPr>
            <w:color w:val="0000EE"/>
            <w:u w:val="single"/>
          </w:rPr>
          <w:t>3:11</w:t>
        </w:r>
      </w:hyperlink>
      <w:r>
        <w:rPr>
          <w:lang w:val="en_US" w:bidi="en_US"/>
        </w:rPr>
        <w:t>.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 xml:space="preserve">This is the name of one of the features of the Jerusalem wall. See how you translated it in </w:t>
      </w:r>
      <w:hyperlink r:id="rId37">
        <w:r>
          <w:rPr>
            <w:lang w:val="en_US" w:bidi="en_US"/>
          </w:rPr>
          <w:rPr>
            <w:color w:val="0000EE"/>
            <w:u w:val="single"/>
          </w:rPr>
          <w:t>3:8</w:t>
        </w:r>
      </w:hyperlink>
      <w:r>
        <w:rPr>
          <w:lang w:val="en_US" w:bidi="en_US"/>
        </w:rPr>
        <w:t>.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 xml:space="preserve">These are the names of three of the gates of Jerusalem. See how you translated them in </w:t>
      </w:r>
      <w:hyperlink r:id="rId111">
        <w:r>
          <w:rPr>
            <w:lang w:val="en_US" w:bidi="en_US"/>
          </w:rPr>
          <w:rPr>
            <w:color w:val="0000EE"/>
            <w:u w:val="single"/>
          </w:rPr>
          <w:t>8:16</w:t>
        </w:r>
      </w:hyperlink>
      <w:r>
        <w:rPr>
          <w:lang w:val="en_US" w:bidi="en_US"/>
        </w:rPr>
        <w:t xml:space="preserve">, </w:t>
      </w:r>
      <w:hyperlink r:id="rId152">
        <w:r>
          <w:rPr>
            <w:lang w:val="en_US" w:bidi="en_US"/>
          </w:rPr>
          <w:rPr>
            <w:color w:val="0000EE"/>
            <w:u w:val="single"/>
          </w:rPr>
          <w:t>3:6</w:t>
        </w:r>
      </w:hyperlink>
      <w:r>
        <w:rPr>
          <w:lang w:val="en_US" w:bidi="en_US"/>
        </w:rPr>
        <w:t xml:space="preserve">, and </w:t>
      </w:r>
      <w:hyperlink r:id="rId153">
        <w:r>
          <w:rPr>
            <w:lang w:val="en_US" w:bidi="en_US"/>
          </w:rPr>
          <w:rPr>
            <w:color w:val="0000EE"/>
            <w:u w:val="single"/>
          </w:rPr>
          <w:t>3:3</w:t>
        </w:r>
      </w:hyperlink>
      <w:r>
        <w:rPr>
          <w:lang w:val="en_US" w:bidi="en_US"/>
        </w:rPr>
        <w:t>.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 xml:space="preserve">These are the names of two of the towers on the Jerusalem wall. See how you translated them in </w:t>
      </w:r>
      <w:hyperlink r:id="rId31">
        <w:r>
          <w:rPr>
            <w:lang w:val="en_US" w:bidi="en_US"/>
          </w:rPr>
          <w:rPr>
            <w:color w:val="0000EE"/>
            <w:u w:val="single"/>
          </w:rPr>
          <w:t>3:1</w:t>
        </w:r>
      </w:hyperlink>
      <w:r>
        <w:rPr>
          <w:lang w:val="en_US" w:bidi="en_US"/>
        </w:rPr>
        <w:t>.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b/>
          <w:lang w:val="en_US" w:bidi="en_US"/>
        </w:rPr>
        <w:t>"even as far as the gate of sheep"</w:t>
      </w:r>
    </w:p>
    <w:p>
      <w:pPr/>
      <w:r>
        <w:rPr>
          <w:lang w:val="en_US" w:bidi="en_US"/>
        </w:rPr>
      </w:r>
      <w:r>
        <w:rPr>
          <w:lang w:val="en_US" w:bidi="en_US"/>
        </w:rPr>
        <w:t xml:space="preserve">This is the name of one of the gates of the Jerusalem wall. See how you translated it in </w:t>
      </w:r>
      <w:hyperlink r:id="rId31">
        <w:r>
          <w:rPr>
            <w:lang w:val="en_US" w:bidi="en_US"/>
          </w:rPr>
          <w:rPr>
            <w:color w:val="0000EE"/>
            <w:u w:val="single"/>
          </w:rPr>
          <w:t>3:1</w:t>
        </w:r>
      </w:hyperlink>
      <w:r>
        <w:rPr>
          <w:lang w:val="en_US" w:bidi="en_US"/>
        </w:rPr>
        <w:t xml:space="preserve"> and </w:t>
      </w:r>
      <w:hyperlink r:id="rId154">
        <w:r>
          <w:rPr>
            <w:lang w:val="en_US" w:bidi="en_US"/>
          </w:rPr>
          <w:rPr>
            <w:color w:val="0000EE"/>
            <w:u w:val="single"/>
          </w:rPr>
          <w:t>3:32</w:t>
        </w:r>
      </w:hyperlink>
      <w:r>
        <w:rPr>
          <w:lang w:val="en_US" w:bidi="en_US"/>
        </w:rPr>
        <w:t>.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 xml:space="preserve">This is apparently the name of one of the gates of the Jerusalem temple. Verse </w:t>
      </w:r>
      <w:hyperlink r:id="rId147">
        <w:r>
          <w:rPr>
            <w:lang w:val="en_US" w:bidi="en_US"/>
          </w:rPr>
          <w:rPr>
            <w:color w:val="0000EE"/>
            <w:u w:val="single"/>
          </w:rPr>
          <w:t>3:25</w:t>
        </w:r>
      </w:hyperlink>
      <w:r>
        <w:rPr>
          <w:lang w:val="en_US" w:bidi="en_US"/>
        </w:rPr>
        <w:t xml:space="preserve">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xml:space="preserve">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w:t>
      </w:r>
      <w:r>
        <w:rPr>
          <w:lang w:val="en_US" w:bidi="en_US"/>
        </w:rPr>
        <w:t xml:space="preserve"> - </w:t>
      </w:r>
      <w:r>
        <w:rPr>
          <w:b/>
          <w:lang w:val="en_US" w:bidi="en_US"/>
        </w:rPr>
        <w:t>"men were appointed over the chambers for the storehouses"</w:t>
      </w:r>
    </w:p>
    <w:p>
      <w:pPr/>
      <w:r>
        <w:rPr>
          <w:lang w:val="en_US" w:bidi="en_US"/>
        </w:rPr>
      </w:r>
      <w:r>
        <w:rPr>
          <w:lang w:val="en_US" w:bidi="en_US"/>
        </w:rPr>
        <w:t xml:space="preserve">This is referring implicitly to the six Levites whose names are listed in </w:t>
      </w:r>
      <w:hyperlink r:id="rId156">
        <w:r>
          <w:rPr>
            <w:lang w:val="en_US" w:bidi="en_US"/>
          </w:rPr>
          <w:rPr>
            <w:color w:val="0000EE"/>
            <w:u w:val="single"/>
          </w:rPr>
          <w:t>12:25</w:t>
        </w:r>
      </w:hyperlink>
      <w:r>
        <w:rPr>
          <w:lang w:val="en_US" w:bidi="en_US"/>
        </w:rPr>
        <w:t xml:space="preserve">. The </w:t>
      </w:r>
      <w:r>
        <w:rPr>
          <w:b/>
          <w:lang w:val="en_US" w:bidi="en_US"/>
        </w:rPr>
        <w:t>chambers</w:t>
      </w:r>
      <w:r>
        <w:rPr>
          <w:lang w:val="en_US" w:bidi="en_US"/>
        </w:rPr>
        <w:t xml:space="preserve"> are the storerooms above the gateways to the temple. (Review the note to </w:t>
      </w:r>
      <w:hyperlink r:id="rId156">
        <w:r>
          <w:rPr>
            <w:lang w:val="en_US" w:bidi="en_US"/>
          </w:rPr>
          <w:rPr>
            <w:color w:val="0000EE"/>
            <w:u w:val="single"/>
          </w:rPr>
          <w:t>12:25</w:t>
        </w:r>
      </w:hyperlink>
      <w:r>
        <w:rPr>
          <w:lang w:val="en_US" w:bidi="en_US"/>
        </w:rPr>
        <w:t xml:space="preserve">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w:t>
      </w:r>
      <w:r>
        <w:rPr>
          <w:lang w:val="en_US" w:bidi="en_US"/>
        </w:rPr>
        <w:t xml:space="preserve"> - </w:t>
      </w:r>
      <w:r>
        <w:rPr>
          <w:b/>
          <w:lang w:val="en_US" w:bidi="en_US"/>
        </w:rPr>
        <w:t>"men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 xml:space="preserve">In their covenant, these were the things the people promised to provide in order to support the priests and the Levites. (See </w:t>
      </w:r>
      <w:hyperlink r:id="rId157">
        <w:r>
          <w:rPr>
            <w:lang w:val="en_US" w:bidi="en_US"/>
          </w:rPr>
          <w:rPr>
            <w:color w:val="0000EE"/>
            <w:u w:val="single"/>
          </w:rPr>
          <w:t>10:36–39</w:t>
        </w:r>
      </w:hyperlink>
      <w:r>
        <w:rPr>
          <w:lang w:val="en_US" w:bidi="en_US"/>
        </w:rPr>
        <w:t>.)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xml:space="preserve">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xml:space="preserve">,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w:t>
      </w:r>
      <w:hyperlink r:id="rId158">
        <w:r>
          <w:rPr>
            <w:lang w:val="en_US" w:bidi="en_US"/>
          </w:rPr>
          <w:rPr>
            <w:color w:val="0000EE"/>
            <w:u w:val="single"/>
          </w:rPr>
          <w:t>12:30</w:t>
        </w:r>
      </w:hyperlink>
      <w:r>
        <w:rPr>
          <w:lang w:val="en_US" w:bidi="en_US"/>
        </w:rPr>
        <w:t xml:space="preserve">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b/>
          <w:lang w:val="en_US" w:bidi="en_US"/>
        </w:rPr>
        <w:t>"also the ones who sang and the gatekeepers"</w:t>
      </w:r>
    </w:p>
    <w:p>
      <w:pPr/>
      <w:r>
        <w:rPr>
          <w:lang w:val="en_US" w:bidi="en_US"/>
        </w:rPr>
      </w:r>
      <w:r>
        <w:rPr>
          <w:lang w:val="en_US" w:bidi="en_US"/>
        </w:rPr>
        <w:t xml:space="preserve">Here the book leaves out some of the words that a sentence would ordinarily need in order to be complete. This phrase seems to means </w:t>
      </w:r>
      <w:r>
        <w:rPr>
          <w:b/>
          <w:lang w:val="en_US" w:bidi="en_US"/>
        </w:rPr>
        <w:t>The singers and the gatekeepers were also able to perform their assigned duties.</w:t>
      </w:r>
      <w:r>
        <w:rPr>
          <w:lang w:val="en_US" w:bidi="en_US"/>
        </w:rPr>
        <w:t xml:space="preserve"> You could say that explicitly if it would be helpful to your readers. Alternate translation: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xml:space="preserve">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xml:space="preserve">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w:t>
      </w:r>
      <w:r>
        <w:rPr>
          <w:lang w:val="en_US" w:bidi="en_US"/>
        </w:rPr>
        <w:t xml:space="preserve"> - </w:t>
      </w:r>
      <w:r>
        <w:rPr>
          <w:b/>
          <w:lang w:val="en_US" w:bidi="en_US"/>
        </w:rPr>
        <w:t>"all"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 xml:space="preserve">As </w:t>
      </w:r>
      <w:hyperlink r:id="rId159">
        <w:r>
          <w:rPr>
            <w:lang w:val="en_US" w:bidi="en_US"/>
          </w:rPr>
          <w:rPr>
            <w:color w:val="0000EE"/>
            <w:u w:val="single"/>
          </w:rPr>
          <w:t>12:1</w:t>
        </w:r>
      </w:hyperlink>
      <w:r>
        <w:rPr>
          <w:lang w:val="en_US" w:bidi="en_US"/>
        </w:rPr>
        <w:t xml:space="preserve">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w:t>
      </w:r>
      <w:r>
        <w:rPr>
          <w:lang w:val="en_US" w:bidi="en_US"/>
        </w:rPr>
        <w:t xml:space="preserve"> - </w:t>
      </w:r>
      <w:r>
        <w:rPr>
          <w:b/>
          <w:lang w:val="en_US" w:bidi="en_US"/>
        </w:rPr>
        <w:t>"Nehemiah"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b/>
          <w:lang w:val="en_US" w:bidi="en_US"/>
        </w:rPr>
        <w:t>"as a daily matter in its day"</w:t>
      </w:r>
    </w:p>
    <w:p>
      <w:pPr/>
      <w:r>
        <w:rPr>
          <w:lang w:val="en_US" w:bidi="en_US"/>
        </w:rPr>
      </w:r>
      <w:r>
        <w:rPr>
          <w:lang w:val="en_US" w:bidi="en_US"/>
        </w:rPr>
        <w:t xml:space="preserve">As in </w:t>
      </w:r>
      <w:hyperlink r:id="rId161">
        <w:r>
          <w:rPr>
            <w:lang w:val="en_US" w:bidi="en_US"/>
          </w:rPr>
          <w:rPr>
            <w:color w:val="0000EE"/>
            <w:u w:val="single"/>
          </w:rPr>
          <w:t>11:23</w:t>
        </w:r>
      </w:hyperlink>
      <w:r>
        <w:rPr>
          <w:lang w:val="en_US" w:bidi="en_US"/>
        </w:rPr>
        <w:t xml:space="preserve">,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xml:space="preserve"> This is likely a reference to the tithe or 1/10 of crops that the Israelites promised in their covenant to give to support the Levites, and to the tithe of this tithe that the Levites then contributed to support the priests, as described in </w:t>
      </w:r>
      <w:hyperlink r:id="rId118">
        <w:r>
          <w:rPr>
            <w:lang w:val="en_US" w:bidi="en_US"/>
          </w:rPr>
          <w:rPr>
            <w:color w:val="0000EE"/>
            <w:u w:val="single"/>
          </w:rPr>
          <w:t>10:37–38</w:t>
        </w:r>
      </w:hyperlink>
      <w:r>
        <w:rPr>
          <w:lang w:val="en_US" w:bidi="en_US"/>
        </w:rPr>
        <w:t>.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Special concepts in this chapter</w:t>
      </w:r>
    </w:p>
    <w:p>
      <w:pPr>
        <w:pStyle w:val="Heading4"/>
      </w:pPr>
      <w:r>
        <w:rPr>
          <w:lang w:val="en_US" w:bidi="en_US"/>
        </w:rPr>
        <w:t>Nehemiah returns to Jerusalem</w:t>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w:t>
      </w:r>
      <w:r>
        <w:rPr>
          <w:lang w:val="en_US" w:bidi="en_US"/>
        </w:rPr>
        <w:t xml:space="preserve">, </w:t>
      </w:r>
      <w:r>
        <w:rPr>
          <w:lang w:val="en_US" w:bidi="en_US"/>
        </w:rPr>
        <w:t>Law of Moses</w:t>
      </w:r>
      <w:r>
        <w:rPr>
          <w:lang w:val="en_US" w:bidi="en_US"/>
        </w:rPr>
        <w:t xml:space="preserve"> and </w:t>
      </w:r>
      <w:r>
        <w:rPr>
          <w:lang w:val="en_US" w:bidi="en_US"/>
        </w:rPr>
        <w:t>Temple</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w:t>
      </w:r>
      <w:hyperlink r:id="rId155">
        <w:r>
          <w:rPr>
            <w:lang w:val="en_US" w:bidi="en_US"/>
          </w:rPr>
          <w:rPr>
            <w:color w:val="0000EE"/>
            <w:u w:val="single"/>
          </w:rPr>
          <w:t>12:43</w:t>
        </w:r>
      </w:hyperlink>
      <w:r>
        <w:rPr>
          <w:lang w:val="en_US" w:bidi="en_US"/>
        </w:rPr>
        <w:t xml:space="preserve"> and </w:t>
      </w:r>
      <w:hyperlink r:id="rId160">
        <w:r>
          <w:rPr>
            <w:lang w:val="en_US" w:bidi="en_US"/>
          </w:rPr>
          <w:rPr>
            <w:color w:val="0000EE"/>
            <w:u w:val="single"/>
          </w:rPr>
          <w:t>12:44</w:t>
        </w:r>
      </w:hyperlink>
      <w:r>
        <w:rPr>
          <w:lang w:val="en_US" w:bidi="en_US"/>
        </w:rPr>
        <w:t>,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w:t>
      </w:r>
      <w:hyperlink r:id="rId162">
        <w:r>
          <w:rPr>
            <w:lang w:val="en_US" w:bidi="en_US"/>
          </w:rPr>
          <w:rPr>
            <w:color w:val="0000EE"/>
            <w:u w:val="single"/>
          </w:rPr>
          <w:t>7:66</w:t>
        </w:r>
      </w:hyperlink>
      <w:r>
        <w:rPr>
          <w:lang w:val="en_US" w:bidi="en_US"/>
        </w:rPr>
        <w:t xml:space="preserve"> and </w:t>
      </w:r>
      <w:hyperlink r:id="rId163">
        <w:r>
          <w:rPr>
            <w:lang w:val="en_US" w:bidi="en_US"/>
          </w:rPr>
          <w:rPr>
            <w:color w:val="0000EE"/>
            <w:u w:val="single"/>
          </w:rPr>
          <w:t>8:17</w:t>
        </w:r>
      </w:hyperlink>
      <w:r>
        <w:rPr>
          <w:lang w:val="en_US" w:bidi="en_US"/>
        </w:rPr>
        <w:t xml:space="preserve">, or to the community gathered for a legal proceeding, as in </w:t>
      </w:r>
      <w:hyperlink r:id="rId164">
        <w:r>
          <w:rPr>
            <w:lang w:val="en_US" w:bidi="en_US"/>
          </w:rPr>
          <w:rPr>
            <w:color w:val="0000EE"/>
            <w:u w:val="single"/>
          </w:rPr>
          <w:t>5:7</w:t>
        </w:r>
      </w:hyperlink>
      <w:r>
        <w:rPr>
          <w:lang w:val="en_US" w:bidi="en_US"/>
        </w:rPr>
        <w:t xml:space="preserve"> and </w:t>
      </w:r>
      <w:hyperlink r:id="rId77">
        <w:r>
          <w:rPr>
            <w:lang w:val="en_US" w:bidi="en_US"/>
          </w:rPr>
          <w:rPr>
            <w:color w:val="0000EE"/>
            <w:u w:val="single"/>
          </w:rPr>
          <w:t>5:13</w:t>
        </w:r>
      </w:hyperlink>
      <w:r>
        <w:rPr>
          <w:lang w:val="en_US" w:bidi="en_US"/>
        </w:rPr>
        <w:t xml:space="preserve">, or gathered for a religious ceremony, as in </w:t>
      </w:r>
      <w:hyperlink r:id="rId72">
        <w:r>
          <w:rPr>
            <w:lang w:val="en_US" w:bidi="en_US"/>
          </w:rPr>
          <w:rPr>
            <w:color w:val="0000EE"/>
            <w:u w:val="single"/>
          </w:rPr>
          <w:t>8:2</w:t>
        </w:r>
      </w:hyperlink>
      <w:r>
        <w:rPr>
          <w:lang w:val="en_US" w:bidi="en_US"/>
        </w:rPr>
        <w:t xml:space="preserve"> and </w:t>
      </w:r>
      <w:hyperlink r:id="rId165">
        <w:r>
          <w:rPr>
            <w:lang w:val="en_US" w:bidi="en_US"/>
          </w:rPr>
          <w:rPr>
            <w:color w:val="0000EE"/>
            <w:u w:val="single"/>
          </w:rPr>
          <w:t>8:18</w:t>
        </w:r>
      </w:hyperlink>
      <w:r>
        <w:rPr>
          <w:lang w:val="en_US" w:bidi="en_US"/>
        </w:rPr>
        <w:t xml:space="preserve">. The last meaning is probably in view here. This statement likely means that Ammonites and Moabites were not allowed to join the Israelites in their worship of Yahweh in the temple or on public occasions. For example, </w:t>
      </w:r>
      <w:hyperlink r:id="rId106">
        <w:r>
          <w:rPr>
            <w:lang w:val="en_US" w:bidi="en_US"/>
          </w:rPr>
          <w:rPr>
            <w:color w:val="0000EE"/>
            <w:u w:val="single"/>
          </w:rPr>
          <w:t>9:2</w:t>
        </w:r>
      </w:hyperlink>
      <w:r>
        <w:rPr>
          <w:lang w:val="en_US" w:bidi="en_US"/>
        </w:rPr>
        <w:t xml:space="preserve"> describes how the Israelites did not allow any foreigners to take part in their ceremony of national repentance. (Later in this chapter, in </w:t>
      </w:r>
      <w:hyperlink r:id="rId166">
        <w:r>
          <w:rPr>
            <w:lang w:val="en_US" w:bidi="en_US"/>
          </w:rPr>
          <w:rPr>
            <w:color w:val="0000EE"/>
            <w:u w:val="single"/>
          </w:rPr>
          <w:t>13:23–27</w:t>
        </w:r>
      </w:hyperlink>
      <w:r>
        <w:rPr>
          <w:lang w:val="en_US" w:bidi="en_US"/>
        </w:rPr>
        <w:t>,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w:t>
      </w:r>
      <w:r>
        <w:rPr>
          <w:lang w:val="en_US" w:bidi="en_US"/>
        </w:rPr>
        <w:t xml:space="preserve"> - </w:t>
      </w:r>
      <w:r>
        <w:rPr>
          <w:b/>
          <w:lang w:val="en_US" w:bidi="en_US"/>
        </w:rPr>
        <w:t>"meet"</w:t>
      </w:r>
      <w:r>
        <w:rPr>
          <w:lang w:val="en_US" w:bidi="en_US"/>
        </w:rPr>
        <w:t xml:space="preserve"> - </w:t>
      </w:r>
      <w:r>
        <w:rPr>
          <w:b/>
          <w:lang w:val="en_US" w:bidi="en_US"/>
        </w:rPr>
        <w:t>"with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w:t>
      </w:r>
      <w:hyperlink r:id="rId99">
        <w:r>
          <w:rPr>
            <w:lang w:val="en_US" w:bidi="en_US"/>
          </w:rPr>
          <w:rPr>
            <w:color w:val="0000EE"/>
            <w:u w:val="single"/>
          </w:rPr>
          <w:t>9:29</w:t>
        </w:r>
      </w:hyperlink>
      <w:r>
        <w:rPr>
          <w:lang w:val="en_US" w:bidi="en_US"/>
        </w:rPr>
        <w:t xml:space="preserve">,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w:t>
      </w:r>
      <w:r>
        <w:rPr>
          <w:lang w:val="en_US" w:bidi="en_US"/>
        </w:rPr>
        <w:t xml:space="preserve"> - </w:t>
      </w:r>
      <w:r>
        <w:rPr>
          <w:b/>
          <w:lang w:val="en_US" w:bidi="en_US"/>
        </w:rPr>
        <w:t>"they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b/>
          <w:lang w:val="en_US" w:bidi="en_US"/>
        </w:rPr>
        <w:t>"Eliashib"</w:t>
      </w:r>
    </w:p>
    <w:p>
      <w:pPr/>
      <w:r>
        <w:rPr>
          <w:lang w:val="en_US" w:bidi="en_US"/>
        </w:rPr>
      </w:r>
      <w:r>
        <w:rPr>
          <w:lang w:val="en_US" w:bidi="en_US"/>
        </w:rPr>
        <w:t xml:space="preserve">This is a man’s name. See how you translated it in </w:t>
      </w:r>
      <w:hyperlink r:id="rId31">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b/>
          <w:lang w:val="en_US" w:bidi="en_US"/>
        </w:rPr>
        <w:t>"Eliashib the priest"</w:t>
      </w:r>
    </w:p>
    <w:p>
      <w:pPr/>
      <w:r>
        <w:rPr>
          <w:lang w:val="en_US" w:bidi="en_US"/>
        </w:rPr>
      </w:r>
      <w:r>
        <w:rPr>
          <w:lang w:val="en_US" w:bidi="en_US"/>
        </w:rPr>
        <w:t xml:space="preserve">Here the book repeats some background information to remind readers who Eliashib was. As we learn in </w:t>
      </w:r>
      <w:hyperlink r:id="rId31">
        <w:r>
          <w:rPr>
            <w:lang w:val="en_US" w:bidi="en_US"/>
          </w:rPr>
          <w:rPr>
            <w:color w:val="0000EE"/>
            <w:u w:val="single"/>
          </w:rPr>
          <w:t>3:1</w:t>
        </w:r>
      </w:hyperlink>
      <w:r>
        <w:rPr>
          <w:lang w:val="en_US" w:bidi="en_US"/>
        </w:rPr>
        <w:t xml:space="preserve">, </w:t>
      </w:r>
      <w:hyperlink r:id="rId167">
        <w:r>
          <w:rPr>
            <w:lang w:val="en_US" w:bidi="en_US"/>
          </w:rPr>
          <w:rPr>
            <w:color w:val="0000EE"/>
            <w:u w:val="single"/>
          </w:rPr>
          <w:t>3:20</w:t>
        </w:r>
      </w:hyperlink>
      <w:r>
        <w:rPr>
          <w:lang w:val="en_US" w:bidi="en_US"/>
        </w:rPr>
        <w:t xml:space="preserve">, and </w:t>
      </w:r>
      <w:hyperlink r:id="rId131">
        <w:r>
          <w:rPr>
            <w:lang w:val="en_US" w:bidi="en_US"/>
          </w:rPr>
          <w:rPr>
            <w:color w:val="0000EE"/>
            <w:u w:val="single"/>
          </w:rPr>
          <w:t>12:10</w:t>
        </w:r>
      </w:hyperlink>
      <w:r>
        <w:rPr>
          <w:lang w:val="en_US" w:bidi="en_US"/>
        </w:rPr>
        <w:t>,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w:t>
      </w:r>
      <w:r>
        <w:rPr>
          <w:lang w:val="en_US" w:bidi="en_US"/>
        </w:rPr>
        <w:t xml:space="preserve"> - </w:t>
      </w:r>
      <w:r>
        <w:rPr>
          <w:b/>
          <w:lang w:val="en_US" w:bidi="en_US"/>
        </w:rPr>
        <w:t>"was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 xml:space="preserve">Since Tobiah was an Ammonite, Eliashib could not have been his close blood relative. So this expression must refer to a connection by marriage. We learn in </w:t>
      </w:r>
      <w:hyperlink r:id="rId168">
        <w:r>
          <w:rPr>
            <w:lang w:val="en_US" w:bidi="en_US"/>
          </w:rPr>
          <w:rPr>
            <w:color w:val="0000EE"/>
            <w:u w:val="single"/>
          </w:rPr>
          <w:t>6:18</w:t>
        </w:r>
      </w:hyperlink>
      <w:r>
        <w:rPr>
          <w:lang w:val="en_US" w:bidi="en_US"/>
        </w:rPr>
        <w:t xml:space="preserve">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w:t>
      </w:r>
      <w:hyperlink r:id="rId169">
        <w:r>
          <w:rPr>
            <w:lang w:val="en_US" w:bidi="en_US"/>
          </w:rPr>
          <w:rPr>
            <w:color w:val="0000EE"/>
            <w:u w:val="single"/>
          </w:rPr>
          <w:t>13:4</w:t>
        </w:r>
      </w:hyperlink>
      <w:r>
        <w:rPr>
          <w:lang w:val="en_US" w:bidi="en_US"/>
        </w:rPr>
        <w:t>,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w:t>
      </w:r>
      <w:hyperlink r:id="rId170">
        <w:r>
          <w:rPr>
            <w:lang w:val="en_US" w:bidi="en_US"/>
          </w:rPr>
          <w:rPr>
            <w:color w:val="0000EE"/>
            <w:u w:val="single"/>
          </w:rPr>
          <w:t>13:7</w:t>
        </w:r>
      </w:hyperlink>
      <w:r>
        <w:rPr>
          <w:lang w:val="en_US" w:bidi="en_US"/>
        </w:rPr>
        <w:t xml:space="preserve">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xml:space="preserve">, if it is a general term (See: next note), means the contributions that they gave to support the priests and Levites, as described in </w:t>
      </w:r>
      <w:hyperlink r:id="rId160">
        <w:r>
          <w:rPr>
            <w:lang w:val="en_US" w:bidi="en_US"/>
          </w:rPr>
          <w:rPr>
            <w:color w:val="0000EE"/>
            <w:u w:val="single"/>
          </w:rPr>
          <w:t>12:44</w:t>
        </w:r>
      </w:hyperlink>
      <w:r>
        <w:rPr>
          <w:lang w:val="en_US" w:bidi="en_US"/>
        </w:rPr>
        <w:t>.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w:t>
      </w:r>
      <w:hyperlink r:id="rId171">
        <w:r>
          <w:rPr>
            <w:lang w:val="en_US" w:bidi="en_US"/>
          </w:rPr>
          <w:rPr>
            <w:color w:val="0000EE"/>
            <w:u w:val="single"/>
          </w:rPr>
          <w:t>10:33</w:t>
        </w:r>
      </w:hyperlink>
      <w:r>
        <w:rPr>
          <w:lang w:val="en_US" w:bidi="en_US"/>
        </w:rPr>
        <w:t>.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w:t>
      </w:r>
      <w:hyperlink r:id="rId172">
        <w:r>
          <w:rPr>
            <w:lang w:val="en_US" w:bidi="en_US"/>
          </w:rPr>
          <w:rPr>
            <w:color w:val="0000EE"/>
            <w:u w:val="single"/>
          </w:rPr>
          <w:t>10:39</w:t>
        </w:r>
      </w:hyperlink>
      <w:r>
        <w:rPr>
          <w:lang w:val="en_US" w:bidi="en_US"/>
        </w:rPr>
        <w:t xml:space="preserve">,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 xml:space="preserve">This means the portion, one tenth, of their crops and produce that the Israelites had promised to contribute to support the temple personnel, as described in </w:t>
      </w:r>
      <w:hyperlink r:id="rId118">
        <w:r>
          <w:rPr>
            <w:lang w:val="en_US" w:bidi="en_US"/>
          </w:rPr>
          <w:rPr>
            <w:color w:val="0000EE"/>
            <w:u w:val="single"/>
          </w:rPr>
          <w:t>10:37–38</w:t>
        </w:r>
      </w:hyperlink>
      <w:r>
        <w:rPr>
          <w:lang w:val="en_US" w:bidi="en_US"/>
        </w:rPr>
        <w:t>.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w:t>
      </w:r>
      <w:hyperlink r:id="rId114">
        <w:r>
          <w:rPr>
            <w:lang w:val="en_US" w:bidi="en_US"/>
          </w:rPr>
          <w:rPr>
            <w:color w:val="0000EE"/>
            <w:u w:val="single"/>
          </w:rPr>
          <w:t>10:38</w:t>
        </w:r>
      </w:hyperlink>
      <w:r>
        <w:rPr>
          <w:lang w:val="en_US" w:bidi="en_US"/>
        </w:rPr>
        <w:t>.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 xml:space="preserve">Here Nehemiah is providing background information to explain why he was not in Jerusalem. As he indicates in </w:t>
      </w:r>
      <w:hyperlink r:id="rId47">
        <w:r>
          <w:rPr>
            <w:lang w:val="en_US" w:bidi="en_US"/>
          </w:rPr>
          <w:rPr>
            <w:color w:val="0000EE"/>
            <w:u w:val="single"/>
          </w:rPr>
          <w:t>5:14</w:t>
        </w:r>
      </w:hyperlink>
      <w:r>
        <w:rPr>
          <w:lang w:val="en_US" w:bidi="en_US"/>
        </w:rPr>
        <w:t>,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understood"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b/>
          <w:lang w:val="en_US" w:bidi="en_US"/>
        </w:rPr>
        <w:t>"And I understood about the evil"</w:t>
      </w:r>
    </w:p>
    <w:p>
      <w:pPr/>
      <w:r>
        <w:rPr>
          <w:lang w:val="en_US" w:bidi="en_US"/>
        </w:rPr>
      </w:r>
      <w:r>
        <w:rPr>
          <w:lang w:val="en_US" w:bidi="en_US"/>
        </w:rPr>
        <w:t>In this context, this phrase means “came to understand the evil” or “discovered the evil” or “realized the evil.” If it would be helpful in your language, you could use any of those phrases or a similar one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"about 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(#5)</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 xml:space="preserve">The implication is that Nehemiah spoke to the priests since they would have been the ones to conduct a ceremony like the one the story describes in </w:t>
      </w:r>
      <w:hyperlink r:id="rId158">
        <w:r>
          <w:rPr>
            <w:lang w:val="en_US" w:bidi="en_US"/>
          </w:rPr>
          <w:rPr>
            <w:color w:val="0000EE"/>
            <w:u w:val="single"/>
          </w:rPr>
          <w:t>12:30</w:t>
        </w:r>
      </w:hyperlink>
      <w:r>
        <w:rPr>
          <w:lang w:val="en_US" w:bidi="en_US"/>
        </w:rPr>
        <w:t xml:space="preserve">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 xml:space="preserve">See how you translated these expressions in </w:t>
      </w:r>
      <w:hyperlink r:id="rId173">
        <w:r>
          <w:rPr>
            <w:lang w:val="en_US" w:bidi="en_US"/>
          </w:rPr>
          <w:rPr>
            <w:color w:val="0000EE"/>
            <w:u w:val="single"/>
          </w:rPr>
          <w:t>13:5</w:t>
        </w:r>
      </w:hyperlink>
      <w:r>
        <w:rPr>
          <w:lang w:val="en_US" w:bidi="en_US"/>
        </w:rPr>
        <w:t>.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w:t>
      </w:r>
      <w:hyperlink r:id="rId170">
        <w:r>
          <w:rPr>
            <w:lang w:val="en_US" w:bidi="en_US"/>
          </w:rPr>
          <w:rPr>
            <w:color w:val="0000EE"/>
            <w:u w:val="single"/>
          </w:rPr>
          <w:t>13:7</w:t>
        </w:r>
      </w:hyperlink>
      <w:r>
        <w:rPr>
          <w:lang w:val="en_US" w:bidi="en_US"/>
        </w:rPr>
        <w:t xml:space="preserve">,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xml:space="preserve">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w:t>
      </w:r>
      <w:hyperlink r:id="rId160">
        <w:r>
          <w:rPr>
            <w:lang w:val="en_US" w:bidi="en_US"/>
          </w:rPr>
          <w:rPr>
            <w:color w:val="0000EE"/>
            <w:u w:val="single"/>
          </w:rPr>
          <w:t>12:44</w:t>
        </w:r>
      </w:hyperlink>
      <w:r>
        <w:rPr>
          <w:lang w:val="en_US" w:bidi="en_US"/>
        </w:rPr>
        <w:t xml:space="preserve"> and </w:t>
      </w:r>
      <w:hyperlink r:id="rId174">
        <w:r>
          <w:rPr>
            <w:lang w:val="en_US" w:bidi="en_US"/>
          </w:rPr>
          <w:rPr>
            <w:color w:val="0000EE"/>
            <w:u w:val="single"/>
          </w:rPr>
          <w:t>12:47</w:t>
        </w:r>
      </w:hyperlink>
      <w:r>
        <w:rPr>
          <w:lang w:val="en_US" w:bidi="en_US"/>
        </w:rPr>
        <w:t xml:space="preserve">,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w:t>
      </w:r>
      <w:r>
        <w:rPr>
          <w:lang w:val="en_US" w:bidi="en_US"/>
        </w:rPr>
        <w:t xml:space="preserve"> - </w:t>
      </w:r>
      <w:r>
        <w:rPr>
          <w:b/>
          <w:lang w:val="en_US" w:bidi="en_US"/>
        </w:rPr>
        <w:t>"had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w:t>
      </w:r>
      <w:r>
        <w:rPr>
          <w:lang w:val="en_US" w:bidi="en_US"/>
        </w:rPr>
        <w:t xml:space="preserve"> - </w:t>
      </w:r>
      <w:r>
        <w:rPr>
          <w:b/>
          <w:lang w:val="en_US" w:bidi="en_US"/>
        </w:rPr>
        <w:t>"had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xml:space="preserve">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w:t>
      </w:r>
      <w:hyperlink r:id="rId171">
        <w:r>
          <w:rPr>
            <w:lang w:val="en_US" w:bidi="en_US"/>
          </w:rPr>
          <w:rPr>
            <w:color w:val="0000EE"/>
            <w:u w:val="single"/>
          </w:rPr>
          <w:t>10:33</w:t>
        </w:r>
      </w:hyperlink>
      <w:r>
        <w:rPr>
          <w:lang w:val="en_US" w:bidi="en_US"/>
        </w:rPr>
        <w:t xml:space="preserve"> or “the work of the house of God” as in </w:t>
      </w:r>
      <w:hyperlink r:id="rId117">
        <w:r>
          <w:rPr>
            <w:lang w:val="en_US" w:bidi="en_US"/>
          </w:rPr>
          <w:rPr>
            <w:color w:val="0000EE"/>
            <w:u w:val="single"/>
          </w:rPr>
          <w:t>11:12</w:t>
        </w:r>
      </w:hyperlink>
      <w:r>
        <w:rPr>
          <w:lang w:val="en_US" w:bidi="en_US"/>
        </w:rPr>
        <w:t>,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Shelmiah, Zadok, and Pedaiah are the names of men. As in </w:t>
      </w:r>
      <w:hyperlink r:id="rId74">
        <w:r>
          <w:rPr>
            <w:lang w:val="en_US" w:bidi="en_US"/>
          </w:rPr>
          <w:rPr>
            <w:color w:val="0000EE"/>
            <w:u w:val="single"/>
          </w:rPr>
          <w:t>8:1</w:t>
        </w:r>
      </w:hyperlink>
      <w:r>
        <w:rPr>
          <w:lang w:val="en_US" w:bidi="en_US"/>
        </w:rPr>
        <w:t xml:space="preserve">,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xml:space="preserve">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xml:space="preserve"> meaning the support as described in </w:t>
      </w:r>
      <w:hyperlink r:id="rId175">
        <w:r>
          <w:rPr>
            <w:lang w:val="en_US" w:bidi="en_US"/>
          </w:rPr>
          <w:rPr>
            <w:color w:val="0000EE"/>
            <w:u w:val="single"/>
          </w:rPr>
          <w:t>13:10</w:t>
        </w:r>
      </w:hyperlink>
      <w:r>
        <w:rPr>
          <w:lang w:val="en_US" w:bidi="en_US"/>
        </w:rPr>
        <w:t>.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w:t>
      </w:r>
      <w:hyperlink r:id="rId14">
        <w:r>
          <w:rPr>
            <w:lang w:val="en_US" w:bidi="en_US"/>
          </w:rPr>
          <w:rPr>
            <w:color w:val="0000EE"/>
            <w:u w:val="single"/>
          </w:rPr>
          <w:t>1:5</w:t>
        </w:r>
      </w:hyperlink>
      <w:r>
        <w:rPr>
          <w:lang w:val="en_US" w:bidi="en_US"/>
        </w:rPr>
        <w:t xml:space="preserve">, </w:t>
      </w:r>
      <w:hyperlink r:id="rId176">
        <w:r>
          <w:rPr>
            <w:lang w:val="en_US" w:bidi="en_US"/>
          </w:rPr>
          <w:rPr>
            <w:color w:val="0000EE"/>
            <w:u w:val="single"/>
          </w:rPr>
          <w:t>9:17</w:t>
        </w:r>
      </w:hyperlink>
      <w:r>
        <w:rPr>
          <w:lang w:val="en_US" w:bidi="en_US"/>
        </w:rPr>
        <w:t xml:space="preserve">, </w:t>
      </w:r>
      <w:hyperlink r:id="rId101">
        <w:r>
          <w:rPr>
            <w:lang w:val="en_US" w:bidi="en_US"/>
          </w:rPr>
          <w:rPr>
            <w:color w:val="0000EE"/>
            <w:u w:val="single"/>
          </w:rPr>
          <w:t>9:32</w:t>
        </w:r>
      </w:hyperlink>
      <w:r>
        <w:rPr>
          <w:lang w:val="en_US" w:bidi="en_US"/>
        </w:rPr>
        <w:t xml:space="preserve">, and </w:t>
      </w:r>
      <w:hyperlink r:id="rId177">
        <w:r>
          <w:rPr>
            <w:lang w:val="en_US" w:bidi="en_US"/>
          </w:rPr>
          <w:rPr>
            <w:color w:val="0000EE"/>
            <w:u w:val="single"/>
          </w:rPr>
          <w:t>13:22</w:t>
        </w:r>
      </w:hyperlink>
      <w:r>
        <w:rPr>
          <w:lang w:val="en_US" w:bidi="en_US"/>
        </w:rPr>
        <w:t>.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w:t>
      </w:r>
      <w:hyperlink r:id="rId132">
        <w:r>
          <w:rPr>
            <w:lang w:val="en_US" w:bidi="en_US"/>
          </w:rPr>
          <w:rPr>
            <w:color w:val="0000EE"/>
            <w:u w:val="single"/>
          </w:rPr>
          <w:t>12:9</w:t>
        </w:r>
      </w:hyperlink>
      <w:r>
        <w:rPr>
          <w:lang w:val="en_US" w:bidi="en_US"/>
        </w:rPr>
        <w:t xml:space="preserve"> and </w:t>
      </w:r>
      <w:hyperlink r:id="rId178">
        <w:r>
          <w:rPr>
            <w:lang w:val="en_US" w:bidi="en_US"/>
          </w:rPr>
          <w:rPr>
            <w:color w:val="0000EE"/>
            <w:u w:val="single"/>
          </w:rPr>
          <w:t>12:24</w:t>
        </w:r>
      </w:hyperlink>
      <w:r>
        <w:rPr>
          <w:lang w:val="en_US" w:bidi="en_US"/>
        </w:rPr>
        <w:t xml:space="preserve">,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 xml:space="preserve">This is the name of a religious observance. It occurs repeatedly in this part of the story, through </w:t>
      </w:r>
      <w:hyperlink r:id="rId177">
        <w:r>
          <w:rPr>
            <w:lang w:val="en_US" w:bidi="en_US"/>
          </w:rPr>
          <w:rPr>
            <w:color w:val="0000EE"/>
            <w:u w:val="single"/>
          </w:rPr>
          <w:t>13:22</w:t>
        </w:r>
      </w:hyperlink>
      <w:r>
        <w:rPr>
          <w:lang w:val="en_US" w:bidi="en_US"/>
        </w:rPr>
        <w:t>.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 xml:space="preserve">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w:t>
      </w:r>
      <w:hyperlink r:id="rId119">
        <w:r>
          <w:rPr>
            <w:lang w:val="en_US" w:bidi="en_US"/>
          </w:rPr>
          <w:rPr>
            <w:color w:val="0000EE"/>
            <w:u w:val="single"/>
          </w:rPr>
          <w:t>11:1</w:t>
        </w:r>
      </w:hyperlink>
      <w:r>
        <w:rPr>
          <w:lang w:val="en_US" w:bidi="en_US"/>
        </w:rPr>
        <w:t xml:space="preserve"> and </w:t>
      </w:r>
      <w:hyperlink r:id="rId179">
        <w:r>
          <w:rPr>
            <w:lang w:val="en_US" w:bidi="en_US"/>
          </w:rPr>
          <w:rPr>
            <w:color w:val="0000EE"/>
            <w:u w:val="single"/>
          </w:rPr>
          <w:t>11:18</w:t>
        </w:r>
      </w:hyperlink>
      <w:r>
        <w:rPr>
          <w:lang w:val="en_US" w:bidi="en_US"/>
        </w:rPr>
        <w:t>,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and </w:t>
      </w:r>
      <w:hyperlink r:id="rId180">
        <w:r>
          <w:rPr>
            <w:lang w:val="en_US" w:bidi="en_US"/>
          </w:rPr>
          <w:rPr>
            <w:color w:val="0000EE"/>
            <w:u w:val="single"/>
          </w:rPr>
          <w:t>13:11</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 xml:space="preserve">See how you translated this term in </w:t>
      </w:r>
      <w:hyperlink r:id="rId25">
        <w:r>
          <w:rPr>
            <w:lang w:val="en_US" w:bidi="en_US"/>
          </w:rPr>
          <w:rPr>
            <w:color w:val="0000EE"/>
            <w:u w:val="single"/>
          </w:rPr>
          <w:t>2:16</w:t>
        </w:r>
      </w:hyperlink>
      <w:r>
        <w:rPr>
          <w:lang w:val="en_US" w:bidi="en_US"/>
        </w:rPr>
        <w:t>.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xml:space="preserve">,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w:t>
      </w:r>
      <w:r>
        <w:rPr>
          <w:lang w:val="en_US" w:bidi="en_US"/>
        </w:rPr>
        <w:t xml:space="preserve"> - </w:t>
      </w:r>
      <w:r>
        <w:rPr>
          <w:b/>
          <w:lang w:val="en_US" w:bidi="en_US"/>
        </w:rPr>
        <w:t>"when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w:t>
      </w:r>
      <w:hyperlink r:id="rId169">
        <w:r>
          <w:rPr>
            <w:lang w:val="en_US" w:bidi="en_US"/>
          </w:rPr>
          <w:rPr>
            <w:color w:val="0000EE"/>
            <w:u w:val="single"/>
          </w:rPr>
          <w:t>13:4</w:t>
        </w:r>
      </w:hyperlink>
      <w:r>
        <w:rPr>
          <w:lang w:val="en_US" w:bidi="en_US"/>
        </w:rPr>
        <w:t xml:space="preserve">,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w:t>
      </w:r>
      <w:r>
        <w:rPr>
          <w:lang w:val="en_US" w:bidi="en_US"/>
        </w:rPr>
        <w:t xml:space="preserve"> - </w:t>
      </w:r>
      <w:r>
        <w:rPr>
          <w:b/>
          <w:lang w:val="en_US" w:bidi="en_US"/>
        </w:rPr>
        <w:t>"I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 xml:space="preserve">As in </w:t>
      </w:r>
      <w:hyperlink r:id="rId46">
        <w:r>
          <w:rPr>
            <w:lang w:val="en_US" w:bidi="en_US"/>
          </w:rPr>
          <w:rPr>
            <w:color w:val="0000EE"/>
            <w:u w:val="single"/>
          </w:rPr>
          <w:t>4:16</w:t>
        </w:r>
      </w:hyperlink>
      <w:r>
        <w:rPr>
          <w:lang w:val="en_US" w:bidi="en_US"/>
        </w:rPr>
        <w:t xml:space="preserve">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w:t>
      </w:r>
      <w:r>
        <w:rPr>
          <w:lang w:val="en_US" w:bidi="en_US"/>
        </w:rPr>
        <w:t xml:space="preserve"> - </w:t>
      </w:r>
      <w:r>
        <w:rPr>
          <w:b/>
          <w:lang w:val="en_US" w:bidi="en_US"/>
        </w:rPr>
        <w:t>"lodged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b/>
          <w:lang w:val="en_US" w:bidi="en_US"/>
        </w:rPr>
        <w:t>"And I testified against them"</w:t>
      </w:r>
    </w:p>
    <w:p>
      <w:pPr/>
      <w:r>
        <w:rPr>
          <w:lang w:val="en_US" w:bidi="en_US"/>
        </w:rPr>
      </w:r>
      <w:r>
        <w:rPr>
          <w:lang w:val="en_US" w:bidi="en_US"/>
        </w:rPr>
        <w:t xml:space="preserve">As in </w:t>
      </w:r>
      <w:hyperlink r:id="rId94">
        <w:r>
          <w:rPr>
            <w:lang w:val="en_US" w:bidi="en_US"/>
          </w:rPr>
          <w:rPr>
            <w:color w:val="0000EE"/>
            <w:u w:val="single"/>
          </w:rPr>
          <w:t>9:26</w:t>
        </w:r>
      </w:hyperlink>
      <w:r>
        <w:rPr>
          <w:lang w:val="en_US" w:bidi="en_US"/>
        </w:rPr>
        <w:t>,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As in </w:t>
      </w:r>
      <w:hyperlink r:id="rId181">
        <w:r>
          <w:rPr>
            <w:lang w:val="en_US" w:bidi="en_US"/>
          </w:rPr>
          <w:rPr>
            <w:color w:val="0000EE"/>
            <w:u w:val="single"/>
          </w:rPr>
          <w:t>13:17</w:t>
        </w:r>
      </w:hyperlink>
      <w:r>
        <w:rPr>
          <w:lang w:val="en_US" w:bidi="en_US"/>
        </w:rPr>
        <w:t>,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 xml:space="preserve">The implication, as in </w:t>
      </w:r>
      <w:hyperlink r:id="rId182">
        <w:r>
          <w:rPr>
            <w:lang w:val="en_US" w:bidi="en_US"/>
          </w:rPr>
          <w:rPr>
            <w:color w:val="0000EE"/>
            <w:u w:val="single"/>
          </w:rPr>
          <w:t>13:20</w:t>
        </w:r>
      </w:hyperlink>
      <w:r>
        <w:rPr>
          <w:lang w:val="en_US" w:bidi="en_US"/>
        </w:rPr>
        <w:t>,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w:t>
      </w:r>
      <w:hyperlink r:id="rId158">
        <w:r>
          <w:rPr>
            <w:lang w:val="en_US" w:bidi="en_US"/>
          </w:rPr>
          <w:rPr>
            <w:color w:val="0000EE"/>
            <w:u w:val="single"/>
          </w:rPr>
          <w:t>12:30</w:t>
        </w:r>
      </w:hyperlink>
      <w:r>
        <w:rPr>
          <w:lang w:val="en_US" w:bidi="en_US"/>
        </w:rPr>
        <w:t xml:space="preserve"> and </w:t>
      </w:r>
      <w:hyperlink r:id="rId183">
        <w:r>
          <w:rPr>
            <w:lang w:val="en_US" w:bidi="en_US"/>
          </w:rPr>
          <w:rPr>
            <w:color w:val="0000EE"/>
            <w:u w:val="single"/>
          </w:rPr>
          <w:t>13:9</w:t>
        </w:r>
      </w:hyperlink>
      <w:r>
        <w:rPr>
          <w:lang w:val="en_US" w:bidi="en_US"/>
        </w:rPr>
        <w:t xml:space="preserve">,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w:t>
      </w:r>
      <w:hyperlink r:id="rId31">
        <w:r>
          <w:rPr>
            <w:lang w:val="en_US" w:bidi="en_US"/>
          </w:rPr>
          <w:rPr>
            <w:color w:val="0000EE"/>
            <w:u w:val="single"/>
          </w:rPr>
          <w:t>3:1</w:t>
        </w:r>
      </w:hyperlink>
      <w:r>
        <w:rPr>
          <w:lang w:val="en_US" w:bidi="en_US"/>
        </w:rPr>
        <w:t xml:space="preserve"> and </w:t>
      </w:r>
      <w:hyperlink r:id="rId174">
        <w:r>
          <w:rPr>
            <w:lang w:val="en_US" w:bidi="en_US"/>
          </w:rPr>
          <w:rPr>
            <w:color w:val="0000EE"/>
            <w:u w:val="single"/>
          </w:rPr>
          <w:t>12:47</w:t>
        </w:r>
      </w:hyperlink>
      <w:r>
        <w:rPr>
          <w:lang w:val="en_US" w:bidi="en_US"/>
        </w:rPr>
        <w:t xml:space="preserve">,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xml:space="preserve">. As in </w:t>
      </w:r>
      <w:hyperlink r:id="rId14">
        <w:r>
          <w:rPr>
            <w:lang w:val="en_US" w:bidi="en_US"/>
          </w:rPr>
          <w:rPr>
            <w:color w:val="0000EE"/>
            <w:u w:val="single"/>
          </w:rPr>
          <w:t>1:5</w:t>
        </w:r>
      </w:hyperlink>
      <w:r>
        <w:rPr>
          <w:lang w:val="en_US" w:bidi="en_US"/>
        </w:rPr>
        <w:t>,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w:t>
      </w:r>
      <w:hyperlink r:id="rId164">
        <w:r>
          <w:rPr>
            <w:lang w:val="en_US" w:bidi="en_US"/>
          </w:rPr>
          <w:rPr>
            <w:color w:val="0000EE"/>
            <w:u w:val="single"/>
          </w:rPr>
          <w:t>5:7</w:t>
        </w:r>
      </w:hyperlink>
      <w:r>
        <w:rPr>
          <w:lang w:val="en_US" w:bidi="en_US"/>
        </w:rPr>
        <w:t xml:space="preserve">, </w:t>
      </w:r>
      <w:hyperlink r:id="rId180">
        <w:r>
          <w:rPr>
            <w:lang w:val="en_US" w:bidi="en_US"/>
          </w:rPr>
          <w:rPr>
            <w:color w:val="0000EE"/>
            <w:u w:val="single"/>
          </w:rPr>
          <w:t>13:11</w:t>
        </w:r>
      </w:hyperlink>
      <w:r>
        <w:rPr>
          <w:lang w:val="en_US" w:bidi="en_US"/>
        </w:rPr>
        <w:t xml:space="preserve">, and </w:t>
      </w:r>
      <w:hyperlink r:id="rId181">
        <w:r>
          <w:rPr>
            <w:lang w:val="en_US" w:bidi="en_US"/>
          </w:rPr>
          <w:rPr>
            <w:color w:val="0000EE"/>
            <w:u w:val="single"/>
          </w:rPr>
          <w:t>13:17</w:t>
        </w:r>
      </w:hyperlink>
      <w:r>
        <w:rPr>
          <w:lang w:val="en_US" w:bidi="en_US"/>
        </w:rPr>
        <w:t xml:space="preserve">,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w:t>
      </w:r>
      <w:hyperlink r:id="rId184">
        <w:r>
          <w:rPr>
            <w:lang w:val="en_US" w:bidi="en_US"/>
          </w:rPr>
          <w:rPr>
            <w:color w:val="0000EE"/>
            <w:u w:val="single"/>
          </w:rPr>
          <w:t>10:29</w:t>
        </w:r>
      </w:hyperlink>
      <w:r>
        <w:rPr>
          <w:lang w:val="en_US" w:bidi="en_US"/>
        </w:rPr>
        <w:t xml:space="preserve">,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w:t>
      </w:r>
      <w:r>
        <w:rPr>
          <w:lang w:val="en_US" w:bidi="en_US"/>
        </w:rPr>
        <w:t xml:space="preserve"> - </w:t>
      </w:r>
      <w:r>
        <w:rPr>
          <w:b/>
          <w:lang w:val="en_US" w:bidi="en_US"/>
        </w:rPr>
        <w:t>"nations"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w:t>
      </w:r>
      <w:hyperlink r:id="rId91">
        <w:r>
          <w:rPr>
            <w:lang w:val="en_US" w:bidi="en_US"/>
          </w:rPr>
          <w:rPr>
            <w:color w:val="0000EE"/>
            <w:u w:val="single"/>
          </w:rPr>
          <w:t>9:16</w:t>
        </w:r>
      </w:hyperlink>
      <w:r>
        <w:rPr>
          <w:lang w:val="en_US" w:bidi="en_US"/>
        </w:rPr>
        <w:t xml:space="preserve"> and </w:t>
      </w:r>
      <w:hyperlink r:id="rId99">
        <w:r>
          <w:rPr>
            <w:lang w:val="en_US" w:bidi="en_US"/>
          </w:rPr>
          <w:rPr>
            <w:color w:val="0000EE"/>
            <w:u w:val="single"/>
          </w:rPr>
          <w:t>9:29</w:t>
        </w:r>
      </w:hyperlink>
      <w:r>
        <w:rPr>
          <w:lang w:val="en_US" w:bidi="en_US"/>
        </w:rPr>
        <w:t xml:space="preserve">,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 xml:space="preserve">As in </w:t>
      </w:r>
      <w:hyperlink r:id="rId185">
        <w:r>
          <w:rPr>
            <w:lang w:val="en_US" w:bidi="en_US"/>
          </w:rPr>
          <w:rPr>
            <w:color w:val="0000EE"/>
            <w:u w:val="single"/>
          </w:rPr>
          <w:t>13:23</w:t>
        </w:r>
      </w:hyperlink>
      <w:r>
        <w:rPr>
          <w:lang w:val="en_US" w:bidi="en_US"/>
        </w:rPr>
        <w:t>,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 xml:space="preserve">Sanballat is the name of a man, and Horonite is the name of his people group. See how you translated these words in </w:t>
      </w:r>
      <w:hyperlink r:id="rId2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 xml:space="preserve">As in </w:t>
      </w:r>
      <w:hyperlink r:id="rId177">
        <w:r>
          <w:rPr>
            <w:lang w:val="en_US" w:bidi="en_US"/>
          </w:rPr>
          <w:rPr>
            <w:color w:val="0000EE"/>
            <w:u w:val="single"/>
          </w:rPr>
          <w:t>13:22</w:t>
        </w:r>
      </w:hyperlink>
      <w:r>
        <w:rPr>
          <w:lang w:val="en_US" w:bidi="en_US"/>
        </w:rPr>
        <w:t xml:space="preserve">, Nehemiah stops addressing the audience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w:t>
      </w:r>
      <w:hyperlink r:id="rId186">
        <w:r>
          <w:rPr>
            <w:lang w:val="en_US" w:bidi="en_US"/>
          </w:rPr>
          <w:rPr>
            <w:color w:val="0000EE"/>
            <w:u w:val="single"/>
          </w:rPr>
          <w:t>13:29</w:t>
        </w:r>
      </w:hyperlink>
      <w:r>
        <w:rPr>
          <w:lang w:val="en_US" w:bidi="en_US"/>
        </w:rPr>
        <w:t>.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w:t>
      </w:r>
      <w:r>
        <w:rPr>
          <w:lang w:val="en_US" w:bidi="en_US"/>
        </w:rPr>
        <w:t xml:space="preserve"> - </w:t>
      </w:r>
      <w:r>
        <w:rPr>
          <w:b/>
          <w:lang w:val="en_US" w:bidi="en_US"/>
        </w:rPr>
        <w:t>"to stand"</w:t>
      </w:r>
    </w:p>
    <w:p>
      <w:pPr/>
      <w:r>
        <w:rPr>
          <w:lang w:val="en_US" w:bidi="en_US"/>
        </w:rPr>
      </w:r>
      <w:r>
        <w:rPr>
          <w:lang w:val="en_US" w:bidi="en_US"/>
        </w:rPr>
        <w:t xml:space="preserve">Nehemiah is speaking of these temple arrangements figuratively, as in </w:t>
      </w:r>
      <w:hyperlink r:id="rId77">
        <w:r>
          <w:rPr>
            <w:lang w:val="en_US" w:bidi="en_US"/>
          </w:rPr>
          <w:rPr>
            <w:color w:val="0000EE"/>
            <w:u w:val="single"/>
          </w:rPr>
          <w:t>5:13</w:t>
        </w:r>
      </w:hyperlink>
      <w:r>
        <w:rPr>
          <w:lang w:val="en_US" w:bidi="en_US"/>
        </w:rPr>
        <w:t>,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w:t>
      </w:r>
      <w:hyperlink r:id="rId115">
        <w:r>
          <w:rPr>
            <w:lang w:val="en_US" w:bidi="en_US"/>
          </w:rPr>
          <w:rPr>
            <w:color w:val="0000EE"/>
            <w:u w:val="single"/>
          </w:rPr>
          <w:t>10:34</w:t>
        </w:r>
      </w:hyperlink>
      <w:r>
        <w:rPr>
          <w:lang w:val="en_US" w:bidi="en_US"/>
        </w:rPr>
        <w:t xml:space="preserve"> and </w:t>
      </w:r>
      <w:hyperlink r:id="rId187">
        <w:r>
          <w:rPr>
            <w:lang w:val="en_US" w:bidi="en_US"/>
          </w:rPr>
          <w:rPr>
            <w:color w:val="0000EE"/>
            <w:u w:val="single"/>
          </w:rPr>
          <w:t>10:35</w:t>
        </w:r>
      </w:hyperlink>
      <w:r>
        <w:rPr>
          <w:lang w:val="en_US" w:bidi="en_US"/>
        </w:rPr>
        <w:t>.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As in </w:t>
      </w:r>
      <w:hyperlink r:id="rId51">
        <w:r>
          <w:rPr>
            <w:lang w:val="en_US" w:bidi="en_US"/>
          </w:rPr>
          <w:rPr>
            <w:color w:val="0000EE"/>
            <w:u w:val="single"/>
          </w:rPr>
          <w:t>4:4</w:t>
        </w:r>
      </w:hyperlink>
      <w:r>
        <w:rPr>
          <w:lang w:val="en_US" w:bidi="en_US"/>
        </w:rPr>
        <w:t xml:space="preserve">, here Nehemiah stops addressing the readers of his story and speaks directly to God. You could indicate this by putting this verse in quotation marks. Review the note at </w:t>
      </w:r>
      <w:hyperlink r:id="rId51">
        <w:r>
          <w:rPr>
            <w:lang w:val="en_US" w:bidi="en_US"/>
          </w:rPr>
          <w:rPr>
            <w:color w:val="0000EE"/>
            <w:u w:val="single"/>
          </w:rPr>
          <w:t>4:4</w:t>
        </w:r>
      </w:hyperlink>
      <w:r>
        <w:rPr>
          <w:lang w:val="en_US" w:bidi="en_US"/>
        </w:rPr>
        <w:t xml:space="preserve">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 Id="rId187" Type="http://schemas.openxmlformats.org/officeDocument/2006/relationships/hyperlink" Target="https://ref.ly/Neh10: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