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&amp;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&amp;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τὴν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τῆς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&amp;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Ἰησοῦ Χριστοῦ τοῦ Ναζωραίου</w:t>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γνωστὸν σημεῖον</w:t>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 Κύριε</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τοῦ ὀνόματος τοῦ ἁγίου παιδός σου, Ἰησοῦ</w:t>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&amp;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&amp;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9:7</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τοῦ 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τοῖς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τὴν Μυσίαν &amp; τὴν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 &amp; φιλοσόφων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κινούμεθα</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τῶν &amp; 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&amp;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τὴν 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τὴν 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Ἅγαβος</w:t>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εὐχὴν ἔχοντες</w:t>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Τρόφιμον</w:t>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 ἀπολογίας</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1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3">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4">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&amp;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5">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7">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τοῦ 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8">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199">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0">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