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 Introduction, Haggai - Chapter 1 Introduction, Haggai 1:1 (#1), Haggai 1:1 (#2), Haggai 1:1 (#3), Haggai 1:1 (#4), Haggai 1:1 (#5), Haggai 1:2 (#1), Haggai 1:2 (#2), Haggai 1:2 (#3), Haggai 1:2 (#4), Haggai 1:3 (#1), Haggai 1:4 (#1), Haggai 1:4 (#2), Haggai 1:4 (#3), Haggai 1:5 (#1), Haggai 1:5 (#2), Haggai 1:5 (#3), Haggai 1:5 (#4), Haggai 1:6 (#1), Haggai 1:6 (#2), Haggai 1:6 (#3), Haggai 1:6 (#4), Haggai 1:6 (#5), Haggai 1:6 (#6), Haggai 1:7 (#1), Haggai 1:7 (#2), Haggai 1:8 (#1), Haggai 1:8 (#2), Haggai 1:8 (#3), Haggai 1:9 (#1), Haggai 1:9 (#2), Haggai 1:9 (#3), Haggai 1:9 (#4), Haggai 1:9 (#5), Haggai 1:9 (#6), Haggai 1:9 (#7), Haggai 1:9 (#8), Haggai 1:10 (#1), Haggai 1:10 (#2), Haggai 1:11 (#1), Haggai 1:11 (#2), Haggai 1:11 (#3), Haggai 1:11 (#4), Haggai 1:11 (#5), Haggai 1:11 (#6), Haggai 1:12 (#1), Haggai 1:12 (#2), Haggai 1:12 (#3), Haggai 1:12 (#4), Haggai 1:13 (#1), Haggai 1:14 (#1), Haggai 1:14 (#2), Haggai 1:15 (#1), Haggai 1:15 (#2), Haggai - Chapter 2 Introduction, Haggai 2:1 (#1), Haggai 2:1 (#2), Haggai 2:1 (#3), Haggai 2:1 (#4), Haggai 2:2 (#1), Haggai 2:3 (#1), Haggai 2:3 (#2), Haggai 2:3 (#3), Haggai 2:3 (#4), Haggai 2:3 (#5), Haggai 2:3 (#6), Haggai 2:4 (#1), Haggai 2:4 (#2), Haggai 2:5 (#1), Haggai 2:5 (#2), Haggai 2:5 (#3), Haggai 2:5 (#4), Haggai 2:5 (#5), Haggai 2:6 (#1), Haggai 2:6 (#2), Haggai 2:6 (#3), Haggai 2:6 (#4), Haggai 2:7 (#1), Haggai 2:7 (#2), Haggai 2:7 (#3), Haggai 2:8 (#1), Haggai 2:8 (#2), Haggai 2:9 (#1), Haggai 2:9 (#2), Haggai 2:9 (#3), Haggai 2:9 (#4), Haggai 2:9 (#5), Haggai 2:10 (#1), Haggai 2:10 (#2), Haggai 2:10 (#3), Haggai 2:10 (#4), Haggai 2:11 (#1), Haggai 2:12 (#1), Haggai 2:12 (#2), Haggai 2:12 (#3), Haggai 2:12 (#4), Haggai 2:13 (#1), Haggai 2:13 (#2), Haggai 2:13 (#3), Haggai 2:13 (#4), Haggai 2:13 (#5), Haggai 2:14 (#1), Haggai 2:14 (#2), Haggai 2:14 (#3), Haggai 2:14 (#4), Haggai 2:14 (#5), Haggai 2:14 (#6), Haggai 2:14 (#7), Haggai 2:15 (#1), Haggai 2:15 (#2), Haggai 2:15 (#3), Haggai 2:15 (#4), Haggai 2:16 (#1), Haggai 2:16 (#2), Haggai 2:16 (#3), Haggai 2:16 (#4), Haggai 2:16 (#5), Haggai 2:17 (#1), Haggai 2:17 (#2), Haggai 2:17 (#3), Haggai 2:17 (#4), Haggai 2:18 (#1), Haggai 2:18 (#2), Haggai 2:18 (#3), Haggai 2:18 (#4), Haggai 2:18 (#5), Haggai 2:18 (#6), Haggai 2:18 (#7), Haggai 2:19 (#1), Haggai 2:19 (#2), Haggai 2:19 (#3), Haggai 2:20 (#1), Haggai 2:20 (#2), Haggai 2:20 (#3), Haggai 2:20 (#4), Haggai 2:20 (#5), Haggai 2:21 (#1), Haggai 2:21 (#2), Haggai 2:21 (#3), Haggai 2:22 (#1), Haggai 2:22 (#2), Haggai 2:22 (#3), Haggai 2:22 (#4), Haggai 2:22 (#5), Haggai 2:22 (#6), Haggai 2:22 (#7), Haggai 2:22 (#8), Haggai 2:23 (#1), Haggai 2:23 (#2), Haggai 2:23 (#3), Haggai 2:23 (#4), Haggai 2:23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p>
    <w:p>
      <w:pPr>
        <w:pStyle w:val="Heading4"/>
      </w:pPr>
      <w:r>
        <w:rPr>
          <w:lang w:val="en_US" w:bidi="en_US"/>
        </w:rPr>
        <w:t>What is the book of Haggai about?</w:t>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p>
    <w:p>
      <w:pPr>
        <w:pStyle w:val="Heading4"/>
      </w:pPr>
      <w:r>
        <w:rPr>
          <w:lang w:val="en_US" w:bidi="en_US"/>
        </w:rPr>
        <w:t>Outline of Haggai</w:t>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p>
    <w:p>
      <w:pPr>
        <w:pStyle w:val="ListBullet"/>
        <w:spacing w:line="240" w:lineRule="auto"/>
        <w:ind w:left="720"/>
      </w:pPr>
      <w:r>
        <w:rPr>
          <w:lang w:val="en_US" w:bidi="en_US"/>
        </w:rPr>
      </w:r>
      <w:r>
        <w:rPr>
          <w:lang w:val="en_US" w:bidi="en_US"/>
        </w:rPr>
        <w:t>First oracle (1:1–15a): The people must finish the temple so that Yahweh will bless them again</w:t>
      </w:r>
    </w:p>
    <w:p>
      <w:pPr>
        <w:pStyle w:val="ListBullet"/>
        <w:spacing w:line="240" w:lineRule="auto"/>
        <w:ind w:left="720"/>
      </w:pPr>
      <w:r>
        <w:rPr>
          <w:lang w:val="en_US" w:bidi="en_US"/>
        </w:rPr>
      </w:r>
      <w:r>
        <w:rPr>
          <w:lang w:val="en_US" w:bidi="en_US"/>
        </w:rPr>
        <w:t>Second oracle (1:15b–2:9): The rebuilt temple will be more glorious than the first temple</w:t>
      </w:r>
    </w:p>
    <w:p>
      <w:pPr>
        <w:pStyle w:val="ListBullet"/>
        <w:spacing w:line="240" w:lineRule="auto"/>
        <w:ind w:left="720"/>
      </w:pPr>
      <w:r>
        <w:rPr>
          <w:lang w:val="en_US" w:bidi="en_US"/>
        </w:rPr>
      </w:r>
      <w:r>
        <w:rPr>
          <w:lang w:val="en_US" w:bidi="en_US"/>
        </w:rPr>
        <w:t>Third oracle (2:10–19): Yahweh has withheld crops, but now he will bless the people</w:t>
      </w:r>
    </w:p>
    <w:p>
      <w:pPr>
        <w:pStyle w:val="ListBullet"/>
        <w:spacing w:line="240" w:lineRule="auto"/>
        <w:ind w:left="720"/>
      </w:pPr>
      <w:r>
        <w:rPr>
          <w:lang w:val="en_US" w:bidi="en_US"/>
        </w:rPr>
      </w:r>
      <w:r>
        <w:rPr>
          <w:lang w:val="en_US" w:bidi="en_US"/>
        </w:rPr>
        <w:t>Fourth oracle (2:20–23): Yahweh will defeat the nations and establish Zerubbabel as his honored ruler</w:t>
      </w:r>
    </w:p>
    <w:p>
      <w:pPr>
        <w:pStyle w:val="Heading4"/>
      </w:pPr>
      <w:r>
        <w:rPr>
          <w:lang w:val="en_US" w:bidi="en_US"/>
        </w:rPr>
        <w:t>Who was the prophet Haggai?</w:t>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p>
    <w:p>
      <w:pPr>
        <w:pStyle w:val="Heading4"/>
      </w:pPr>
      <w:r>
        <w:rPr>
          <w:lang w:val="en_US" w:bidi="en_US"/>
        </w:rPr>
        <w:t>How should the title of this book be translated?</w:t>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p>
    <w:p>
      <w:pPr>
        <w:pStyle w:val="Heading3"/>
      </w:pPr>
      <w:r>
        <w:rPr>
          <w:lang w:val="en_US" w:bidi="en_US"/>
        </w:rPr>
        <w:t>Part 2: Important Translation Issues</w:t>
      </w:r>
    </w:p>
    <w:p>
      <w:pPr>
        <w:pStyle w:val="Heading4"/>
      </w:pPr>
      <w:r>
        <w:rPr>
          <w:lang w:val="en_US" w:bidi="en_US"/>
        </w:rPr>
        <w:t>Hebrew months</w:t>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p>
    <w:p>
      <w:pPr>
        <w:pStyle w:val="Heading4"/>
      </w:pPr>
      <w:r>
        <w:rPr>
          <w:lang w:val="en_US" w:bidi="en_US"/>
        </w:rPr>
        <w:t>Quote marks</w:t>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p>
    <w:p>
      <w:pPr>
        <w:pStyle w:val="Heading4"/>
      </w:pPr>
      <w:r>
        <w:rPr>
          <w:lang w:val="en_US" w:bidi="en_US"/>
        </w:rPr>
        <w:t>“The declaration of Yahweh”</w:t>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p>
    <w:p>
      <w:pPr>
        <w:pStyle w:val="Heading4"/>
      </w:pPr>
      <w:r>
        <w:rPr>
          <w:lang w:val="en_US" w:bidi="en_US"/>
        </w:rPr>
        <w:t>“House” meaning “temple”</w:t>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p>
    <w:p>
      <w:pPr>
        <w:pStyle w:val="Heading4"/>
      </w:pPr>
      <w:r>
        <w:rPr>
          <w:lang w:val="en_US" w:bidi="en_US"/>
        </w:rPr>
        <w:t>Singular and plural “you”</w:t>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p>
    <w:p>
      <w:pPr>
        <w:pStyle w:val="Heading4"/>
      </w:pPr>
      <w:r>
        <w:rPr>
          <w:lang w:val="en_US" w:bidi="en_US"/>
        </w:rPr>
        <w:t>The date formula of the second oracle</w:t>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first oracle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lang w:val="en_US" w:bidi="en_US"/>
        </w:rPr>
        <w:t>בִּ⁠שְׁנַ֤ת שְׁתַּ֨יִם֙ לְ⁠דָרְיָ֣וֶשׁ הַ⁠מֶּ֔לֶךְ</w:t>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lang w:val="en_US" w:bidi="en_US"/>
        </w:rPr>
        <w:t>בִּ⁠שְׁנַ֤ת שְׁתַּ֨יִם֙ &amp; בַּ⁠חֹ֨דֶשׁ֙ הַ⁠שִּׁשִּׁ֔י בְּ⁠י֥וֹם אֶחָ֖ד לַ⁠חֹ֑דֶשׁ</w:t>
      </w:r>
    </w:p>
    <w:p>
      <w:pPr/>
      <w:r>
        <w:rPr>
          <w:lang w:val="en_US" w:bidi="en_US"/>
        </w:rPr>
      </w:r>
      <w:r>
        <w:rPr>
          <w:b/>
          <w:lang w:val="en_US" w:bidi="en_US"/>
        </w:rPr>
        <w:t>"In the second year"</w:t>
      </w:r>
      <w:r>
        <w:rPr>
          <w:lang w:val="en_US" w:bidi="en_US"/>
        </w:rPr>
        <w:t xml:space="preserve"> - </w:t>
      </w:r>
      <w:r>
        <w:rPr>
          <w:b/>
          <w:lang w:val="en_US" w:bidi="en_US"/>
        </w:rPr>
        <w:t>"in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lang w:val="en_US" w:bidi="en_US"/>
        </w:rPr>
        <w:t>בַּ⁠חֹ֨דֶשׁ֙ הַ⁠שִּׁשִּׁ֔י בְּ⁠י֥וֹם אֶחָ֖ד לַ⁠חֹ֑דֶשׁ</w:t>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General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lang w:val="en_US" w:bidi="en_US"/>
        </w:rPr>
        <w:t>כֹּ֥ה אָמַ֛ר יְהוָ֥ה צְבָא֖וֹת לֵ⁠אמֹ֑ר הָ⁠עָ֤ם הַ⁠זֶּה֙ אָֽמְר֔וּ לֹ֥א עֶת־בֹּ֛א עֶת־בֵּ֥ית יְהוָ֖ה לְ⁠הִבָּנֽוֹת</w:t>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lang w:val="en_US" w:bidi="en_US"/>
        </w:rPr>
        <w:t>הָ⁠עָ֤ם הַ⁠זֶּה֙</w:t>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lang w:val="en_US" w:bidi="en_US"/>
        </w:rPr>
        <w:t>עֶת־בֵּ֥ית יְהוָ֖ה</w:t>
      </w:r>
    </w:p>
    <w:p>
      <w:pPr/>
      <w:r>
        <w:rPr>
          <w:lang w:val="en_US" w:bidi="en_US"/>
        </w:rPr>
      </w:r>
      <w:r>
        <w:rPr>
          <w:b/>
          <w:lang w:val="en_US" w:bidi="en_US"/>
        </w:rPr>
        <w:t>"the house of Yahweh"</w:t>
      </w:r>
    </w:p>
    <w:p>
      <w:pPr/>
      <w:r>
        <w:rPr>
          <w:lang w:val="en_US" w:bidi="en_US"/>
        </w:rPr>
      </w:r>
      <w:r>
        <w:rPr>
          <w:lang w:val="en_US" w:bidi="en_US"/>
        </w:rPr>
        <w:t xml:space="preserve">As the General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lang w:val="en_US" w:bidi="en_US"/>
        </w:rPr>
        <w:t>וַֽ⁠יְהִי֙ דְּבַר־יְהוָ֔ה בְּ⁠יַד־חַגַּ֥י הַ⁠נָּבִ֖יא</w:t>
      </w:r>
    </w:p>
    <w:p>
      <w:pPr/>
      <w:r>
        <w:rPr>
          <w:lang w:val="en_US" w:bidi="en_US"/>
        </w:rPr>
      </w:r>
      <w:r>
        <w:rPr>
          <w:b/>
          <w:lang w:val="en_US" w:bidi="en_US"/>
        </w:rPr>
        <w:t>"Then the word of Yahweh came by the hand of Haggai the prophet"</w:t>
      </w:r>
    </w:p>
    <w:p>
      <w:pPr/>
      <w:r>
        <w:rPr>
          <w:lang w:val="en_US" w:bidi="en_US"/>
        </w:rPr>
      </w:r>
      <w:r>
        <w:rPr>
          <w:lang w:val="en_US" w:bidi="en_US"/>
        </w:rPr>
        <w:t xml:space="preserve">See how you translated this in </w:t>
      </w:r>
      <w:hyperlink r:id="rId15">
        <w:r>
          <w:rPr>
            <w:lang w:val="en_US" w:bidi="en_US"/>
          </w:rPr>
          <w:rPr>
            <w:color w:val="0000EE"/>
            <w:u w:val="single"/>
          </w:rPr>
          <w:t>1:1</w:t>
        </w:r>
      </w:hyperlink>
      <w:r>
        <w:rPr>
          <w:lang w:val="en_US" w:bidi="en_US"/>
        </w:rPr>
        <w:t>.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lang w:val="en_US" w:bidi="en_US"/>
        </w:rPr>
        <w:t>הַ⁠עֵ֤ת לָ⁠כֶם֙ אַתֶּ֔ם לָ⁠שֶׁ֖בֶת בְּ⁠בָתֵּי⁠כֶ֣ם סְפוּנִ֑ים וְ⁠הַ⁠בַּ֥יִת הַ⁠זֶּ֖ה חָרֵֽב</w:t>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lang w:val="en_US" w:bidi="en_US"/>
        </w:rPr>
        <w:t>לָ⁠כֶם֙ אַתֶּ֔ם &amp; בְּ⁠בָתֵּי⁠כֶ֣ם</w:t>
      </w:r>
    </w:p>
    <w:p>
      <w:pPr/>
      <w:r>
        <w:rPr>
          <w:lang w:val="en_US" w:bidi="en_US"/>
        </w:rPr>
      </w:r>
      <w:r>
        <w:rPr>
          <w:b/>
          <w:lang w:val="en_US" w:bidi="en_US"/>
        </w:rPr>
        <w:t>"for you yourselves"</w:t>
      </w:r>
      <w:r>
        <w:rPr>
          <w:lang w:val="en_US" w:bidi="en_US"/>
        </w:rPr>
        <w:t xml:space="preserve"> - </w:t>
      </w:r>
      <w:r>
        <w:rPr>
          <w:b/>
          <w:lang w:val="en_US" w:bidi="en_US"/>
        </w:rPr>
        <w:t>"in your"</w:t>
      </w:r>
      <w:r>
        <w:rPr>
          <w:lang w:val="en_US" w:bidi="en_US"/>
        </w:rPr>
        <w:t xml:space="preserve"> - </w:t>
      </w:r>
      <w:r>
        <w:rPr>
          <w:b/>
          <w:lang w:val="en_US" w:bidi="en_US"/>
        </w:rPr>
        <w:t>"houses"</w:t>
      </w:r>
    </w:p>
    <w:p>
      <w:pPr/>
      <w:r>
        <w:rPr>
          <w:lang w:val="en_US" w:bidi="en_US"/>
        </w:rPr>
      </w:r>
      <w:r>
        <w:rPr>
          <w:lang w:val="en_US" w:bidi="en_US"/>
        </w:rPr>
        <w:t xml:space="preserve">As the General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lang w:val="en_US" w:bidi="en_US"/>
        </w:rPr>
        <w:t>סְפוּנִ֑ים</w:t>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lang w:val="en_US" w:bidi="en_US"/>
        </w:rPr>
        <w:t>וְ⁠עַתָּ֕ה כֹּ֥ה אָמַ֖ר יְהוָ֣ה צְבָא֑וֹת שִׂ֥ימוּ לְבַבְ⁠כֶ֖ם עַל־דַּרְכֵי⁠כֶֽם</w:t>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lang w:val="en_US" w:bidi="en_US"/>
        </w:rPr>
        <w:t>דַּרְכֵי⁠כֶֽם</w:t>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lang w:val="en_US" w:bidi="en_US"/>
        </w:rPr>
        <w:t>וְ⁠אֵין־לְ⁠שָׂבְעָה֙</w:t>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lang w:val="en_US" w:bidi="en_US"/>
        </w:rPr>
        <w:t>וְ⁠אֵין־לְ⁠שָׁכְרָ֔ה</w:t>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lang w:val="en_US" w:bidi="en_US"/>
        </w:rPr>
        <w:t>לָב֖וֹשׁ וְ⁠אֵין־לְ⁠חֹ֣ם ל֑⁠וֹ</w:t>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lang w:val="en_US" w:bidi="en_US"/>
        </w:rPr>
        <w:t>צְר֥וֹר נָקֽוּב</w:t>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lang w:val="en_US" w:bidi="en_US"/>
        </w:rPr>
        <w:t>כֹּ֥ה אָמַ֖ר יְהוָ֣ה צְבָא֑וֹת שִׂ֥ימוּ לְבַבְ⁠כֶ֖ם עַל־דַּרְכֵי⁠כֶֽם</w:t>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See how you translated this in </w:t>
      </w:r>
      <w:hyperlink r:id="rId16">
        <w:r>
          <w:rPr>
            <w:lang w:val="en_US" w:bidi="en_US"/>
          </w:rPr>
          <w:rPr>
            <w:color w:val="0000EE"/>
            <w:u w:val="single"/>
          </w:rPr>
          <w:t>1:5</w:t>
        </w:r>
      </w:hyperlink>
      <w:r>
        <w:rPr>
          <w:lang w:val="en_US" w:bidi="en_US"/>
        </w:rPr>
        <w:t>.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lang w:val="en_US" w:bidi="en_US"/>
        </w:rPr>
        <w:t>עֲל֥וּ הָ⁠הָ֛ר וַ⁠הֲבֵאתֶ֥ם עֵ֖ץ וּ⁠בְנ֣וּ הַ⁠בָּ֑יִת וְ⁠אֶרְצֶה־בּ֥⁠וֹ ו⁠אכבד אָמַ֥ר יְהוָֽה</w:t>
      </w:r>
    </w:p>
    <w:p>
      <w:pPr/>
      <w:r>
        <w:rPr>
          <w:lang w:val="en_US" w:bidi="en_US"/>
        </w:rPr>
      </w:r>
      <w:r>
        <w:rPr>
          <w:b/>
          <w:lang w:val="en_US" w:bidi="en_US"/>
        </w:rPr>
        <w:t>""Go up {to} the mountain and bring timber and build the house,"</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lang w:val="en_US" w:bidi="en_US"/>
        </w:rPr>
        <w:t>ו⁠אכבד</w:t>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See the discussion in the General Notes to this chapter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lang w:val="en_US" w:bidi="en_US"/>
        </w:rPr>
        <w:t>פָּנֹ֤ה אֶל־הַרְבֵּה֙ וְ⁠הִנֵּ֣ה לִ⁠מְעָ֔ט וַ⁠הֲבֵאתֶ֥ם הַ⁠בַּ֖יִת וְ⁠נָפַ֣חְתִּי ב֑⁠וֹ יַ֣עַן מֶ֗ה נְאֻם֙ יְהוָ֣ה צְבָא֔וֹת יַ֗עַן בֵּיתִ⁠י֙ אֲשֶׁר־ה֣וּא חָרֵ֔ב וְ⁠אַתֶּ֥ם רָצִ֖ים אִ֥ישׁ לְ⁠בֵיתֽ⁠וֹ</w:t>
      </w:r>
    </w:p>
    <w:p>
      <w:pPr/>
      <w:r>
        <w:rPr>
          <w:lang w:val="en_US" w:bidi="en_US"/>
        </w:rPr>
      </w:r>
      <w:r>
        <w:rPr>
          <w:b/>
          <w:lang w:val="en_US" w:bidi="en_US"/>
        </w:rPr>
        <w:t>""You looked for much, but behold, little!"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lang w:val="en_US" w:bidi="en_US"/>
        </w:rPr>
        <w:t>וְ⁠הִנֵּ֣ה לִ⁠מְעָ֔ט</w:t>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lang w:val="en_US" w:bidi="en_US"/>
        </w:rPr>
        <w:t>וְ⁠נָפַ֣חְתִּי ב֑⁠וֹ</w:t>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lang w:val="en_US" w:bidi="en_US"/>
        </w:rPr>
        <w:t>יַ֣עַן מֶ֗ה &amp; יַ֗עַן בֵּיתִ⁠י֙</w:t>
      </w:r>
    </w:p>
    <w:p>
      <w:pPr/>
      <w:r>
        <w:rPr>
          <w:lang w:val="en_US" w:bidi="en_US"/>
        </w:rPr>
      </w:r>
      <w:r>
        <w:rPr>
          <w:b/>
          <w:lang w:val="en_US" w:bidi="en_US"/>
        </w:rPr>
        <w:t>"Because of what?’—"</w:t>
      </w:r>
      <w:r>
        <w:rPr>
          <w:lang w:val="en_US" w:bidi="en_US"/>
        </w:rPr>
        <w:t xml:space="preserve"> - </w:t>
      </w:r>
      <w:r>
        <w:rPr>
          <w:b/>
          <w:lang w:val="en_US" w:bidi="en_US"/>
        </w:rPr>
        <w:t>"Because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As the General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lang w:val="en_US" w:bidi="en_US"/>
        </w:rPr>
        <w:t>כָּלְא֥וּ שָמַ֖יִם מִ⁠טָּ֑ל וְ⁠הָ⁠אָ֖רֶץ כָּלְאָ֥ה יְבוּלָֽ⁠הּ</w:t>
      </w:r>
    </w:p>
    <w:p>
      <w:pPr/>
      <w:r>
        <w:rPr>
          <w:lang w:val="en_US" w:bidi="en_US"/>
        </w:rPr>
      </w:r>
      <w:r>
        <w:rPr>
          <w:b/>
          <w:lang w:val="en_US" w:bidi="en_US"/>
        </w:rPr>
        <w:t>""the heavens"</w:t>
      </w:r>
      <w:r>
        <w:rPr>
          <w:lang w:val="en_US" w:bidi="en_US"/>
        </w:rPr>
        <w:t xml:space="preserve"> - </w:t>
      </w:r>
      <w:r>
        <w:rPr>
          <w:b/>
          <w:lang w:val="en_US" w:bidi="en_US"/>
        </w:rPr>
        <w:t>"refrain from dew"</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lang w:val="en_US" w:bidi="en_US"/>
        </w:rPr>
        <w:t>עֲלֵי⁠כֶ֔ם כָּלְא֥וּ שָמַ֖יִם מִ⁠טָּ֑ל</w:t>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lang w:val="en_US" w:bidi="en_US"/>
        </w:rPr>
        <w:t>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""upon the land and upon the mountains"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example:\n“And I have called for desolation\nupon the land\nand upon the mountains\nand upon the grain\nand upon the new wine …”\n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lang w:val="en_US" w:bidi="en_US"/>
        </w:rPr>
        <w:t>וָ⁠אֶקְרָ֨א חֹ֜רֶב 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""And I have called for desolation upon the land and upon the mountains"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lang w:val="en_US" w:bidi="en_US"/>
        </w:rPr>
        <w:t>וָ⁠אֶקְרָ֨א</w:t>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lang w:val="en_US" w:bidi="en_US"/>
        </w:rPr>
        <w:t>וְ⁠עַל־הַ⁠דָּגָן֙ וְ⁠עַל־הַ⁠תִּיר֣וֹשׁ וְ⁠עַל־הַ⁠יִּצְהָ֔ר</w:t>
      </w:r>
    </w:p>
    <w:p>
      <w:pPr/>
      <w:r>
        <w:rPr>
          <w:lang w:val="en_US" w:bidi="en_US"/>
        </w:rPr>
      </w:r>
      <w:r>
        <w:rPr>
          <w:b/>
          <w:lang w:val="en_US" w:bidi="en_US"/>
        </w:rPr>
        <w:t>""and upon the grain and upon the new wine"</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lang w:val="en_US" w:bidi="en_US"/>
        </w:rPr>
        <w:t>וְ⁠עַל־הָֽ⁠אָדָם֙ וְ⁠עַל־הַ⁠בְּהֵמָ֔ה</w:t>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lang w:val="en_US" w:bidi="en_US"/>
        </w:rPr>
        <w:t>כַּפָּֽיִם</w:t>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lang w:val="en_US" w:bidi="en_US"/>
        </w:rPr>
        <w:t>בְּ⁠קוֹל֙ יְהוָ֣ה אֱלֹֽהֵי⁠הֶ֔ם וְ⁠עַל־דִּבְרֵי֙ חַגַּ֣י הַ⁠נָּבִ֔יא</w:t>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lang w:val="en_US" w:bidi="en_US"/>
        </w:rPr>
        <w:t>וַ⁠יִּֽירְא֥וּ הָ⁠עָ֖ם מִ⁠פְּנֵ֥י יְהוָֽה</w:t>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lang w:val="en_US" w:bidi="en_US"/>
        </w:rPr>
        <w:t>אֲנִ֥י אִתְּ⁠כֶ֖ם נְאֻם־יְהוָֽה</w:t>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lang w:val="en_US" w:bidi="en_US"/>
        </w:rPr>
        <w:t>בְּ⁠י֨וֹם עֶשְׂרִ֧ים וְ⁠אַרְבָּעָ֛ה לַ⁠חֹ֖דֶשׁ בַּ⁠שִּׁשִּׁ֑י</w:t>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w:t>
      </w:r>
      <w:hyperlink r:id="rId1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lang w:val="en_US" w:bidi="en_US"/>
        </w:rPr>
        <w:t>בְּ⁠י֨וֹם עֶשְׂרִ֧ים וְ⁠אַרְבָּעָ֛ה לַ⁠חֹ֖דֶשׁ בַּ⁠שִּׁשִּׁ֑י בִּ⁠שְׁנַ֥ת שְׁתַּ֖יִם</w:t>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second (2:1–9), third (2:10–19), and fourth (2:20–23) oracles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6–7 and 21–22.</w:t>
      </w:r>
    </w:p>
    <w:p>
      <w:pPr>
        <w:pStyle w:val="Heading3"/>
      </w:pPr>
      <w:r>
        <w:rPr>
          <w:lang w:val="en_US" w:bidi="en_US"/>
        </w:rPr>
        <w:t>Translation Issues in this Chapter</w:t>
      </w:r>
    </w:p>
    <w:p>
      <w:pPr>
        <w:pStyle w:val="Heading4"/>
      </w:pPr>
      <w:r>
        <w:rPr>
          <w:lang w:val="en_US" w:bidi="en_US"/>
        </w:rPr>
        <w:t>The teaching example of uncleanness (verses 12–14)</w:t>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w:t>
      </w:r>
      <w:hyperlink r:id="rId1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See how you translated this same statement in </w:t>
      </w:r>
      <w:hyperlink r:id="rId15">
        <w:r>
          <w:rPr>
            <w:lang w:val="en_US" w:bidi="en_US"/>
          </w:rPr>
          <w:rPr>
            <w:color w:val="0000EE"/>
            <w:u w:val="single"/>
          </w:rPr>
          <w:t>1:1</w:t>
        </w:r>
      </w:hyperlink>
      <w:r>
        <w:rPr>
          <w:lang w:val="en_US" w:bidi="en_US"/>
        </w:rPr>
        <w:t>.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lang w:val="en_US" w:bidi="en_US"/>
        </w:rPr>
        <w:t>הָ⁠עָ֖ם לֵ⁠אמֹֽר</w:t>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lang w:val="en_US" w:bidi="en_US"/>
        </w:rPr>
        <w:t>בָ⁠כֶם֙ הַ⁠נִּשְׁאָ֔ר אֲשֶׁ֤ר רָאָה֙ אֶת־הַ⁠בַּ֣יִת הַ⁠זֶּ֔ה</w:t>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lang w:val="en_US" w:bidi="en_US"/>
        </w:rPr>
        <w:t>אֲשֶׁ֤ר רָאָה֙ אֶת־הַ⁠בַּ֣יִת הַ⁠זֶּ֔ה בִּ⁠כְבוֹד֖⁠וֹ הָ⁠רִאשׁ֑וֹן</w:t>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lang w:val="en_US" w:bidi="en_US"/>
        </w:rPr>
        <w:t>כָמֹ֛⁠הוּ</w:t>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lang w:val="en_US" w:bidi="en_US"/>
        </w:rPr>
        <w:t>הֲ⁠ל֥וֹא כָמֹ֛⁠הוּ כְּ⁠אַ֖יִן בְּ⁠עֵינֵי⁠כֶֽם</w:t>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lang w:val="en_US" w:bidi="en_US"/>
        </w:rPr>
        <w:t>וְ⁠עַתָּ֣ה חֲזַ֣ק זְרֻבָּבֶ֣ל ׀ נְאֻם־יְהוָ֡ה וַ⁠חֲזַ֣ק יְהוֹשֻׁ֣עַ בֶּן־יְהוֹצָדָק֩ הַ⁠כֹּהֵ֨ן הַ⁠גָּד֜וֹל וַ⁠חֲזַ֨ק כָּל־עַ֥ם הָ⁠אָ֛רֶץ נְאֻם־יְהוָ֖ה וַֽ⁠עֲשׂ֑וּ כִּֽי־אֲנִ֣י אִתְּ⁠כֶ֔ם נְאֻ֖ם יְהוָ֥ה צְבָאֽוֹת</w:t>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lang w:val="en_US" w:bidi="en_US"/>
        </w:rPr>
        <w:t>כָּל־עַ֥ם הָ⁠אָ֛רֶץ</w:t>
      </w:r>
    </w:p>
    <w:p>
      <w:pPr/>
      <w:r>
        <w:rPr>
          <w:lang w:val="en_US" w:bidi="en_US"/>
        </w:rPr>
      </w:r>
      <w:r>
        <w:rPr>
          <w:b/>
          <w:lang w:val="en_US" w:bidi="en_US"/>
        </w:rPr>
        <w:t>"all people of the land"</w:t>
      </w:r>
    </w:p>
    <w:p>
      <w:pPr/>
      <w:r>
        <w:rPr>
          <w:lang w:val="en_US" w:bidi="en_US"/>
        </w:rPr>
      </w:r>
      <w:r>
        <w:rPr>
          <w:lang w:val="en_US" w:bidi="en_US"/>
        </w:rPr>
        <w:t xml:space="preserve">Yahweh is using this expression to refer to the Judeans who have returned from exile. The phrase means the same thing as the term “remnant” in </w:t>
      </w:r>
      <w:hyperlink r:id="rId17">
        <w:r>
          <w:rPr>
            <w:lang w:val="en_US" w:bidi="en_US"/>
          </w:rPr>
          <w:rPr>
            <w:color w:val="0000EE"/>
            <w:u w:val="single"/>
          </w:rPr>
          <w:t>1:12</w:t>
        </w:r>
      </w:hyperlink>
      <w:r>
        <w:rPr>
          <w:lang w:val="en_US" w:bidi="en_US"/>
        </w:rPr>
        <w:t xml:space="preserve"> and </w:t>
      </w:r>
      <w:hyperlink r:id="rId18">
        <w:r>
          <w:rPr>
            <w:lang w:val="en_US" w:bidi="en_US"/>
          </w:rPr>
          <w:rPr>
            <w:color w:val="0000EE"/>
            <w:u w:val="single"/>
          </w:rPr>
          <w:t>1:14</w:t>
        </w:r>
      </w:hyperlink>
      <w:r>
        <w:rPr>
          <w:lang w:val="en_US" w:bidi="en_US"/>
        </w:rPr>
        <w:t>.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lang w:val="en_US" w:bidi="en_US"/>
        </w:rPr>
        <w:t>אֶֽת־הַ⁠דָּבָ֞ר אֲשֶׁר־כָּרַ֤תִּי אִתְּ⁠כֶם֙ בְּ⁠צֵאתְ⁠כֶ֣ם מִ⁠מִּצְרַ֔יִם וְ⁠רוּחִ֖⁠י עֹמֶ֣דֶת בְּ⁠תוֹכְ⁠כֶ֑ם אַל־תִּירָֽאוּ</w:t>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lang w:val="en_US" w:bidi="en_US"/>
        </w:rPr>
        <w:t>אֶֽת־הַ⁠דָּבָ֞ר אֲשֶׁר־כָּרַ֤תִּי אִתְּ⁠כֶם֙ בְּ⁠צֵאתְ⁠כֶ֣ם מִ⁠מִּצְרַ֔יִם</w:t>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xml:space="preserve">. See, for example, </w:t>
      </w:r>
      <w:hyperlink r:id="rId19">
        <w:r>
          <w:rPr>
            <w:lang w:val="en_US" w:bidi="en_US"/>
          </w:rPr>
          <w:rPr>
            <w:color w:val="0000EE"/>
            <w:u w:val="single"/>
          </w:rPr>
          <w:t>Exodus 29:45–46</w:t>
        </w:r>
      </w:hyperlink>
      <w:r>
        <w:rPr>
          <w:lang w:val="en_US" w:bidi="en_US"/>
        </w:rPr>
        <w:t>,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lang w:val="en_US" w:bidi="en_US"/>
        </w:rPr>
        <w:t>וְ⁠רוּחִ֖⁠י עֹמֶ֣דֶת בְּ⁠תוֹכְ⁠כֶ֑ם</w:t>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lang w:val="en_US" w:bidi="en_US"/>
        </w:rPr>
        <w:t>כִּ֣י כֹ֤ה אָמַר֙ יְהוָ֣ה צְבָא֔וֹת ע֥וֹד אַחַ֖ת מְעַ֣ט הִ֑יא וַ⁠אֲנִ֗י מַרְעִישׁ֙ אֶת־הַ⁠שָּׁמַ֣יִם וְ⁠אֶת־הָ⁠אָ֔רֶץ וְ⁠אֶת־הַ⁠יָּ֖ם וְ⁠אֶת־הֶ⁠חָרָבָֽה</w:t>
      </w:r>
    </w:p>
    <w:p>
      <w:pPr/>
      <w:r>
        <w:rPr>
          <w:lang w:val="en_US" w:bidi="en_US"/>
        </w:rPr>
      </w:r>
      <w:r>
        <w:rPr>
          <w:b/>
          <w:lang w:val="en_US" w:bidi="en_US"/>
        </w:rPr>
        <w:t>""For thus says Yahweh of Armies: ‘Yet once, it {will be} a little {while},"</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lang w:val="en_US" w:bidi="en_US"/>
        </w:rPr>
        <w:t>ע֥וֹד אַחַ֖ת מְעַ֣ט הִ֑יא וַ⁠אֲנִ֗י מַרְעִישׁ֙</w:t>
      </w:r>
    </w:p>
    <w:p>
      <w:pPr/>
      <w:r>
        <w:rPr>
          <w:lang w:val="en_US" w:bidi="en_US"/>
        </w:rPr>
      </w:r>
      <w:r>
        <w:rPr>
          <w:b/>
          <w:lang w:val="en_US" w:bidi="en_US"/>
        </w:rPr>
        <w:t>""Yet once, it {will be} a little {while},"</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lang w:val="en_US" w:bidi="en_US"/>
        </w:rPr>
        <w:t>וַ⁠אֲנִ֗י מַרְעִישׁ֙</w:t>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lang w:val="en_US" w:bidi="en_US"/>
        </w:rPr>
        <w:t>אֶת־הַ⁠שָּׁמַ֣יִם וְ⁠אֶת־הָ⁠אָ֔רֶץ וְ⁠אֶת־הַ⁠יָּ֖ם וְ⁠אֶת־הֶ⁠חָרָבָֽה</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lang w:val="en_US" w:bidi="en_US"/>
        </w:rPr>
        <w:t>וְ⁠הִרְעַשְׁתִּי֙ אֶת־כָּל־הַ⁠גּוֹיִ֔ם וּ⁠בָ֖אוּ חֶמְדַּ֣ת כָּל־הַ⁠גּוֹיִ֑ם וּ⁠מִלֵּאתִ֞י אֶת־הַ⁠בַּ֤יִת הַ⁠זֶּה֙ כָּב֔וֹד אָמַ֖ר יְהוָ֥ה צְבָאֽוֹת</w:t>
      </w:r>
    </w:p>
    <w:p>
      <w:pPr/>
      <w:r>
        <w:rPr>
          <w:lang w:val="en_US" w:bidi="en_US"/>
        </w:rPr>
      </w:r>
      <w:r>
        <w:rPr>
          <w:b/>
          <w:lang w:val="en_US" w:bidi="en_US"/>
        </w:rPr>
        <w:t>""And I will shake all of the nations,"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lang w:val="en_US" w:bidi="en_US"/>
        </w:rPr>
        <w:t>וְ⁠הִרְעַשְׁתִּי֙ אֶת־כָּל־הַ⁠גּוֹיִ֔ם</w:t>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lang w:val="en_US" w:bidi="en_US"/>
        </w:rPr>
        <w:t>וּ⁠מִלֵּאתִ֞י אֶת־הַ⁠בַּ֤יִת הַ⁠זֶּה֙ כָּב֔וֹד</w:t>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lang w:val="en_US" w:bidi="en_US"/>
        </w:rPr>
        <w:t>לִ֥⁠י הַ⁠כֶּ֖סֶף וְ⁠לִ֣⁠י הַ⁠זָּהָ֑ב נְאֻ֖ם יְהוָ֥ה צְבָאֽוֹת</w:t>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lang w:val="en_US" w:bidi="en_US"/>
        </w:rPr>
        <w:t>לִ֥⁠י הַ⁠כֶּ֖סֶף וְ⁠לִ֣⁠י הַ⁠זָּהָ֑ב</w:t>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lang w:val="en_US" w:bidi="en_US"/>
        </w:rPr>
        <w:t>גָּד֣וֹל יִֽהְיֶ֡ה כְּבוֹד֩ הַ⁠בַּ֨יִת הַ⁠זֶּ֤ה הָ⁠אַֽחֲרוֹן֙ מִן־הָ֣⁠רִאשׁ֔וֹן אָמַ֖ר יְהוָ֣ה צְבָא֑וֹת וּ⁠בַ⁠מָּק֤וֹם הַ⁠זֶּה֙ אֶתֵּ֣ן שָׁל֔וֹם נְאֻ֖ם יְהוָ֥ה צְבָאֽוֹת</w:t>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lang w:val="en_US" w:bidi="en_US"/>
        </w:rPr>
        <w:t>הַ⁠בַּ֨יִת</w:t>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lang w:val="en_US" w:bidi="en_US"/>
        </w:rPr>
        <w:t>וּ⁠בַ⁠מָּק֤וֹם הַ⁠זֶּה֙ אֶתֵּ֣ן שָׁל֔וֹם</w:t>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lang w:val="en_US" w:bidi="en_US"/>
        </w:rPr>
        <w:t>בְּ⁠עֶשְׂרִ֤ים וְ⁠אַרְבָּעָה֙ לַ⁠תְּשִׁיעִ֔י בִּ⁠שְׁנַ֥ת שְׁתַּ֖יִם לְ⁠דָרְיָ֑וֶשׁ</w:t>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w:t>
      </w:r>
      <w:hyperlink r:id="rId1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lang w:val="en_US" w:bidi="en_US"/>
        </w:rPr>
        <w:t>הָיָה֙ דְּבַר־יְהוָ֔ה אֶל־חַגַּ֥י הַ⁠נָּבִ֖יא לֵ⁠אמֹֽר</w:t>
      </w:r>
    </w:p>
    <w:p>
      <w:pPr/>
      <w:r>
        <w:rPr>
          <w:lang w:val="en_US" w:bidi="en_US"/>
        </w:rPr>
      </w:r>
      <w:r>
        <w:rPr>
          <w:b/>
          <w:lang w:val="en_US" w:bidi="en_US"/>
        </w:rPr>
        <w:t>"the word of Yahweh was to Haggai the prophet, saying"</w:t>
      </w:r>
    </w:p>
    <w:p>
      <w:pPr/>
      <w:r>
        <w:rPr>
          <w:lang w:val="en_US" w:bidi="en_US"/>
        </w:rPr>
      </w:r>
      <w:r>
        <w:rPr>
          <w:lang w:val="en_US" w:bidi="en_US"/>
        </w:rPr>
        <w:t xml:space="preserve">See how you translated the similar statement in </w:t>
      </w:r>
      <w:hyperlink r:id="rId15">
        <w:r>
          <w:rPr>
            <w:lang w:val="en_US" w:bidi="en_US"/>
          </w:rPr>
          <w:rPr>
            <w:color w:val="0000EE"/>
            <w:u w:val="single"/>
          </w:rPr>
          <w:t>1:1</w:t>
        </w:r>
      </w:hyperlink>
      <w:r>
        <w:rPr>
          <w:lang w:val="en_US" w:bidi="en_US"/>
        </w:rPr>
        <w:t>.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lang w:val="en_US" w:bidi="en_US"/>
        </w:rPr>
        <w:t>כֹּ֥ה אָמַ֖ר יְהוָ֣ה צְבָא֑וֹת שְׁאַל־נָ֧א אֶת־הַ⁠כֹּהֲנִ֛ים תּוֹרָ֖ה לֵ⁠אמֹֽר</w:t>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lang w:val="en_US" w:bidi="en_US"/>
        </w:rPr>
        <w:t>בְּשַׂר־קֹ֜דֶשׁ</w:t>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lang w:val="en_US" w:bidi="en_US"/>
        </w:rPr>
        <w:t>לֹֽא</w:t>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w:t>
      </w:r>
      <w:hyperlink r:id="rId20">
        <w:r>
          <w:rPr>
            <w:lang w:val="en_US" w:bidi="en_US"/>
          </w:rPr>
          <w:rPr>
            <w:color w:val="0000EE"/>
            <w:u w:val="single"/>
          </w:rPr>
          <w:t>Leviticus 6:27</w:t>
        </w:r>
      </w:hyperlink>
      <w:r>
        <w:rPr>
          <w:lang w:val="en_US" w:bidi="en_US"/>
        </w:rPr>
        <w:t>),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and the priests share the knowledge that if an Israelite touches a dead body, something that is ritually unclean, then that Israelite becomes ritually unclean himself for a certain period of time (see </w:t>
      </w:r>
      <w:hyperlink r:id="rId21">
        <w:r>
          <w:rPr>
            <w:lang w:val="en_US" w:bidi="en_US"/>
          </w:rPr>
          <w:rPr>
            <w:color w:val="0000EE"/>
            <w:u w:val="single"/>
          </w:rPr>
          <w:t>19:13</w:t>
        </w:r>
      </w:hyperlink>
      <w:r>
        <w:rPr>
          <w:lang w:val="en_US" w:bidi="en_US"/>
        </w:rPr>
        <w:t>).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lang w:val="en_US" w:bidi="en_US"/>
        </w:rPr>
        <w:t>בְּ⁠כָל־אֵ֖לֶּה הֲ⁠יִטְמָ֑א</w:t>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lang w:val="en_US" w:bidi="en_US"/>
        </w:rPr>
        <w:t>יִטְמָֽא</w:t>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lang w:val="en_US" w:bidi="en_US"/>
        </w:rPr>
        <w:t>כֵּ֣ן הָֽ⁠עָם־הַ֠⁠זֶּה וְ⁠כֵן־הַ⁠גּ֨וֹי הַ⁠זֶּ֤ה לְ⁠פָנַ⁠י֙ נְאֻם־יְהוָ֔ה וְ⁠כֵ֖ן כָּל־מַעֲשֵׂ֣ה יְדֵי⁠הֶ֑ם וַ⁠אֲשֶׁ֥ר יַקְרִ֛יבוּ שָׁ֖ם טָמֵ֥א הֽוּא</w:t>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lang w:val="en_US" w:bidi="en_US"/>
        </w:rPr>
        <w:t>וְ⁠כֵ֖ן כָּל־מַעֲשֵׂ֣ה יְדֵי⁠הֶ֑ם</w:t>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lang w:val="en_US" w:bidi="en_US"/>
        </w:rPr>
        <w:t>וַ⁠אֲשֶׁ֥ר יַקְרִ֛יבוּ שָׁ֖ם טָמֵ֥א הֽוּא</w:t>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xml:space="preserve">, Haggai implicitly means an altar that the returned exiles had set up at the temple site. This is described in </w:t>
      </w:r>
      <w:hyperlink r:id="rId22">
        <w:r>
          <w:rPr>
            <w:lang w:val="en_US" w:bidi="en_US"/>
          </w:rPr>
          <w:rPr>
            <w:color w:val="0000EE"/>
            <w:u w:val="single"/>
          </w:rPr>
          <w:t>Ezra 3:1–6</w:t>
        </w:r>
      </w:hyperlink>
      <w:r>
        <w:rPr>
          <w:lang w:val="en_US" w:bidi="en_US"/>
        </w:rPr>
        <w:t>.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lang w:val="en_US" w:bidi="en_US"/>
        </w:rPr>
        <w:t>שִֽׂימוּ־נָ֣א לְבַבְ⁠כֶ֔ם</w:t>
      </w:r>
    </w:p>
    <w:p>
      <w:pPr/>
      <w:r>
        <w:rPr>
          <w:lang w:val="en_US" w:bidi="en_US"/>
        </w:rPr>
      </w:r>
      <w:r>
        <w:rPr>
          <w:b/>
          <w:lang w:val="en_US" w:bidi="en_US"/>
        </w:rPr>
        <w:t>"do set your hearts"</w:t>
      </w:r>
    </w:p>
    <w:p>
      <w:pPr/>
      <w:r>
        <w:rPr>
          <w:lang w:val="en_US" w:bidi="en_US"/>
        </w:rPr>
      </w:r>
      <w:r>
        <w:rPr>
          <w:lang w:val="en_US" w:bidi="en_US"/>
        </w:rPr>
        <w:t xml:space="preserve">See how you translated this expression in </w:t>
      </w:r>
      <w:hyperlink r:id="rId16">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lang w:val="en_US" w:bidi="en_US"/>
        </w:rPr>
        <w:t>מִן־הַ⁠יּ֥וֹם הַ⁠זֶּ֖ה וָ⁠מָ֑עְלָ⁠ה</w:t>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lang w:val="en_US" w:bidi="en_US"/>
        </w:rPr>
        <w:t>מִ⁠טֶּ֧רֶם שֽׂוּם־אֶ֛בֶן אֶל־אֶ֖בֶן בְּ⁠הֵיכַ֥ל יְהוָֽה</w:t>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lang w:val="en_US" w:bidi="en_US"/>
        </w:rPr>
        <w:t>מִֽ⁠הְיוֹתָ֥⁠ם</w:t>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lang w:val="en_US" w:bidi="en_US"/>
        </w:rPr>
        <w:t>בָּ֣א אֶל־הַ⁠יֶּ֗קֶב לַ⁠חְשֹׂף֙ חֲמִשִּׁ֣ים פּוּרָ֔ה וְ⁠הָיְתָ֖ה עֶשְׂרִֽים</w:t>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lang w:val="en_US" w:bidi="en_US"/>
        </w:rPr>
        <w:t>חֲמִשִּׁ֣ים פּוּרָ֔ה</w:t>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lang w:val="en_US" w:bidi="en_US"/>
        </w:rPr>
        <w:t>הִכֵּ֨יתִי אֶתְ⁠כֶ֜ם בַּ⁠שִּׁדָּפ֤וֹן וּ⁠בַ⁠יֵּֽרָקוֹן֙ וּ⁠בַ⁠בָּרָ֔ד אֵ֖ת כָּל־מַעֲשֵׂ֣ה יְדֵי⁠כֶ֑ם וְ⁠אֵין־אֶתְ⁠כֶ֥ם אֵלַ֖⁠י נְאֻם־יְהוָֽה</w:t>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 xml:space="preserve">See how you translated the similar expression in </w:t>
      </w:r>
      <w:hyperlink r:id="rId23">
        <w:r>
          <w:rPr>
            <w:lang w:val="en_US" w:bidi="en_US"/>
          </w:rPr>
          <w:rPr>
            <w:color w:val="0000EE"/>
            <w:u w:val="single"/>
          </w:rPr>
          <w:t>2:14</w:t>
        </w:r>
      </w:hyperlink>
      <w:r>
        <w:rPr>
          <w:lang w:val="en_US" w:bidi="en_US"/>
        </w:rPr>
        <w:t>.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lang w:val="en_US" w:bidi="en_US"/>
        </w:rPr>
        <w:t>וְ⁠אֵין־אֶתְ⁠כֶ֥ם אֵלַ֖⁠י</w:t>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lang w:val="en_US" w:bidi="en_US"/>
        </w:rPr>
        <w:t>שִׂימוּ &amp; לְבַבְ⁠כֶ֔ם</w:t>
      </w:r>
    </w:p>
    <w:p>
      <w:pPr/>
      <w:r>
        <w:rPr>
          <w:lang w:val="en_US" w:bidi="en_US"/>
        </w:rPr>
      </w:r>
      <w:r>
        <w:rPr>
          <w:b/>
          <w:lang w:val="en_US" w:bidi="en_US"/>
        </w:rPr>
        <w:t>"set your hearts"</w:t>
      </w:r>
    </w:p>
    <w:p>
      <w:pPr/>
      <w:r>
        <w:rPr>
          <w:lang w:val="en_US" w:bidi="en_US"/>
        </w:rPr>
      </w:r>
      <w:r>
        <w:rPr>
          <w:lang w:val="en_US" w:bidi="en_US"/>
        </w:rPr>
        <w:t xml:space="preserve">See how you translated the similar phrase in </w:t>
      </w:r>
      <w:hyperlink r:id="rId16">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lang w:val="en_US" w:bidi="en_US"/>
        </w:rPr>
        <w:t>מִן־הַ⁠יּ֥וֹם הַ⁠זֶּ֖ה וָ⁠מָ֑עְלָ⁠ה מִ⁠יּוֹם֩ עֶשְׂרִ֨ים וְ⁠אַרְבָּעָ֜ה לַ⁠תְּשִׁיעִ֗י לְ⁠מִן־הַ⁠יּ֛וֹם אֲשֶׁר־יֻסַּ֥ד הֵֽיכַל־יְהוָ֖ה</w:t>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w:t>
      </w:r>
      <w:hyperlink r:id="rId24">
        <w:r>
          <w:rPr>
            <w:lang w:val="en_US" w:bidi="en_US"/>
          </w:rPr>
          <w:rPr>
            <w:color w:val="0000EE"/>
            <w:u w:val="single"/>
          </w:rPr>
          <w:t>2:15</w:t>
        </w:r>
      </w:hyperlink>
      <w:r>
        <w:rPr>
          <w:lang w:val="en_US" w:bidi="en_US"/>
        </w:rPr>
        <w:t xml:space="preserve">, the word </w:t>
      </w:r>
      <w:r>
        <w:rPr>
          <w:b/>
          <w:lang w:val="en_US" w:bidi="en_US"/>
        </w:rPr>
        <w:t>before</w:t>
      </w:r>
      <w:r>
        <w:rPr>
          <w:lang w:val="en_US" w:bidi="en_US"/>
        </w:rPr>
        <w:t xml:space="preserve"> refers back in time to the whole period after the Judeans returned from exile. The ** twenty-fourth day of the ninth month** means that date in the second year of Darius, as </w:t>
      </w:r>
      <w:hyperlink r:id="rId25">
        <w:r>
          <w:rPr>
            <w:lang w:val="en_US" w:bidi="en_US"/>
          </w:rPr>
          <w:rPr>
            <w:color w:val="0000EE"/>
            <w:u w:val="single"/>
          </w:rPr>
          <w:t>2:10</w:t>
        </w:r>
      </w:hyperlink>
      <w:r>
        <w:rPr>
          <w:lang w:val="en_US" w:bidi="en_US"/>
        </w:rPr>
        <w:t xml:space="preserve">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 xml:space="preserve">If your language does not use ordinal numbers, you could use cardinal numbers here. See what you did in </w:t>
      </w:r>
      <w:hyperlink r:id="rId25">
        <w:r>
          <w:rPr>
            <w:lang w:val="en_US" w:bidi="en_US"/>
          </w:rPr>
          <w:rPr>
            <w:color w:val="0000EE"/>
            <w:u w:val="single"/>
          </w:rPr>
          <w:t>2:10</w:t>
        </w:r>
      </w:hyperlink>
      <w:r>
        <w:rPr>
          <w:lang w:val="en_US" w:bidi="en_US"/>
        </w:rPr>
        <w:t>.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lang w:val="en_US" w:bidi="en_US"/>
        </w:rPr>
        <w:t>יֻסַּ֥ד הֵֽיכַל־יְהוָ֖ה</w:t>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lang w:val="en_US" w:bidi="en_US"/>
        </w:rPr>
        <w:t>הֵֽיכַל־יְהוָ֖ה</w:t>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lang w:val="en_US" w:bidi="en_US"/>
        </w:rPr>
        <w:t>שִׂ֥ימוּ לְבַבְ⁠כֶֽם</w:t>
      </w:r>
    </w:p>
    <w:p>
      <w:pPr/>
      <w:r>
        <w:rPr>
          <w:lang w:val="en_US" w:bidi="en_US"/>
        </w:rPr>
      </w:r>
      <w:r>
        <w:rPr>
          <w:b/>
          <w:lang w:val="en_US" w:bidi="en_US"/>
        </w:rPr>
        <w:t>"Set your hearts"</w:t>
      </w:r>
    </w:p>
    <w:p>
      <w:pPr/>
      <w:r>
        <w:rPr>
          <w:lang w:val="en_US" w:bidi="en_US"/>
        </w:rPr>
      </w:r>
      <w:r>
        <w:rPr>
          <w:lang w:val="en_US" w:bidi="en_US"/>
        </w:rPr>
        <w:t xml:space="preserve">See how you translated this phrase in </w:t>
      </w:r>
      <w:hyperlink r:id="rId16">
        <w:r>
          <w:rPr>
            <w:lang w:val="en_US" w:bidi="en_US"/>
          </w:rPr>
          <w:rPr>
            <w:color w:val="0000EE"/>
            <w:u w:val="single"/>
          </w:rPr>
          <w:t>1:5</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lang w:val="en_US" w:bidi="en_US"/>
        </w:rPr>
        <w:t>הַ⁠ע֤וֹד הַ⁠זֶּ֨רַע֙ בַּ⁠מְּגוּרָ֔ה</w:t>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lang w:val="en_US" w:bidi="en_US"/>
        </w:rPr>
        <w:t>מִן־הַ⁠יּ֥וֹם הַ⁠זֶּ֖ה אֲבָרֵֽךְ</w:t>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lang w:val="en_US" w:bidi="en_US"/>
        </w:rPr>
        <w:t>מִן־הַ⁠יּ֥וֹם הַ⁠זֶּ֖ה</w:t>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lang w:val="en_US" w:bidi="en_US"/>
        </w:rPr>
        <w:t>וַ⁠יְהִ֨י דְבַר־יְהוָ֤ה ׀ שֵׁנִית֙ אֶל־חַגַּ֔י</w:t>
      </w:r>
    </w:p>
    <w:p>
      <w:pPr/>
      <w:r>
        <w:rPr>
          <w:lang w:val="en_US" w:bidi="en_US"/>
        </w:rPr>
      </w:r>
      <w:r>
        <w:rPr>
          <w:b/>
          <w:lang w:val="en_US" w:bidi="en_US"/>
        </w:rPr>
        <w:t>"And the word of Yahweh was to Haggai a second time"</w:t>
      </w:r>
    </w:p>
    <w:p>
      <w:pPr/>
      <w:r>
        <w:rPr>
          <w:lang w:val="en_US" w:bidi="en_US"/>
        </w:rPr>
      </w:r>
      <w:r>
        <w:rPr>
          <w:lang w:val="en_US" w:bidi="en_US"/>
        </w:rPr>
        <w:t xml:space="preserve">See how you translated the similar phrase in </w:t>
      </w:r>
      <w:hyperlink r:id="rId25">
        <w:r>
          <w:rPr>
            <w:lang w:val="en_US" w:bidi="en_US"/>
          </w:rPr>
          <w:rPr>
            <w:color w:val="0000EE"/>
            <w:u w:val="single"/>
          </w:rPr>
          <w:t>2:10</w:t>
        </w:r>
      </w:hyperlink>
      <w:r>
        <w:rPr>
          <w:lang w:val="en_US" w:bidi="en_US"/>
        </w:rPr>
        <w:t>.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 xml:space="preserve">See how you translated the name of the Hebrew month in </w:t>
      </w:r>
      <w:hyperlink r:id="rId2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lang w:val="en_US" w:bidi="en_US"/>
        </w:rPr>
        <w:t>אֱמֹ֕ר אֶל־זְרֻבָּבֶ֥ל פַּֽחַת־יְהוּדָ֖ה לֵ⁠אמֹ֑ר אֲנִ֣י מַרְעִ֔ישׁ אֶת־הַ⁠שָּׁמַ֖יִם וְ⁠אֶת־הָ⁠אָֽרֶץ</w:t>
      </w:r>
    </w:p>
    <w:p>
      <w:pPr/>
      <w:r>
        <w:rPr>
          <w:lang w:val="en_US" w:bidi="en_US"/>
        </w:rPr>
      </w:r>
      <w:r>
        <w:rPr>
          <w:b/>
          <w:lang w:val="en_US" w:bidi="en_US"/>
        </w:rPr>
        <w:t>""Speak to Zerubbabel, the governor of Judah, saying,"</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lang w:val="en_US" w:bidi="en_US"/>
        </w:rPr>
        <w:t>אֲנִ֣י מַרְעִ֔ישׁ אֶת־הַ⁠שָּׁמַ֖יִם וְ⁠אֶת־הָ⁠אָֽרֶץ</w:t>
      </w:r>
    </w:p>
    <w:p>
      <w:pPr/>
      <w:r>
        <w:rPr>
          <w:lang w:val="en_US" w:bidi="en_US"/>
        </w:rPr>
      </w:r>
      <w:r>
        <w:rPr>
          <w:b/>
          <w:lang w:val="en_US" w:bidi="en_US"/>
        </w:rPr>
        <w:t>"I {am} shaking the heavens and the earth"</w:t>
      </w:r>
    </w:p>
    <w:p>
      <w:pPr/>
      <w:r>
        <w:rPr>
          <w:lang w:val="en_US" w:bidi="en_US"/>
        </w:rPr>
      </w:r>
      <w:r>
        <w:rPr>
          <w:lang w:val="en_US" w:bidi="en_US"/>
        </w:rPr>
        <w:t xml:space="preserve">See how you translated the similar expression in </w:t>
      </w:r>
      <w:hyperlink r:id="rId26">
        <w:r>
          <w:rPr>
            <w:lang w:val="en_US" w:bidi="en_US"/>
          </w:rPr>
          <w:rPr>
            <w:color w:val="0000EE"/>
            <w:u w:val="single"/>
          </w:rPr>
          <w:t>2:6</w:t>
        </w:r>
      </w:hyperlink>
      <w:r>
        <w:rPr>
          <w:lang w:val="en_US" w:bidi="en_US"/>
        </w:rPr>
        <w:t>.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xml:space="preserve">, to represent all of creation. See how you translated the similar expression in </w:t>
      </w:r>
      <w:hyperlink r:id="rId26">
        <w:r>
          <w:rPr>
            <w:lang w:val="en_US" w:bidi="en_US"/>
          </w:rPr>
          <w:rPr>
            <w:color w:val="0000EE"/>
            <w:u w:val="single"/>
          </w:rPr>
          <w:t>2:6</w:t>
        </w:r>
      </w:hyperlink>
      <w:r>
        <w:rPr>
          <w:lang w:val="en_US" w:bidi="en_US"/>
        </w:rPr>
        <w:t>.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lang w:val="en_US" w:bidi="en_US"/>
        </w:rPr>
        <w:t>וְ⁠הָפַכְתִּ֤י מֶרְכָּבָה֙ וְ⁠רֹ֣כְבֶ֔י⁠הָ וְ⁠יָרְד֤וּ סוּסִים֙ וְ⁠רֹ֣כְבֵי⁠הֶ֔ם</w:t>
      </w:r>
    </w:p>
    <w:p>
      <w:pPr/>
      <w:r>
        <w:rPr>
          <w:lang w:val="en_US" w:bidi="en_US"/>
        </w:rPr>
      </w:r>
      <w:r>
        <w:rPr>
          <w:b/>
          <w:lang w:val="en_US" w:bidi="en_US"/>
        </w:rPr>
        <w:t>""And I will overthrow the chariot and its rider,"</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lang w:val="en_US" w:bidi="en_US"/>
        </w:rPr>
        <w:t>מֶרְכָּבָה֙ וְ⁠רֹ֣כְבֶ֔י⁠הָ</w:t>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lang w:val="en_US" w:bidi="en_US"/>
        </w:rPr>
        <w:t>וְ⁠יָרְד֤וּ</w:t>
      </w:r>
    </w:p>
    <w:p>
      <w:pPr/>
      <w:r>
        <w:rPr>
          <w:lang w:val="en_US" w:bidi="en_US"/>
        </w:rPr>
      </w:r>
      <w:r>
        <w:rPr>
          <w:b/>
          <w:lang w:val="en_US" w:bidi="en_US"/>
        </w:rPr>
        <w:t>"and"</w:t>
      </w:r>
      <w:r>
        <w:rPr>
          <w:lang w:val="en_US" w:bidi="en_US"/>
        </w:rPr>
        <w:t xml:space="preserve"> - </w:t>
      </w:r>
      <w:r>
        <w:rPr>
          <w:b/>
          <w:lang w:val="en_US" w:bidi="en_US"/>
        </w:rPr>
        <w:t>"will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See how you translated the similar use of the phrase “a man” in </w:t>
      </w:r>
      <w:hyperlink r:id="rId27">
        <w:r>
          <w:rPr>
            <w:lang w:val="en_US" w:bidi="en_US"/>
          </w:rPr>
          <w:rPr>
            <w:color w:val="0000EE"/>
            <w:u w:val="single"/>
          </w:rPr>
          <w:t>1:9</w:t>
        </w:r>
      </w:hyperlink>
      <w:r>
        <w:rPr>
          <w:lang w:val="en_US" w:bidi="en_US"/>
        </w:rPr>
        <w:t>.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lang w:val="en_US" w:bidi="en_US"/>
        </w:rPr>
        <w:t>בַּ⁠יּ֣וֹם הַ⁠ה֣וּא נְאֻם־יְהוָ֣ה צְבָא֡וֹת אֶ֠קָּחֲ⁠ךָ זְרֻבָּבֶ֨ל בֶּן־שְׁאַלְתִּיאֵ֤ל עַבְדִּ⁠י֙ נְאֻם־יְהוָ֔ה וְ⁠שַׂמְתִּ֖י⁠ךָ כַּֽ⁠חוֹתָ֑ם כִּֽי־בְ⁠ךָ֣ בָחַ֔רְתִּי נְאֻ֖ם יְהוָ֥ה צְבָאֽוֹת</w:t>
      </w:r>
    </w:p>
    <w:p>
      <w:pPr/>
      <w:r>
        <w:rPr>
          <w:lang w:val="en_US" w:bidi="en_US"/>
        </w:rPr>
      </w:r>
      <w:r>
        <w:rPr>
          <w:b/>
          <w:lang w:val="en_US" w:bidi="en_US"/>
        </w:rPr>
        <w:t>"On that day’—the declaration of Yahweh of Armies—‘I will take you, Zerubbabel son of Shealtiel, my servant’—the declaration of Yahweh— ‘and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lang w:val="en_US" w:bidi="en_US"/>
        </w:rPr>
        <w:t>אֶ֠קָּחֲ⁠ךָ &amp; וְ⁠שַׂמְתִּ֖י⁠ךָ &amp; בְ⁠ךָ֣ בָחַ֔רְתִּי</w:t>
      </w:r>
    </w:p>
    <w:p>
      <w:pPr/>
      <w:r>
        <w:rPr>
          <w:lang w:val="en_US" w:bidi="en_US"/>
        </w:rPr>
      </w:r>
      <w:r>
        <w:rPr>
          <w:b/>
          <w:lang w:val="en_US" w:bidi="en_US"/>
        </w:rPr>
        <w:t>"I will take you,"</w:t>
      </w:r>
      <w:r>
        <w:rPr>
          <w:lang w:val="en_US" w:bidi="en_US"/>
        </w:rPr>
        <w:t xml:space="preserve"> - </w:t>
      </w:r>
      <w:r>
        <w:rPr>
          <w:b/>
          <w:lang w:val="en_US" w:bidi="en_US"/>
        </w:rPr>
        <w:t>"and I will make you"</w:t>
      </w:r>
      <w:r>
        <w:rPr>
          <w:lang w:val="en_US" w:bidi="en_US"/>
        </w:rPr>
        <w:t xml:space="preserve"> - </w:t>
      </w:r>
      <w:r>
        <w:rPr>
          <w:b/>
          <w:lang w:val="en_US" w:bidi="en_US"/>
        </w:rPr>
        <w:t>"I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g1:1" TargetMode="External"/><Relationship Id="rId16" Type="http://schemas.openxmlformats.org/officeDocument/2006/relationships/hyperlink" Target="https://ref.ly/Hag1:5" TargetMode="External"/><Relationship Id="rId17" Type="http://schemas.openxmlformats.org/officeDocument/2006/relationships/hyperlink" Target="https://ref.ly/Hag1:12" TargetMode="External"/><Relationship Id="rId18" Type="http://schemas.openxmlformats.org/officeDocument/2006/relationships/hyperlink" Target="https://ref.ly/Hag1:14" TargetMode="External"/><Relationship Id="rId19" Type="http://schemas.openxmlformats.org/officeDocument/2006/relationships/hyperlink" Target="https://ref.ly/Exod29:45-Exod29:46" TargetMode="External"/><Relationship Id="rId20" Type="http://schemas.openxmlformats.org/officeDocument/2006/relationships/hyperlink" Target="https://ref.ly/Lev6:27" TargetMode="External"/><Relationship Id="rId21" Type="http://schemas.openxmlformats.org/officeDocument/2006/relationships/hyperlink" Target="https://ref.ly/Num19:13" TargetMode="External"/><Relationship Id="rId22" Type="http://schemas.openxmlformats.org/officeDocument/2006/relationships/hyperlink" Target="https://ref.ly/Ezra3:1-Ezra3:6" TargetMode="External"/><Relationship Id="rId23" Type="http://schemas.openxmlformats.org/officeDocument/2006/relationships/hyperlink" Target="https://ref.ly/Hag2:14" TargetMode="External"/><Relationship Id="rId24" Type="http://schemas.openxmlformats.org/officeDocument/2006/relationships/hyperlink" Target="https://ref.ly/Hag2:15" TargetMode="External"/><Relationship Id="rId25" Type="http://schemas.openxmlformats.org/officeDocument/2006/relationships/hyperlink" Target="https://ref.ly/Hag2:10" TargetMode="External"/><Relationship Id="rId26" Type="http://schemas.openxmlformats.org/officeDocument/2006/relationships/hyperlink" Target="https://ref.ly/Hag2:6" TargetMode="External"/><Relationship Id="rId27"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