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r>
        <w:rPr>
          <w:lang w:val="pt_PT" w:bidi="pt_PT"/>
        </w:rPr>
        <w:t>1.6</w:t>
      </w:r>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r>
        <w:rPr>
          <w:lang w:val="pt_PT" w:bidi="pt_PT"/>
        </w:rPr>
        <w:t>1.8</w:t>
      </w:r>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r>
        <w:rPr>
          <w:lang w:val="pt_PT" w:bidi="pt_PT"/>
        </w:rPr>
        <w:t>Lc 8.2,3</w:t>
      </w:r>
      <w:r>
        <w:rPr>
          <w:lang w:val="pt_PT" w:bidi="pt_PT"/>
        </w:rPr>
        <w:t xml:space="preserve"> e </w:t>
      </w:r>
      <w:r>
        <w:rPr>
          <w:lang w:val="pt_PT" w:bidi="pt_PT"/>
        </w:rPr>
        <w:t>23.49</w:t>
      </w:r>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r>
        <w:rPr>
          <w:lang w:val="pt_PT" w:bidi="pt_PT"/>
        </w:rPr>
        <w:t>1.20</w:t>
      </w:r>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r>
        <w:rPr>
          <w:lang w:val="pt_PT" w:bidi="pt_PT"/>
        </w:rPr>
        <w:t>1.21,22</w:t>
      </w:r>
      <w:r>
        <w:rPr>
          <w:lang w:val="pt_PT" w:bidi="pt_PT"/>
        </w:rPr>
        <w:t xml:space="preserve">, depois que Lucas fornece mais informações de fundo e Pedro cita a escritura a que se referiu em </w:t>
      </w:r>
      <w:r>
        <w:rPr>
          <w:lang w:val="pt_PT" w:bidi="pt_PT"/>
        </w:rPr>
        <w:t>1.16</w:t>
      </w:r>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r>
        <w:rPr>
          <w:lang w:val="pt_PT" w:bidi="pt_PT"/>
        </w:rPr>
        <w:t>1.18,19</w:t>
      </w:r>
      <w:r>
        <w:rPr>
          <w:lang w:val="pt_PT" w:bidi="pt_PT"/>
        </w:rPr>
        <w:t xml:space="preserve">. A citação é retomada em </w:t>
      </w:r>
      <w:r>
        <w:rPr>
          <w:lang w:val="pt_PT" w:bidi="pt_PT"/>
        </w:rPr>
        <w:t>1.20</w:t>
      </w:r>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r>
        <w:rPr>
          <w:lang w:val="pt_PT" w:bidi="pt_PT"/>
        </w:rPr>
        <w:t>1Tm 3.1</w:t>
      </w:r>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r>
        <w:rPr>
          <w:lang w:val="pt_PT" w:bidi="pt_PT"/>
        </w:rPr>
        <w:t>1.15</w:t>
      </w:r>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r>
        <w:rPr>
          <w:lang w:val="pt_PT" w:bidi="pt_PT"/>
        </w:rPr>
        <w:t>1.15</w:t>
      </w:r>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Uma “língua de fogo” significa uma “chama de fogo”. (A expressão é usada com esse significado em Is 5.24,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r>
        <w:rPr>
          <w:lang w:val="pt_PT" w:bidi="pt_PT"/>
        </w:rPr>
        <w:t>2.6–11</w:t>
      </w:r>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r>
        <w:rPr>
          <w:lang w:val="pt_PT" w:bidi="pt_PT"/>
        </w:rPr>
        <w:t>2.9–11</w:t>
      </w:r>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r>
        <w:rPr>
          <w:lang w:val="pt_PT" w:bidi="pt_PT"/>
        </w:rPr>
        <w:t>2.17–21</w:t>
      </w:r>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r>
        <w:rPr>
          <w:lang w:val="pt_PT" w:bidi="pt_PT"/>
        </w:rPr>
        <w:t>2.17</w:t>
      </w:r>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r>
        <w:rPr>
          <w:lang w:val="pt_PT" w:bidi="pt_PT"/>
        </w:rPr>
        <w:t>Salmo 16.8–11</w:t>
      </w:r>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r>
        <w:rPr>
          <w:lang w:val="pt_PT" w:bidi="pt_PT"/>
        </w:rPr>
        <w:t>1.24</w:t>
      </w:r>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r>
        <w:rPr>
          <w:lang w:val="pt_PT" w:bidi="pt_PT"/>
        </w:rPr>
        <w:t>1.24</w:t>
      </w:r>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r>
        <w:rPr>
          <w:lang w:val="pt_PT" w:bidi="pt_PT"/>
        </w:rPr>
        <w:t>2.25</w:t>
      </w:r>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r>
        <w:rPr>
          <w:lang w:val="pt_PT" w:bidi="pt_PT"/>
        </w:rPr>
        <w:t>2.17</w:t>
      </w:r>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r>
        <w:rPr>
          <w:lang w:val="pt_PT" w:bidi="pt_PT"/>
        </w:rPr>
        <w:t>2.34,35</w:t>
      </w:r>
      <w:r>
        <w:rPr>
          <w:lang w:val="pt_PT" w:bidi="pt_PT"/>
        </w:rPr>
        <w:t xml:space="preserve"> contém uma citação dentro de uma citação dentro de uma citação. Lucas está citando Pedro, Pedro está citando outro salmo de Davi (110.1),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r>
        <w:rPr>
          <w:lang w:val="pt_PT" w:bidi="pt_PT"/>
        </w:rPr>
        <w:t>2.25</w:t>
      </w:r>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r>
        <w:rPr>
          <w:lang w:val="pt_PT" w:bidi="pt_PT"/>
        </w:rPr>
        <w:t>2.33</w:t>
      </w:r>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r>
        <w:rPr>
          <w:lang w:val="pt_PT" w:bidi="pt_PT"/>
        </w:rPr>
        <w:t>2.17</w:t>
      </w:r>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r>
        <w:rPr>
          <w:lang w:val="pt_PT" w:bidi="pt_PT"/>
        </w:rPr>
        <w:t>11.18</w:t>
      </w:r>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2.22</w:t>
      </w:r>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r>
        <w:rPr>
          <w:lang w:val="pt_PT" w:bidi="pt_PT"/>
        </w:rPr>
        <w:t>2.42</w:t>
      </w:r>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r>
        <w:rPr>
          <w:lang w:val="pt_PT" w:bidi="pt_PT"/>
        </w:rPr>
        <w:t>2.23</w:t>
      </w:r>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r>
        <w:rPr>
          <w:lang w:val="pt_PT" w:bidi="pt_PT"/>
        </w:rPr>
        <w:t>2.24</w:t>
      </w:r>
      <w:r>
        <w:rPr>
          <w:lang w:val="pt_PT" w:bidi="pt_PT"/>
        </w:rPr>
        <w:t xml:space="preserve"> e </w:t>
      </w:r>
      <w:r>
        <w:rPr>
          <w:lang w:val="pt_PT" w:bidi="pt_PT"/>
        </w:rPr>
        <w:t>2.32</w:t>
      </w:r>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r>
        <w:rPr>
          <w:lang w:val="pt_PT" w:bidi="pt_PT"/>
        </w:rPr>
        <w:t>3.18</w:t>
      </w:r>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No texto original, como o apóstolo Paulo observa em 3.16,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r>
        <w:rPr>
          <w:lang w:val="pt_PT" w:bidi="pt_PT"/>
        </w:rPr>
        <w:t>3.22</w:t>
      </w:r>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r>
        <w:rPr>
          <w:lang w:val="pt_PT" w:bidi="pt_PT"/>
        </w:rPr>
        <w:t>3.13</w:t>
      </w:r>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r>
        <w:rPr>
          <w:lang w:val="pt_PT" w:bidi="pt_PT"/>
        </w:rPr>
        <w:t>3.19</w:t>
      </w:r>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r>
        <w:rPr>
          <w:lang w:val="pt_PT" w:bidi="pt_PT"/>
        </w:rPr>
        <w:t>4.5,6</w:t>
      </w:r>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r>
        <w:rPr>
          <w:lang w:val="pt_PT" w:bidi="pt_PT"/>
        </w:rPr>
        <w:t>4.15</w:t>
      </w:r>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r>
        <w:rPr>
          <w:lang w:val="pt_PT" w:bidi="pt_PT"/>
        </w:rPr>
        <w:t>2.4</w:t>
      </w:r>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r>
        <w:rPr>
          <w:lang w:val="pt_PT" w:bidi="pt_PT"/>
        </w:rPr>
        <w:t>Êxodo 24.1</w:t>
      </w:r>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r>
        <w:rPr>
          <w:lang w:val="pt_PT" w:bidi="pt_PT"/>
        </w:rPr>
        <w:t>2.22</w:t>
      </w:r>
      <w:r>
        <w:rPr>
          <w:lang w:val="pt_PT" w:bidi="pt_PT"/>
        </w:rPr>
        <w:t xml:space="preserve"> e </w:t>
      </w:r>
      <w:r>
        <w:rPr>
          <w:lang w:val="pt_PT" w:bidi="pt_PT"/>
        </w:rPr>
        <w:t>3.6</w:t>
      </w:r>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r>
        <w:rPr>
          <w:lang w:val="pt_PT" w:bidi="pt_PT"/>
        </w:rPr>
        <w:t>2.23</w:t>
      </w:r>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r>
        <w:rPr>
          <w:lang w:val="pt_PT" w:bidi="pt_PT"/>
        </w:rPr>
        <w:t>Salmo 118.22</w:t>
      </w:r>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r>
        <w:rPr>
          <w:lang w:val="pt_PT" w:bidi="pt_PT"/>
        </w:rPr>
        <w:t>2.5</w:t>
      </w:r>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r>
        <w:rPr>
          <w:lang w:val="pt_PT" w:bidi="pt_PT"/>
        </w:rPr>
        <w:t>4.21</w:t>
      </w:r>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r>
        <w:rPr>
          <w:lang w:val="pt_PT" w:bidi="pt_PT"/>
        </w:rPr>
        <w:t>4.19,20</w:t>
      </w:r>
      <w:r>
        <w:rPr>
          <w:lang w:val="pt_PT" w:bidi="pt_PT"/>
        </w:rPr>
        <w:t xml:space="preserve">. (2) Pedro falou essas palavras em nome de ambos, já que o Espírito Santo o inspirou a falar ao conselho em </w:t>
      </w:r>
      <w:r>
        <w:rPr>
          <w:lang w:val="pt_PT" w:bidi="pt_PT"/>
        </w:rPr>
        <w:t>4.8–12</w:t>
      </w:r>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r>
        <w:rPr>
          <w:lang w:val="pt_PT" w:bidi="pt_PT"/>
        </w:rPr>
        <w:t>4.8</w:t>
      </w:r>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r>
        <w:rPr>
          <w:lang w:val="pt_PT" w:bidi="pt_PT"/>
        </w:rPr>
        <w:t>4.29</w:t>
      </w:r>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r>
        <w:rPr>
          <w:lang w:val="pt_PT" w:bidi="pt_PT"/>
        </w:rPr>
        <w:t>4.25–30</w:t>
      </w:r>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r>
        <w:rPr>
          <w:lang w:val="pt_PT" w:bidi="pt_PT"/>
        </w:rPr>
        <w:t>Sl 2.1,2</w:t>
      </w:r>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r>
        <w:rPr>
          <w:lang w:val="pt_PT" w:bidi="pt_PT"/>
        </w:rPr>
        <w:t>3.13</w:t>
      </w:r>
      <w:r>
        <w:rPr>
          <w:lang w:val="pt_PT" w:bidi="pt_PT"/>
        </w:rPr>
        <w:t xml:space="preserve"> e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r>
        <w:rPr>
          <w:lang w:val="pt_PT" w:bidi="pt_PT"/>
        </w:rPr>
        <w:t>4.25</w:t>
      </w:r>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r>
        <w:rPr>
          <w:lang w:val="pt_PT" w:bidi="pt_PT"/>
        </w:rPr>
        <w:t>3.13</w:t>
      </w:r>
      <w:r>
        <w:rPr>
          <w:lang w:val="pt_PT" w:bidi="pt_PT"/>
        </w:rPr>
        <w:t xml:space="preserve"> e </w:t>
      </w:r>
      <w:r>
        <w:rPr>
          <w:lang w:val="pt_PT" w:bidi="pt_PT"/>
        </w:rPr>
        <w:t>3.26</w:t>
      </w:r>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r>
        <w:rPr>
          <w:lang w:val="pt_PT" w:bidi="pt_PT"/>
        </w:rPr>
        <w:t>3.13</w:t>
      </w:r>
      <w:r>
        <w:rPr>
          <w:lang w:val="pt_PT" w:bidi="pt_PT"/>
        </w:rPr>
        <w:t xml:space="preserve">, </w:t>
      </w:r>
      <w:r>
        <w:rPr>
          <w:lang w:val="pt_PT" w:bidi="pt_PT"/>
        </w:rPr>
        <w:t>3.26</w:t>
      </w:r>
      <w:r>
        <w:rPr>
          <w:lang w:val="pt_PT" w:bidi="pt_PT"/>
        </w:rPr>
        <w:t xml:space="preserve">, e </w:t>
      </w:r>
      <w:r>
        <w:rPr>
          <w:lang w:val="pt_PT" w:bidi="pt_PT"/>
        </w:rPr>
        <w:t>4.27</w:t>
      </w:r>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r>
        <w:rPr>
          <w:lang w:val="pt_PT" w:bidi="pt_PT"/>
        </w:rPr>
        <w:t>2.4</w:t>
      </w:r>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r>
        <w:rPr>
          <w:lang w:val="pt_PT" w:bidi="pt_PT"/>
        </w:rPr>
        <w:t>4.32–37</w:t>
      </w:r>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r>
        <w:rPr>
          <w:lang w:val="pt_PT" w:bidi="pt_PT"/>
        </w:rPr>
        <w:t>2.44</w:t>
      </w:r>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r>
        <w:rPr>
          <w:lang w:val="pt_PT" w:bidi="pt_PT"/>
        </w:rPr>
        <w:t>4.32</w:t>
      </w:r>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r>
        <w:rPr>
          <w:lang w:val="pt_PT" w:bidi="pt_PT"/>
        </w:rPr>
        <w:t>4.32</w:t>
      </w:r>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r>
        <w:rPr>
          <w:lang w:val="pt_PT" w:bidi="pt_PT"/>
        </w:rPr>
        <w:t>4.35</w:t>
      </w:r>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r>
        <w:rPr>
          <w:lang w:val="pt_PT" w:bidi="pt_PT"/>
        </w:rPr>
        <w:t>4.37</w:t>
      </w:r>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r>
        <w:rPr>
          <w:lang w:val="pt_PT" w:bidi="pt_PT"/>
        </w:rPr>
        <w:t>5.3</w:t>
      </w:r>
      <w:r>
        <w:rPr>
          <w:lang w:val="pt_PT" w:bidi="pt_PT"/>
        </w:rPr>
        <w:t xml:space="preserve"> e </w:t>
      </w:r>
      <w:r>
        <w:rPr>
          <w:lang w:val="pt_PT" w:bidi="pt_PT"/>
        </w:rPr>
        <w:t>5.4</w:t>
      </w:r>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r>
        <w:rPr>
          <w:lang w:val="pt_PT" w:bidi="pt_PT"/>
        </w:rPr>
        <w:t>5.6</w:t>
      </w:r>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r>
        <w:rPr>
          <w:lang w:val="pt_PT" w:bidi="pt_PT"/>
        </w:rPr>
        <w:t>5.5</w:t>
      </w:r>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r>
        <w:rPr>
          <w:lang w:val="pt_PT" w:bidi="pt_PT"/>
        </w:rPr>
        <w:t>5.12–16</w:t>
      </w:r>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r>
        <w:rPr>
          <w:lang w:val="pt_PT" w:bidi="pt_PT"/>
        </w:rPr>
        <w:t>1.14</w:t>
      </w:r>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r>
        <w:rPr>
          <w:lang w:val="pt_PT" w:bidi="pt_PT"/>
        </w:rPr>
        <w:t>3.11</w:t>
      </w:r>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r>
        <w:rPr>
          <w:lang w:val="pt_PT" w:bidi="pt_PT"/>
        </w:rPr>
        <w:t>4.18</w:t>
      </w:r>
      <w:r>
        <w:rPr>
          <w:lang w:val="pt_PT" w:bidi="pt_PT"/>
        </w:rPr>
        <w:t xml:space="preserve">), mas eles ainda estavam fazendo isso. Mais adiante neste capítulo, em </w:t>
      </w:r>
      <w:r>
        <w:rPr>
          <w:lang w:val="pt_PT" w:bidi="pt_PT"/>
        </w:rPr>
        <w:t>5.28</w:t>
      </w:r>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r>
        <w:rPr>
          <w:lang w:val="pt_PT" w:bidi="pt_PT"/>
        </w:rPr>
        <w:t>2.41</w:t>
      </w:r>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r>
        <w:rPr>
          <w:lang w:val="pt_PT" w:bidi="pt_PT"/>
        </w:rPr>
        <w:t>5.12</w:t>
      </w:r>
      <w:r>
        <w:rPr>
          <w:lang w:val="pt_PT" w:bidi="pt_PT"/>
        </w:rPr>
        <w:t xml:space="preserve">, que os apóstolos estavam realizando “muitos sinais e maravilhas”. Todo o trecho de </w:t>
      </w:r>
      <w:r>
        <w:rPr>
          <w:lang w:val="pt_PT" w:bidi="pt_PT"/>
        </w:rPr>
        <w:t>5.12–15</w:t>
      </w:r>
      <w:r>
        <w:rPr>
          <w:lang w:val="pt_PT" w:bidi="pt_PT"/>
        </w:rPr>
        <w:t xml:space="preserve"> poderia ser entendido como uma única frase, e nesse caso o que Lucas diz aqui seguiria mais claramente de forma lógica e gramatical do que ele diz em </w:t>
      </w:r>
      <w:r>
        <w:rPr>
          <w:lang w:val="pt_PT" w:bidi="pt_PT"/>
        </w:rPr>
        <w:t>5.12</w:t>
      </w:r>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r>
        <w:rPr>
          <w:lang w:val="pt_PT" w:bidi="pt_PT"/>
        </w:rPr>
        <w:t>5.12</w:t>
      </w:r>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r>
        <w:rPr>
          <w:lang w:val="pt_PT" w:bidi="pt_PT"/>
        </w:rPr>
        <w:t>5.15</w:t>
      </w:r>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r>
        <w:rPr>
          <w:lang w:val="pt_PT" w:bidi="pt_PT"/>
        </w:rPr>
        <w:t>4.1</w:t>
      </w:r>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r>
        <w:rPr>
          <w:lang w:val="pt_PT" w:bidi="pt_PT"/>
        </w:rPr>
        <w:t>4.5</w:t>
      </w:r>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r>
        <w:rPr>
          <w:lang w:val="pt_PT" w:bidi="pt_PT"/>
        </w:rPr>
        <w:t>4.17</w:t>
      </w:r>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r>
        <w:rPr>
          <w:lang w:val="pt_PT" w:bidi="pt_PT"/>
        </w:rPr>
        <w:t>2.25</w:t>
      </w:r>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r>
        <w:rPr>
          <w:lang w:val="pt_PT" w:bidi="pt_PT"/>
        </w:rPr>
        <w:t>5.33</w:t>
      </w:r>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r>
        <w:rPr>
          <w:lang w:val="pt_PT" w:bidi="pt_PT"/>
        </w:rPr>
        <w:t>1.13</w:t>
      </w:r>
      <w:r>
        <w:rPr>
          <w:lang w:val="pt_PT" w:bidi="pt_PT"/>
        </w:rPr>
        <w:t xml:space="preserve"> e </w:t>
      </w:r>
      <w:r>
        <w:rPr>
          <w:lang w:val="pt_PT" w:bidi="pt_PT"/>
        </w:rPr>
        <w:t>1.16</w:t>
      </w:r>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r>
        <w:rPr>
          <w:lang w:val="pt_PT" w:bidi="pt_PT"/>
        </w:rPr>
        <w:t>1.11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r>
        <w:rPr>
          <w:lang w:val="pt_PT" w:bidi="pt_PT"/>
        </w:rPr>
        <w:t>5.36</w:t>
      </w:r>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r>
        <w:rPr>
          <w:lang w:val="pt_PT" w:bidi="pt_PT"/>
        </w:rPr>
        <w:t>5.33</w:t>
      </w:r>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r>
        <w:rPr>
          <w:lang w:val="pt_PT" w:bidi="pt_PT"/>
        </w:rPr>
        <w:t>4.17</w:t>
      </w:r>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r>
        <w:rPr>
          <w:lang w:val="pt_PT" w:bidi="pt_PT"/>
        </w:rPr>
        <w:t>2.22</w:t>
      </w:r>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r>
        <w:rPr>
          <w:lang w:val="pt_PT" w:bidi="pt_PT"/>
        </w:rPr>
        <w:t>6.9</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r>
        <w:rPr>
          <w:lang w:val="pt_PT" w:bidi="pt_PT"/>
        </w:rPr>
        <w:t>6.11</w:t>
      </w:r>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r>
        <w:rPr>
          <w:lang w:val="pt_PT" w:bidi="pt_PT"/>
        </w:rPr>
        <w:t xml:space="preserve">7.6 </w:t>
      </w:r>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r>
        <w:rPr>
          <w:lang w:val="pt_PT" w:bidi="pt_PT"/>
        </w:rPr>
        <w:t>7.7</w:t>
      </w:r>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r>
        <w:rPr>
          <w:lang w:val="pt_PT" w:bidi="pt_PT"/>
        </w:rPr>
        <w:t>3.22</w:t>
      </w:r>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r>
        <w:rPr>
          <w:lang w:val="pt_PT" w:bidi="pt_PT"/>
        </w:rPr>
        <w:t>2.1–10</w:t>
      </w:r>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r>
        <w:rPr>
          <w:lang w:val="pt_PT" w:bidi="pt_PT"/>
        </w:rPr>
        <w:t>7.27</w:t>
      </w:r>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r>
        <w:rPr>
          <w:lang w:val="pt_PT" w:bidi="pt_PT"/>
        </w:rPr>
        <w:t>7.27</w:t>
      </w:r>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r>
        <w:rPr>
          <w:lang w:val="pt_PT" w:bidi="pt_PT"/>
        </w:rPr>
        <w:t>7.27</w:t>
      </w:r>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r>
        <w:rPr>
          <w:lang w:val="pt_PT" w:bidi="pt_PT"/>
        </w:rPr>
        <w:t>7.30</w:t>
      </w:r>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r>
        <w:rPr>
          <w:lang w:val="pt_PT" w:bidi="pt_PT"/>
        </w:rPr>
        <w:t>2.22</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r>
        <w:rPr>
          <w:lang w:val="pt_PT" w:bidi="pt_PT"/>
        </w:rPr>
        <w:t>3.22</w:t>
      </w:r>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r>
        <w:rPr>
          <w:lang w:val="pt_PT" w:bidi="pt_PT"/>
        </w:rPr>
        <w:t>7.42</w:t>
      </w:r>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r>
        <w:rPr>
          <w:lang w:val="pt_PT" w:bidi="pt_PT"/>
        </w:rPr>
        <w:t>7.42</w:t>
      </w:r>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r>
        <w:rPr>
          <w:lang w:val="pt_PT" w:bidi="pt_PT"/>
        </w:rPr>
        <w:t>At 7.2</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r>
        <w:rPr>
          <w:lang w:val="pt_PT" w:bidi="pt_PT"/>
        </w:rPr>
        <w:t>7.38</w:t>
      </w:r>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r>
        <w:rPr>
          <w:lang w:val="pt_PT" w:bidi="pt_PT"/>
        </w:rPr>
        <w:t>7.55</w:t>
      </w:r>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r>
        <w:rPr>
          <w:lang w:val="pt_PT" w:bidi="pt_PT"/>
        </w:rPr>
        <w:t>7.55</w:t>
      </w:r>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r>
        <w:rPr>
          <w:lang w:val="pt_PT" w:bidi="pt_PT"/>
        </w:rPr>
        <w:t>7.55</w:t>
      </w:r>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r>
        <w:rPr>
          <w:lang w:val="pt_PT" w:bidi="pt_PT"/>
        </w:rPr>
        <w:t>6.13</w:t>
      </w:r>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r>
        <w:rPr>
          <w:lang w:val="pt_PT" w:bidi="pt_PT"/>
        </w:rPr>
        <w:t>8.3</w:t>
      </w:r>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r>
        <w:rPr>
          <w:lang w:val="pt_PT" w:bidi="pt_PT"/>
        </w:rPr>
        <w:t>2.46</w:t>
      </w:r>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r>
        <w:rPr>
          <w:lang w:val="pt_PT" w:bidi="pt_PT"/>
        </w:rPr>
        <w:t>8.1</w:t>
      </w:r>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r>
        <w:rPr>
          <w:lang w:val="pt_PT" w:bidi="pt_PT"/>
        </w:rPr>
        <w:t>4.4</w:t>
      </w:r>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r>
        <w:rPr>
          <w:lang w:val="pt_PT" w:bidi="pt_PT"/>
        </w:rPr>
        <w:t>2.22</w:t>
      </w:r>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r>
        <w:rPr>
          <w:lang w:val="pt_PT" w:bidi="pt_PT"/>
        </w:rPr>
        <w:t>4.10</w:t>
      </w:r>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r>
        <w:rPr>
          <w:lang w:val="pt_PT" w:bidi="pt_PT"/>
        </w:rPr>
        <w:t>1.13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r>
        <w:rPr>
          <w:lang w:val="pt_PT" w:bidi="pt_PT"/>
        </w:rPr>
        <w:t>8.10</w:t>
      </w:r>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Pedro e João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r>
        <w:rPr>
          <w:lang w:val="pt_PT" w:bidi="pt_PT"/>
        </w:rPr>
        <w:t>8.18</w:t>
      </w:r>
      <w:r>
        <w:rPr>
          <w:lang w:val="pt_PT" w:bidi="pt_PT"/>
        </w:rPr>
        <w:t xml:space="preserve"> e em </w:t>
      </w:r>
      <w:r>
        <w:rPr>
          <w:lang w:val="pt_PT" w:bidi="pt_PT"/>
        </w:rPr>
        <w:t>8.25</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r>
        <w:rPr>
          <w:lang w:val="pt_PT" w:bidi="pt_PT"/>
        </w:rPr>
        <w:t>8.18</w:t>
      </w:r>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r>
        <w:rPr>
          <w:lang w:val="pt_PT" w:bidi="pt_PT"/>
        </w:rPr>
        <w:t>8.29</w:t>
      </w:r>
      <w:r>
        <w:rPr>
          <w:lang w:val="pt_PT" w:bidi="pt_PT"/>
        </w:rPr>
        <w:t xml:space="preserve"> e </w:t>
      </w:r>
      <w:r>
        <w:rPr>
          <w:lang w:val="pt_PT" w:bidi="pt_PT"/>
        </w:rPr>
        <w:t>8.38</w:t>
      </w:r>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r>
        <w:rPr>
          <w:lang w:val="pt_PT" w:bidi="pt_PT"/>
        </w:rPr>
        <w:t>8.30</w:t>
      </w:r>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r>
        <w:rPr>
          <w:lang w:val="pt_PT" w:bidi="pt_PT"/>
        </w:rPr>
        <w:t>53.7–8</w:t>
      </w:r>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r>
        <w:rPr>
          <w:lang w:val="pt_PT" w:bidi="pt_PT"/>
        </w:rPr>
        <w:t>8.37</w:t>
      </w:r>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r>
        <w:rPr>
          <w:lang w:val="pt_PT" w:bidi="pt_PT"/>
        </w:rPr>
        <w:t>9.7</w:t>
      </w:r>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r>
        <w:rPr>
          <w:lang w:val="pt_PT" w:bidi="pt_PT"/>
        </w:rPr>
        <w:t>9.11</w:t>
      </w:r>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r>
        <w:rPr>
          <w:lang w:val="pt_PT" w:bidi="pt_PT"/>
        </w:rPr>
        <w:t>5.1</w:t>
      </w:r>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r>
        <w:rPr>
          <w:lang w:val="pt_PT" w:bidi="pt_PT"/>
        </w:rPr>
        <w:t>1.13</w:t>
      </w:r>
      <w:r>
        <w:rPr>
          <w:lang w:val="pt_PT" w:bidi="pt_PT"/>
        </w:rPr>
        <w:t xml:space="preserve">, </w:t>
      </w:r>
      <w:r>
        <w:rPr>
          <w:lang w:val="pt_PT" w:bidi="pt_PT"/>
        </w:rPr>
        <w:t>1.16</w:t>
      </w:r>
      <w:r>
        <w:rPr>
          <w:lang w:val="pt_PT" w:bidi="pt_PT"/>
        </w:rPr>
        <w:t xml:space="preserve"> e </w:t>
      </w:r>
      <w:r>
        <w:rPr>
          <w:lang w:val="pt_PT" w:bidi="pt_PT"/>
        </w:rPr>
        <w:t>5.37</w:t>
      </w:r>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r>
        <w:rPr>
          <w:lang w:val="pt_PT" w:bidi="pt_PT"/>
        </w:rPr>
        <w:t>6.6</w:t>
      </w:r>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r>
        <w:rPr>
          <w:lang w:val="pt_PT" w:bidi="pt_PT"/>
        </w:rPr>
        <w:t>4.25</w:t>
      </w:r>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r>
        <w:rPr>
          <w:lang w:val="pt_PT" w:bidi="pt_PT"/>
        </w:rPr>
        <w:t>9.2</w:t>
      </w:r>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r>
        <w:rPr>
          <w:lang w:val="pt_PT" w:bidi="pt_PT"/>
        </w:rPr>
        <w:t>1.15</w:t>
      </w:r>
      <w:r>
        <w:rPr>
          <w:lang w:val="pt_PT" w:bidi="pt_PT"/>
        </w:rPr>
        <w:t xml:space="preserve"> e </w:t>
      </w:r>
      <w:r>
        <w:rPr>
          <w:lang w:val="pt_PT" w:bidi="pt_PT"/>
        </w:rPr>
        <w:t>6.3</w:t>
      </w:r>
      <w:r>
        <w:rPr>
          <w:lang w:val="pt_PT" w:bidi="pt_PT"/>
        </w:rPr>
        <w:t xml:space="preserve">. Tradução alternativa: “Saulo, meu companheiro de fé”; (2) que Ananias está se dirigindo a Saulo como um compatriota israelita, como a palavra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r>
        <w:rPr>
          <w:lang w:val="pt_PT" w:bidi="pt_PT"/>
        </w:rPr>
        <w:t>9.14</w:t>
      </w:r>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r>
        <w:rPr>
          <w:lang w:val="pt_PT" w:bidi="pt_PT"/>
        </w:rPr>
        <w:t>9.14</w:t>
      </w:r>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r>
        <w:rPr>
          <w:lang w:val="pt_PT" w:bidi="pt_PT"/>
        </w:rPr>
        <w:t>2.1</w:t>
      </w:r>
      <w:r>
        <w:rPr>
          <w:lang w:val="pt_PT" w:bidi="pt_PT"/>
        </w:rPr>
        <w:t xml:space="preserve"> e </w:t>
      </w:r>
      <w:r>
        <w:rPr>
          <w:lang w:val="pt_PT" w:bidi="pt_PT"/>
        </w:rPr>
        <w:t>7.23</w:t>
      </w:r>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r>
        <w:rPr>
          <w:lang w:val="pt_PT" w:bidi="pt_PT"/>
        </w:rPr>
        <w:t>9.27</w:t>
      </w:r>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r>
        <w:rPr>
          <w:lang w:val="pt_PT" w:bidi="pt_PT"/>
        </w:rPr>
        <w:t>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r>
        <w:rPr>
          <w:lang w:val="pt_PT" w:bidi="pt_PT"/>
        </w:rPr>
        <w:t>9.13</w:t>
      </w:r>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r>
        <w:rPr>
          <w:lang w:val="pt_PT" w:bidi="pt_PT"/>
        </w:rPr>
        <w:t>2.25</w:t>
      </w:r>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r>
        <w:rPr>
          <w:lang w:val="pt_PT" w:bidi="pt_PT"/>
        </w:rPr>
        <w:t>9.5</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r>
        <w:rPr>
          <w:lang w:val="pt_PT" w:bidi="pt_PT"/>
        </w:rPr>
        <w:t>9.43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r>
        <w:rPr>
          <w:lang w:val="pt_PT" w:bidi="pt_PT"/>
        </w:rPr>
        <w:t>10.14</w:t>
      </w:r>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r>
        <w:rPr>
          <w:lang w:val="pt_PT" w:bidi="pt_PT"/>
        </w:rPr>
        <w:t>10.2</w:t>
      </w:r>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r>
        <w:rPr>
          <w:lang w:val="pt_PT" w:bidi="pt_PT"/>
        </w:rPr>
        <w:t>10.3</w:t>
      </w:r>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r>
        <w:rPr>
          <w:lang w:val="pt_PT" w:bidi="pt_PT"/>
        </w:rPr>
        <w:t>10.4</w:t>
      </w:r>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r>
        <w:rPr>
          <w:lang w:val="pt_PT" w:bidi="pt_PT"/>
        </w:rPr>
        <w:t>7.9</w:t>
      </w:r>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r>
        <w:rPr>
          <w:lang w:val="pt_PT" w:bidi="pt_PT"/>
        </w:rPr>
        <w:t>8.16</w:t>
      </w:r>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r>
        <w:rPr>
          <w:lang w:val="pt_PT" w:bidi="pt_PT"/>
        </w:rPr>
        <w:t>10.43</w:t>
      </w:r>
      <w:r>
        <w:rPr>
          <w:lang w:val="pt_PT" w:bidi="pt_PT"/>
        </w:rPr>
        <w:t xml:space="preserve">. Veja como você traduziu a expressão semelhante em </w:t>
      </w:r>
      <w:r>
        <w:rPr>
          <w:lang w:val="pt_PT" w:bidi="pt_PT"/>
        </w:rPr>
        <w:t>2.38</w:t>
      </w:r>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r>
        <w:rPr>
          <w:lang w:val="pt_PT" w:bidi="pt_PT"/>
        </w:rPr>
        <w:t>10.45</w:t>
      </w:r>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r>
        <w:rPr>
          <w:lang w:val="pt_PT" w:bidi="pt_PT"/>
        </w:rPr>
        <w:t>11.8</w:t>
      </w:r>
      <w:r>
        <w:rPr>
          <w:lang w:val="pt_PT" w:bidi="pt_PT"/>
        </w:rPr>
        <w:t xml:space="preserve">, a implicação é que a lei de Moisés ordenava aos judeus que não comessem algumas das criaturas no recipiente. Veja como você traduziu isso em </w:t>
      </w:r>
      <w:r>
        <w:rPr>
          <w:lang w:val="pt_PT" w:bidi="pt_PT"/>
        </w:rPr>
        <w:t>10.12</w:t>
      </w:r>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r>
        <w:rPr>
          <w:lang w:val="pt_PT" w:bidi="pt_PT"/>
        </w:rPr>
        <w:t>10.14</w:t>
      </w:r>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r>
        <w:rPr>
          <w:lang w:val="pt_PT" w:bidi="pt_PT"/>
        </w:rPr>
        <w:t>10.20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r>
        <w:rPr>
          <w:lang w:val="pt_PT" w:bidi="pt_PT"/>
        </w:rPr>
        <w:t>10.32</w:t>
      </w:r>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r>
        <w:rPr>
          <w:lang w:val="pt_PT" w:bidi="pt_PT"/>
        </w:rPr>
        <w:t>8.16</w:t>
      </w:r>
      <w:r>
        <w:rPr>
          <w:lang w:val="pt_PT" w:bidi="pt_PT"/>
        </w:rPr>
        <w:t xml:space="preserve"> e </w:t>
      </w:r>
      <w:r>
        <w:rPr>
          <w:lang w:val="pt_PT" w:bidi="pt_PT"/>
        </w:rPr>
        <w:t>10.44</w:t>
      </w:r>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r>
        <w:rPr>
          <w:lang w:val="pt_PT" w:bidi="pt_PT"/>
        </w:rPr>
        <w:t>1.5</w:t>
      </w:r>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r>
        <w:rPr>
          <w:lang w:val="pt_PT" w:bidi="pt_PT"/>
        </w:rPr>
        <w:t>8.1</w:t>
      </w:r>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r>
        <w:rPr>
          <w:lang w:val="pt_PT" w:bidi="pt_PT"/>
        </w:rPr>
        <w:t>4.36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r>
        <w:rPr>
          <w:lang w:val="pt_PT" w:bidi="pt_PT"/>
        </w:rPr>
        <w:t>4.29–30</w:t>
      </w:r>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r>
        <w:rPr>
          <w:lang w:val="pt_PT" w:bidi="pt_PT"/>
        </w:rPr>
        <w:t>5.18</w:t>
      </w:r>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r>
        <w:rPr>
          <w:lang w:val="pt_PT" w:bidi="pt_PT"/>
        </w:rPr>
        <w:t>12.4</w:t>
      </w:r>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r>
        <w:rPr>
          <w:lang w:val="pt_PT" w:bidi="pt_PT"/>
        </w:rPr>
        <w:t>1.14</w:t>
      </w:r>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r>
        <w:rPr>
          <w:lang w:val="pt_PT" w:bidi="pt_PT"/>
        </w:rPr>
        <w:t>11.29–30</w:t>
      </w:r>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r>
        <w:rPr>
          <w:lang w:val="pt_PT" w:bidi="pt_PT"/>
        </w:rPr>
        <w:t>12.12</w:t>
      </w:r>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Selêucia porque essa cidade está em uma altitude mais baixa do que a Antioquia.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r>
        <w:rPr>
          <w:lang w:val="pt_PT" w:bidi="pt_PT"/>
        </w:rPr>
        <w:t>13.46</w:t>
      </w:r>
      <w:r>
        <w:rPr>
          <w:lang w:val="pt_PT" w:bidi="pt_PT"/>
        </w:rPr>
        <w:t xml:space="preserve">, </w:t>
      </w:r>
      <w:r>
        <w:rPr>
          <w:lang w:val="pt_PT" w:bidi="pt_PT"/>
        </w:rPr>
        <w:t>13.50</w:t>
      </w:r>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r>
        <w:rPr>
          <w:lang w:val="pt_PT" w:bidi="pt_PT"/>
        </w:rPr>
        <w:t>13.15</w:t>
      </w:r>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r>
        <w:rPr>
          <w:lang w:val="pt_PT" w:bidi="pt_PT"/>
        </w:rPr>
        <w:t>2.14</w:t>
      </w:r>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r>
        <w:rPr>
          <w:lang w:val="pt_PT" w:bidi="pt_PT"/>
        </w:rPr>
        <w:t>10.2</w:t>
      </w:r>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r>
        <w:rPr>
          <w:lang w:val="pt_PT" w:bidi="pt_PT"/>
        </w:rPr>
        <w:t>13.40–41</w:t>
      </w:r>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r>
        <w:rPr>
          <w:lang w:val="pt_PT" w:bidi="pt_PT"/>
        </w:rPr>
        <w:t>3.22</w:t>
      </w:r>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r>
        <w:rPr>
          <w:lang w:val="pt_PT" w:bidi="pt_PT"/>
        </w:rPr>
        <w:t>13.14</w:t>
      </w:r>
      <w:r>
        <w:rPr>
          <w:lang w:val="pt_PT" w:bidi="pt_PT"/>
        </w:rPr>
        <w:t xml:space="preserve"> e Salmo </w:t>
      </w:r>
      <w:r>
        <w:rPr>
          <w:lang w:val="pt_PT" w:bidi="pt_PT"/>
        </w:rPr>
        <w:t>89.20</w:t>
      </w:r>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r>
        <w:rPr>
          <w:lang w:val="pt_PT" w:bidi="pt_PT"/>
        </w:rPr>
        <w:t>13.34</w:t>
      </w:r>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Habacuque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r>
        <w:rPr>
          <w:lang w:val="pt_PT" w:bidi="pt_PT"/>
        </w:rPr>
        <w:t>14.27</w:t>
      </w:r>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r>
        <w:rPr>
          <w:lang w:val="pt_PT" w:bidi="pt_PT"/>
        </w:rPr>
        <w:t>15.3</w:t>
      </w:r>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r>
        <w:rPr>
          <w:lang w:val="pt_PT" w:bidi="pt_PT"/>
        </w:rPr>
        <w:t>5.9</w:t>
      </w:r>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r>
        <w:rPr>
          <w:lang w:val="pt_PT" w:bidi="pt_PT"/>
        </w:rPr>
        <w:t>15.14</w:t>
      </w:r>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r>
        <w:rPr>
          <w:lang w:val="pt_PT" w:bidi="pt_PT"/>
        </w:rPr>
        <w:t>15.20</w:t>
      </w:r>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r>
        <w:rPr>
          <w:lang w:val="pt_PT" w:bidi="pt_PT"/>
        </w:rPr>
        <w:t>15.20</w:t>
      </w:r>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r>
        <w:rPr>
          <w:lang w:val="pt_PT" w:bidi="pt_PT"/>
        </w:rPr>
        <w:t>13.1</w:t>
      </w:r>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r>
        <w:rPr>
          <w:lang w:val="pt_PT" w:bidi="pt_PT"/>
        </w:rPr>
        <w:t>2.10</w:t>
      </w:r>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r>
        <w:rPr>
          <w:lang w:val="pt_PT" w:bidi="pt_PT"/>
        </w:rPr>
        <w:t>10.2</w:t>
      </w:r>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r>
        <w:rPr>
          <w:lang w:val="pt_PT" w:bidi="pt_PT"/>
        </w:rPr>
        <w:t>16.16</w:t>
      </w:r>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r>
        <w:rPr>
          <w:lang w:val="pt_PT" w:bidi="pt_PT"/>
        </w:rPr>
        <w:t>16.14</w:t>
      </w:r>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r>
        <w:rPr>
          <w:lang w:val="pt_PT" w:bidi="pt_PT"/>
        </w:rPr>
        <w:t>16.20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r>
        <w:rPr>
          <w:lang w:val="pt_PT" w:bidi="pt_PT"/>
        </w:rPr>
        <w:t>16.19</w:t>
      </w:r>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r>
        <w:rPr>
          <w:lang w:val="pt_PT" w:bidi="pt_PT"/>
        </w:rPr>
        <w:t>17.19</w:t>
      </w:r>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r>
        <w:rPr>
          <w:lang w:val="pt_PT" w:bidi="pt_PT"/>
        </w:rPr>
        <w:t>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r>
        <w:rPr>
          <w:lang w:val="pt_PT" w:bidi="pt_PT"/>
        </w:rPr>
        <w:t>13.51</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r>
        <w:rPr>
          <w:lang w:val="pt_PT" w:bidi="pt_PT"/>
        </w:rPr>
        <w:t>1.14</w:t>
      </w:r>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r>
        <w:rPr>
          <w:lang w:val="pt_PT" w:bidi="pt_PT"/>
        </w:rPr>
        <w:t>18.8</w:t>
      </w:r>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r>
        <w:rPr>
          <w:lang w:val="pt_PT" w:bidi="pt_PT"/>
        </w:rPr>
        <w:t>6.9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r>
        <w:rPr>
          <w:lang w:val="pt_PT" w:bidi="pt_PT"/>
        </w:rPr>
        <w:t>18.23</w:t>
      </w:r>
      <w:r>
        <w:rPr>
          <w:lang w:val="pt_PT" w:bidi="pt_PT"/>
        </w:rPr>
        <w:t>), como ele havia prometido que faria se fosse a vontade de Deus (</w:t>
      </w:r>
      <w:r>
        <w:rPr>
          <w:lang w:val="pt_PT" w:bidi="pt_PT"/>
        </w:rPr>
        <w:t>18.21</w:t>
      </w:r>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r>
        <w:rPr>
          <w:lang w:val="pt_PT" w:bidi="pt_PT"/>
        </w:rPr>
        <w:t>8.17</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r>
        <w:rPr>
          <w:lang w:val="pt_PT" w:bidi="pt_PT"/>
        </w:rPr>
        <w:t>9.2</w:t>
      </w:r>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r>
        <w:rPr>
          <w:lang w:val="pt_PT" w:bidi="pt_PT"/>
        </w:rPr>
        <w:t>19.9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r>
        <w:rPr>
          <w:lang w:val="pt_PT" w:bidi="pt_PT"/>
        </w:rPr>
        <w:t>Atos 19.29</w:t>
      </w:r>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r>
        <w:rPr>
          <w:lang w:val="pt_PT" w:bidi="pt_PT"/>
        </w:rPr>
        <w:t>9.37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r>
        <w:rPr>
          <w:lang w:val="pt_PT" w:bidi="pt_PT"/>
        </w:rPr>
        <w:t>20.23</w:t>
      </w:r>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r>
        <w:rPr>
          <w:lang w:val="pt_PT" w:bidi="pt_PT"/>
        </w:rPr>
        <w:t>6.5</w:t>
      </w:r>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r>
        <w:rPr>
          <w:lang w:val="pt_PT" w:bidi="pt_PT"/>
        </w:rPr>
        <w:t>18.18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r>
        <w:rPr>
          <w:lang w:val="pt_PT" w:bidi="pt_PT"/>
        </w:rPr>
        <w:t>18.18</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r>
        <w:rPr>
          <w:lang w:val="pt_PT" w:bidi="pt_PT"/>
        </w:rPr>
        <w:t>20.16</w:t>
      </w:r>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r>
        <w:rPr>
          <w:lang w:val="pt_PT" w:bidi="pt_PT"/>
        </w:rPr>
        <w:t>20.4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r>
        <w:rPr>
          <w:lang w:val="pt_PT" w:bidi="pt_PT"/>
        </w:rPr>
        <w:t>10.1</w:t>
      </w:r>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r>
        <w:rPr>
          <w:lang w:val="pt_PT" w:bidi="pt_PT"/>
        </w:rPr>
        <w:t>5.34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r>
        <w:rPr>
          <w:lang w:val="pt_PT" w:bidi="pt_PT"/>
        </w:rPr>
        <w:t>9.7</w:t>
      </w:r>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r>
        <w:rPr>
          <w:lang w:val="pt_PT" w:bidi="pt_PT"/>
        </w:rPr>
        <w:t>21.34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r>
        <w:rPr>
          <w:lang w:val="pt_PT" w:bidi="pt_PT"/>
        </w:rPr>
        <w:t>5.1</w:t>
      </w:r>
      <w:r>
        <w:rPr>
          <w:lang w:val="pt_PT" w:bidi="pt_PT"/>
        </w:rPr>
        <w:t xml:space="preserve"> e </w:t>
      </w:r>
      <w:r>
        <w:rPr>
          <w:lang w:val="pt_PT" w:bidi="pt_PT"/>
        </w:rPr>
        <w:t>9.10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r>
        <w:rPr>
          <w:lang w:val="pt_PT" w:bidi="pt_PT"/>
        </w:rPr>
        <w:t>22.17–21</w:t>
      </w:r>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r>
        <w:rPr>
          <w:lang w:val="pt_PT" w:bidi="pt_PT"/>
        </w:rPr>
        <w:t>At 23.26</w:t>
      </w:r>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r>
        <w:rPr>
          <w:lang w:val="pt_PT" w:bidi="pt_PT"/>
        </w:rPr>
        <w:t>2.22</w:t>
      </w:r>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r>
        <w:rPr>
          <w:lang w:val="pt_PT" w:bidi="pt_PT"/>
        </w:rPr>
        <w:t>9.32</w:t>
      </w:r>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r>
        <w:rPr>
          <w:lang w:val="pt_PT" w:bidi="pt_PT"/>
        </w:rPr>
        <w:t>At 23.26</w:t>
      </w:r>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r>
        <w:rPr>
          <w:lang w:val="pt_PT" w:bidi="pt_PT"/>
        </w:rPr>
        <w:t>21.3</w:t>
      </w:r>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r>
        <w:rPr>
          <w:lang w:val="pt_PT" w:bidi="pt_PT"/>
        </w:rPr>
        <w:t>18.24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r>
        <w:rPr>
          <w:lang w:val="pt_PT" w:bidi="pt_PT"/>
        </w:rPr>
        <w:t>2.11</w:t>
      </w:r>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