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Notes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Notes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EST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- 導論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一、簡介</w:t>
      </w:r>
    </w:p>
    <w:p>
      <w:pPr>
        <w:pStyle w:val="Heading4"/>
      </w:pPr>
      <w:r>
        <w:rPr>
          <w:lang w:val="zh_TW" w:bidi="zh_TW"/>
        </w:rPr>
        <w:t>以斯帖記大綱</w:t>
      </w:r>
    </w:p>
    <w:p>
      <w:pPr>
        <w:pStyle w:val="ListNumber"/>
        <w:numPr>
          <w:ilvl w:val="0"/>
          <w:numId w:val="14"/>
        </w:numPr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亞哈隨魯王廢黜他的妻子，即其王后（1:1–22）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亞哈隨魯選擇以斯帖為新王后（2:1–23）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哈曼謀劃除滅猶太人（3:1–15）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末底改要求以斯帖幫助她的人民（4:1–17）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以斯帖懇求王拯救猶太人（5:1–7:10）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哈曼陰謀毀滅猶太人的結果（8:1–9:16）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普珥節（9:17–32）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結論（10:1–3）</w:t>
      </w:r>
    </w:p>
    <w:p>
      <w:pPr>
        <w:pStyle w:val="Heading4"/>
      </w:pPr>
      <w:r>
        <w:rPr>
          <w:lang w:val="zh_TW" w:bidi="zh_TW"/>
        </w:rPr>
        <w:t>關於以斯帖記的內容？</w:t>
      </w:r>
    </w:p>
    <w:p>
      <w:pPr/>
      <w:r>
        <w:rPr>
          <w:lang w:val="zh_TW" w:bidi="zh_TW"/>
        </w:rPr>
      </w:r>
      <w:r>
        <w:rPr>
          <w:lang w:val="zh_TW" w:bidi="zh_TW"/>
        </w:rPr>
        <w:t>以斯帖記講述一位名叫以斯帖的年輕猶太女子如何成為波斯的王后。在她作為王后的努力之下，拯救了波斯帝國所有的猶太人免遭滅絕。</w:t>
      </w:r>
    </w:p>
    <w:p>
      <w:pPr/>
      <w:r>
        <w:rPr>
          <w:lang w:val="zh_TW" w:bidi="zh_TW"/>
        </w:rPr>
      </w:r>
      <w:r>
        <w:rPr>
          <w:lang w:val="zh_TW" w:bidi="zh_TW"/>
        </w:rPr>
        <w:t>本書卷的結尾講述猶太人為何慶祝普珥節。「普珥（Purim）」這個名字源自「普（pur）」，意思是「籤」或「骰子」。猶太人的敵人哈曼</w:t>
      </w:r>
      <w:r>
        <w:rPr>
          <w:lang w:val="zh_TW" w:bidi="zh_TW"/>
        </w:rPr>
        <w:t>掣籤</w:t>
      </w:r>
      <w:r>
        <w:rPr>
          <w:lang w:val="zh_TW" w:bidi="zh_TW"/>
        </w:rPr>
        <w:t>來決定何時攻擊和除滅猶太人。猶太人慶祝普珥節是為了紀念耶和華（雅巍）如何拯救祂的子民免於毀滅。</w:t>
      </w:r>
    </w:p>
    <w:p>
      <w:pPr>
        <w:pStyle w:val="Heading4"/>
      </w:pPr>
      <w:r>
        <w:rPr>
          <w:lang w:val="zh_TW" w:bidi="zh_TW"/>
        </w:rPr>
        <w:t>應如何翻譯本書卷的名稱？</w:t>
      </w:r>
    </w:p>
    <w:p>
      <w:pPr/>
      <w:r>
        <w:rPr>
          <w:lang w:val="zh_TW" w:bidi="zh_TW"/>
        </w:rPr>
      </w:r>
      <w:r>
        <w:rPr>
          <w:lang w:val="zh_TW" w:bidi="zh_TW"/>
        </w:rPr>
        <w:t>譯者可以使用本書卷的傳統名稱，即「以斯帖記」或僅用「以斯帖」。或者，他們可以選擇一個更清楚的名稱，例如「關於以斯帖的書」。</w:t>
      </w:r>
    </w:p>
    <w:p>
      <w:pPr>
        <w:pStyle w:val="Heading3"/>
      </w:pPr>
      <w:r>
        <w:rPr>
          <w:lang w:val="zh_TW" w:bidi="zh_TW"/>
        </w:rPr>
        <w:t>二、重要的宗教與文化概念</w:t>
      </w:r>
    </w:p>
    <w:p>
      <w:pPr>
        <w:pStyle w:val="Heading4"/>
      </w:pPr>
      <w:r>
        <w:rPr>
          <w:lang w:val="zh_TW" w:bidi="zh_TW"/>
        </w:rPr>
        <w:t>什麼是波斯帝國？</w:t>
      </w:r>
    </w:p>
    <w:p>
      <w:pPr/>
      <w:r>
        <w:rPr>
          <w:lang w:val="zh_TW" w:bidi="zh_TW"/>
        </w:rPr>
      </w:r>
      <w:r>
        <w:rPr>
          <w:lang w:val="zh_TW" w:bidi="zh_TW"/>
        </w:rPr>
        <w:t>塞魯士大帝征服並統治了許多王國。當時世界這一地區稱為波斯，就是現在的伊朗。因此，人們將他的王國命為波斯帝國。當塞魯士在公元前539年征服巴比倫時，他也控制了巴比倫人先前擄走的猶太人。</w:t>
      </w:r>
    </w:p>
    <w:p>
      <w:pPr>
        <w:pStyle w:val="Heading4"/>
      </w:pPr>
      <w:r>
        <w:rPr>
          <w:lang w:val="zh_TW" w:bidi="zh_TW"/>
        </w:rPr>
        <w:t>為何波斯人征服巴比倫時仍有猶太人在那裡？</w:t>
      </w:r>
    </w:p>
    <w:p>
      <w:pPr/>
      <w:r>
        <w:rPr>
          <w:lang w:val="zh_TW" w:bidi="zh_TW"/>
        </w:rPr>
      </w:r>
      <w:r>
        <w:rPr>
          <w:lang w:val="zh_TW" w:bidi="zh_TW"/>
        </w:rPr>
        <w:t>公元前586年，巴比倫人征服猶大並將猶大人民擄走。這些猶太人及其後代在波斯人征服巴比倫時仍然留在那裡。</w:t>
      </w:r>
    </w:p>
    <w:p>
      <w:pPr>
        <w:pStyle w:val="Heading4"/>
      </w:pPr>
      <w:r>
        <w:rPr>
          <w:lang w:val="zh_TW" w:bidi="zh_TW"/>
        </w:rPr>
        <w:t>「米底亞和波斯的法律（和合本譯為：波斯和米底亞人的例中）」是什麼意思？</w:t>
      </w:r>
    </w:p>
    <w:p>
      <w:pPr/>
      <w:r>
        <w:rPr>
          <w:lang w:val="zh_TW" w:bidi="zh_TW"/>
        </w:rPr>
      </w:r>
      <w:r>
        <w:rPr>
          <w:lang w:val="zh_TW" w:bidi="zh_TW"/>
        </w:rPr>
        <w:t>「米底亞人和波斯人的法律（和合本譯為：波斯和米底亞人的例中）」這片語出現在以斯帖記一章19節和但以理書六章12節。這指的是一旦頒布就無法更改或撤銷的法律和法令。在以斯帖記中，王頒布了一項允許人民攻擊猶太人的法令。後來他對這個決定感到後悔，但他無法更改這項法令。</w:t>
      </w:r>
    </w:p>
    <w:p>
      <w:pPr/>
      <w:r>
        <w:rPr>
          <w:lang w:val="zh_TW" w:bidi="zh_TW"/>
        </w:rPr>
      </w:r>
      <w:r>
        <w:rPr>
          <w:lang w:val="zh_TW" w:bidi="zh_TW"/>
        </w:rPr>
        <w:t>「米底亞人」一詞指的是一個曾建立過自己國家的民族，後來被波斯人征服。</w:t>
      </w:r>
    </w:p>
    <w:p>
      <w:pPr>
        <w:pStyle w:val="Heading3"/>
      </w:pPr>
      <w:r>
        <w:rPr>
          <w:lang w:val="zh_TW" w:bidi="zh_TW"/>
        </w:rPr>
        <w:t>三、重要的翻譯問題</w:t>
      </w:r>
    </w:p>
    <w:p>
      <w:pPr>
        <w:pStyle w:val="Heading4"/>
      </w:pPr>
      <w:r>
        <w:rPr>
          <w:lang w:val="zh_TW" w:bidi="zh_TW"/>
        </w:rPr>
        <w:t>以斯帖記中有哪些不同層次的語言表達？</w:t>
      </w:r>
    </w:p>
    <w:p>
      <w:pPr/>
      <w:r>
        <w:rPr>
          <w:lang w:val="zh_TW" w:bidi="zh_TW"/>
        </w:rPr>
      </w:r>
      <w:r>
        <w:rPr>
          <w:lang w:val="zh_TW" w:bidi="zh_TW"/>
        </w:rPr>
        <w:t>在以斯帖記中，人們會在許多不同的情境下互相交談。有波斯宮廷中禮貌和莊重的對話，以及皇家詔令的措辭。朋友和近親也互相交談。甚至還有一個人自言自語的情境。譯者應該運用自己語言中的各種方式，且以讀者能識別和理解的方式來呈現這些不同的情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- 第一章簡介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本章中的宗教與文化概念</w:t>
      </w:r>
    </w:p>
    <w:p>
      <w:pPr>
        <w:pStyle w:val="Heading4"/>
      </w:pPr>
      <w:r>
        <w:rPr>
          <w:lang w:val="zh_TW" w:bidi="zh_TW"/>
        </w:rPr>
        <w:t>王懲罰瓦實提王后</w:t>
      </w:r>
    </w:p>
    <w:p>
      <w:pPr/>
      <w:r>
        <w:rPr>
          <w:lang w:val="zh_TW" w:bidi="zh_TW"/>
        </w:rPr>
      </w:r>
      <w:r>
        <w:rPr>
          <w:lang w:val="zh_TW" w:bidi="zh_TW"/>
        </w:rPr>
        <w:t>當王的謀士——也就是他的顧問們——聽到王后拒絕遵守王的命令，不願向王的賓客展現她的美貌時，他們擔心丈夫們的權柄會因此被動搖。因此，他們建議王廢除她的王后之位，不再允許她進入王的面前。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- 第二章簡介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本章中的特別概念</w:t>
      </w:r>
    </w:p>
    <w:p>
      <w:pPr>
        <w:pStyle w:val="Heading4"/>
      </w:pPr>
      <w:r>
        <w:rPr>
          <w:lang w:val="zh_TW" w:bidi="zh_TW"/>
        </w:rPr>
        <w:t>以斯帖成為王后</w:t>
      </w:r>
    </w:p>
    <w:p>
      <w:pPr/>
      <w:r>
        <w:rPr>
          <w:lang w:val="zh_TW" w:bidi="zh_TW"/>
        </w:rPr>
      </w:r>
      <w:r>
        <w:rPr>
          <w:lang w:val="zh_TW" w:bidi="zh_TW"/>
        </w:rPr>
        <w:t>以斯帖非常謙卑，並接受了皇室官員在她去見王時該如何裝束的建議。王選擇以斯帖為新王后。</w:t>
      </w:r>
    </w:p>
    <w:p>
      <w:pPr>
        <w:pStyle w:val="Heading4"/>
      </w:pPr>
      <w:r>
        <w:rPr>
          <w:lang w:val="zh_TW" w:bidi="zh_TW"/>
        </w:rPr>
        <w:t>末底改警告王有陰謀</w:t>
      </w:r>
    </w:p>
    <w:p>
      <w:pPr/>
      <w:r>
        <w:rPr>
          <w:lang w:val="zh_TW" w:bidi="zh_TW"/>
        </w:rPr>
      </w:r>
      <w:r>
        <w:rPr>
          <w:lang w:val="zh_TW" w:bidi="zh_TW"/>
        </w:rPr>
        <w:t>以斯帖的堂兄末底改發現有兩個人密謀暗殺王。他告訴了以斯帖，然後以斯帖告訴了王。她也將功勞歸於末底改。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- 第三章簡介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本章中的特別概念</w:t>
      </w:r>
    </w:p>
    <w:p>
      <w:pPr>
        <w:pStyle w:val="Heading4"/>
      </w:pPr>
      <w:r>
        <w:rPr>
          <w:lang w:val="zh_TW" w:bidi="zh_TW"/>
        </w:rPr>
        <w:t>哈曼陰謀對付猶太人</w:t>
      </w:r>
    </w:p>
    <w:p>
      <w:pPr/>
      <w:r>
        <w:rPr>
          <w:lang w:val="zh_TW" w:bidi="zh_TW"/>
        </w:rPr>
      </w:r>
      <w:r>
        <w:rPr>
          <w:lang w:val="zh_TW" w:bidi="zh_TW"/>
        </w:rPr>
        <w:t>末底改被要求俯伏在哈曼面前，這被視為一種崇拜。然而對猶太人來說，崇拜耶和華（雅巍）以外的人是錯誤的。因此，末底改拒絕這樣做。這讓哈曼非常憤怒，他決定殺死波斯帝國中的所有猶太人。哈曼是亞甲的後裔，而亞甲是亞瑪力人的王。在出埃及時期，亞瑪力人成為猶太人的敵人（出17:8–16）。摩西告訴人們，他們需要消滅亞瑪力人（申25:17–19），後來神命令掃羅消滅他們（撒上15:2–3）。撒母耳殺了王亞甲（撒上15:33），但亞瑪力人從未被完全除滅（撒上30:17）。末底改和哈曼可能都非常清楚他們的民族是對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- 第四章簡介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本章中的特殊、別概念</w:t>
      </w:r>
    </w:p>
    <w:p>
      <w:pPr>
        <w:pStyle w:val="Heading4"/>
      </w:pPr>
      <w:r>
        <w:rPr>
          <w:lang w:val="zh_TW" w:bidi="zh_TW"/>
        </w:rPr>
        <w:t>末底改警告以斯帖要採取行動</w:t>
      </w:r>
    </w:p>
    <w:p>
      <w:pPr/>
      <w:r>
        <w:rPr>
          <w:lang w:val="zh_TW" w:bidi="zh_TW"/>
        </w:rPr>
      </w:r>
      <w:r>
        <w:rPr>
          <w:lang w:val="zh_TW" w:bidi="zh_TW"/>
        </w:rPr>
        <w:t>末底改告訴以斯帖，她必須懇求王拯救猶太人的性命，即使要冒著她的生命危險。</w:t>
      </w:r>
    </w:p>
    <w:p>
      <w:pPr>
        <w:pStyle w:val="Heading3"/>
      </w:pPr>
      <w:r>
        <w:rPr>
          <w:lang w:val="zh_TW" w:bidi="zh_TW"/>
        </w:rPr>
        <w:t>本章其它可能的翻譯困難</w:t>
      </w:r>
    </w:p>
    <w:p>
      <w:pPr>
        <w:pStyle w:val="Heading4"/>
      </w:pPr>
      <w:r>
        <w:rPr>
          <w:lang w:val="zh_TW" w:bidi="zh_TW"/>
        </w:rPr>
        <w:t>隱含的資訊</w:t>
      </w:r>
    </w:p>
    <w:p>
      <w:pPr/>
      <w:r>
        <w:rPr>
          <w:lang w:val="zh_TW" w:bidi="zh_TW"/>
        </w:rPr>
      </w:r>
      <w:r>
        <w:rPr>
          <w:lang w:val="zh_TW" w:bidi="zh_TW"/>
        </w:rPr>
        <w:t>這章中可能有譯者無法理解的隱含資訊。這句話「</w:t>
      </w:r>
      <w:r>
        <w:rPr>
          <w:lang w:val="zh_TW" w:bidi="zh_TW"/>
        </w:rPr>
        <w:t>焉知你得了王后的位分不是為現今的機會嗎</w:t>
      </w:r>
      <w:r>
        <w:rPr>
          <w:lang w:val="zh_TW" w:bidi="zh_TW"/>
        </w:rPr>
        <w:t>？」的意思是「也許神讓你成為王后是為了拯救猶太人。」（見：</w:t>
      </w:r>
      <w:r>
        <w:rPr>
          <w:lang w:val="zh_TW" w:bidi="zh_TW"/>
        </w:rPr>
        <w:t>假定的知識和隱含的資訊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- 第五章簡介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結構與格式</w:t>
      </w:r>
    </w:p>
    <w:p>
      <w:pPr/>
      <w:r>
        <w:rPr>
          <w:lang w:val="zh_TW" w:bidi="zh_TW"/>
        </w:rPr>
      </w:r>
      <w:r>
        <w:rPr>
          <w:lang w:val="zh_TW" w:bidi="zh_TW"/>
        </w:rPr>
        <w:t>本章開始了關於哈曼衰亡的段落（第5–7章）。</w:t>
      </w:r>
    </w:p>
    <w:p>
      <w:pPr>
        <w:pStyle w:val="Heading3"/>
      </w:pPr>
      <w:r>
        <w:rPr>
          <w:lang w:val="zh_TW" w:bidi="zh_TW"/>
        </w:rPr>
        <w:t>本章中的特別概念</w:t>
      </w:r>
    </w:p>
    <w:p>
      <w:pPr>
        <w:pStyle w:val="Heading4"/>
      </w:pPr>
      <w:r>
        <w:rPr>
          <w:lang w:val="zh_TW" w:bidi="zh_TW"/>
        </w:rPr>
        <w:t>以斯帖的敬意</w:t>
      </w:r>
    </w:p>
    <w:p>
      <w:pPr/>
      <w:r>
        <w:rPr>
          <w:lang w:val="zh_TW" w:bidi="zh_TW"/>
        </w:rPr>
      </w:r>
      <w:r>
        <w:rPr>
          <w:lang w:val="zh_TW" w:bidi="zh_TW"/>
        </w:rPr>
        <w:t>以斯帖以莫大的敬意來到王面前。透過這樣做，她的品格得到了王的尊重。（見：</w:t>
      </w:r>
      <w:r>
        <w:rPr>
          <w:lang w:val="zh_TW" w:bidi="zh_TW"/>
        </w:rPr>
        <w:t>假定的知識和隱含的資訊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- 第六章簡介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結構與格式</w:t>
      </w:r>
    </w:p>
    <w:p>
      <w:pPr/>
      <w:r>
        <w:rPr>
          <w:lang w:val="zh_TW" w:bidi="zh_TW"/>
        </w:rPr>
      </w:r>
      <w:r>
        <w:rPr>
          <w:lang w:val="zh_TW" w:bidi="zh_TW"/>
        </w:rPr>
        <w:t>本章繼續講述哈曼衰亡的故事。</w:t>
      </w:r>
    </w:p>
    <w:p>
      <w:pPr>
        <w:pStyle w:val="Heading3"/>
      </w:pPr>
      <w:r>
        <w:rPr>
          <w:lang w:val="zh_TW" w:bidi="zh_TW"/>
        </w:rPr>
        <w:t>本章中的特別概念</w:t>
      </w:r>
    </w:p>
    <w:p>
      <w:pPr>
        <w:pStyle w:val="Heading4"/>
      </w:pPr>
      <w:r>
        <w:rPr>
          <w:lang w:val="zh_TW" w:bidi="zh_TW"/>
        </w:rPr>
        <w:t>到王面前</w:t>
      </w:r>
    </w:p>
    <w:p>
      <w:pPr/>
      <w:r>
        <w:rPr>
          <w:lang w:val="zh_TW" w:bidi="zh_TW"/>
        </w:rPr>
      </w:r>
      <w:r>
        <w:rPr>
          <w:lang w:val="zh_TW" w:bidi="zh_TW"/>
        </w:rPr>
        <w:t>一般來說，一個人不可能輕易接近王。通常來說，接觸他的機會非常有限。本章有幾個事件呈現出在王身邊的多重保護。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- 第七章簡介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結構與格式</w:t>
      </w:r>
    </w:p>
    <w:p>
      <w:pPr/>
      <w:r>
        <w:rPr>
          <w:lang w:val="zh_TW" w:bidi="zh_TW"/>
        </w:rPr>
      </w:r>
      <w:r>
        <w:rPr>
          <w:lang w:val="zh_TW" w:bidi="zh_TW"/>
        </w:rPr>
        <w:t>哈曼衰亡的故事在本章畫下句點。</w:t>
      </w:r>
    </w:p>
    <w:p>
      <w:pPr>
        <w:pStyle w:val="Heading3"/>
      </w:pPr>
      <w:r>
        <w:rPr>
          <w:lang w:val="zh_TW" w:bidi="zh_TW"/>
        </w:rPr>
        <w:t>本章中其它可能的翻譯困難</w:t>
      </w:r>
    </w:p>
    <w:p>
      <w:pPr>
        <w:pStyle w:val="Heading4"/>
      </w:pPr>
      <w:r>
        <w:rPr>
          <w:lang w:val="zh_TW" w:bidi="zh_TW"/>
        </w:rPr>
        <w:t>蒙了哈曼的臉</w:t>
      </w:r>
    </w:p>
    <w:p>
      <w:pPr/>
      <w:r>
        <w:rPr>
          <w:lang w:val="zh_TW" w:bidi="zh_TW"/>
        </w:rPr>
      </w:r>
      <w:r>
        <w:rPr>
          <w:lang w:val="zh_TW" w:bidi="zh_TW"/>
        </w:rPr>
        <w:t>當「僕人蒙住哈曼的臉」時，他們是在表示哈曼已被判處死刑。（見：</w:t>
      </w:r>
      <w:r>
        <w:rPr>
          <w:lang w:val="zh_TW" w:bidi="zh_TW"/>
        </w:rPr>
        <w:t>假定的知識和隱含的資訊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- 第八章簡介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本章中的特別概念</w:t>
      </w:r>
    </w:p>
    <w:p>
      <w:pPr>
        <w:pStyle w:val="Heading4"/>
      </w:pPr>
      <w:r>
        <w:rPr>
          <w:lang w:val="zh_TW" w:bidi="zh_TW"/>
        </w:rPr>
        <w:t>神的保護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耶和華（雅巍）在本章中行事，防止猶太人遭到可能的滅絕。神使用以斯帖和末底改來保護祂的子民。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- 第九章簡介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本章中的特別概念</w:t>
      </w:r>
    </w:p>
    <w:p>
      <w:pPr>
        <w:pStyle w:val="Heading4"/>
      </w:pPr>
      <w:r>
        <w:rPr>
          <w:lang w:val="zh_TW" w:bidi="zh_TW"/>
        </w:rPr>
        <w:t>普珥節</w:t>
      </w:r>
    </w:p>
    <w:p>
      <w:pPr/>
      <w:r>
        <w:rPr>
          <w:lang w:val="zh_TW" w:bidi="zh_TW"/>
        </w:rPr>
      </w:r>
      <w:r>
        <w:rPr>
          <w:lang w:val="zh_TW" w:bidi="zh_TW"/>
        </w:rPr>
        <w:t>本章的事件非常重要，在此之後，猶太人每年都慶祝這些事件。</w:t>
      </w:r>
      <w:r>
        <w:rPr>
          <w:lang w:val="zh_TW" w:bidi="zh_TW"/>
        </w:rPr>
        <w:t>這被稱為「普珥節」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本章中重要的文學手法</w:t>
      </w:r>
    </w:p>
    <w:p>
      <w:pPr>
        <w:pStyle w:val="Heading4"/>
      </w:pPr>
      <w:r>
        <w:rPr>
          <w:lang w:val="zh_TW" w:bidi="zh_TW"/>
        </w:rPr>
        <w:t>諷刺的情境</w:t>
      </w:r>
    </w:p>
    <w:p>
      <w:pPr/>
      <w:r>
        <w:rPr>
          <w:lang w:val="zh_TW" w:bidi="zh_TW"/>
        </w:rPr>
      </w:r>
      <w:r>
        <w:rPr>
          <w:lang w:val="zh_TW" w:bidi="zh_TW"/>
        </w:rPr>
        <w:t>原本應該為猶太人的敵人帶來極大勝利的一天，卻成為猶太人的大勝之日。這是一種諷刺。</w:t>
      </w:r>
    </w:p>
    <w:p>
      <w:pPr>
        <w:pStyle w:val="Heading4"/>
      </w:pPr>
      <w:r>
        <w:rPr>
          <w:lang w:val="zh_TW" w:bidi="zh_TW"/>
        </w:rPr>
        <w:t>開頭概要</w:t>
      </w:r>
    </w:p>
    <w:p>
      <w:pPr/>
      <w:r>
        <w:rPr>
          <w:lang w:val="zh_TW" w:bidi="zh_TW"/>
        </w:rPr>
      </w:r>
      <w:r>
        <w:rPr>
          <w:lang w:val="zh_TW" w:bidi="zh_TW"/>
        </w:rPr>
        <w:t>第九章的第一節提供了本章所有發生事件的概要。如果你的語言通常不會使用開頭的概要，務必在文本或註腳中標記這是一個概要。這樣的開頭概要是希伯來敘事文體的一個特徵。因此，即使它描述了最終結果，我們不建議將它移到章節結尾，除非把它留在開頭會讓人感到十分混淆。為了澄清第一節僅僅是一個概要而不是完整的故事，你可以在該節的結尾寫下類似這樣的話：「這是當時發生的事情」或「有更多關於事件的細節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以斯帖記 - 第十章簡介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本章中的特別概念</w:t>
      </w:r>
    </w:p>
    <w:p>
      <w:pPr>
        <w:pStyle w:val="Heading4"/>
      </w:pPr>
      <w:r>
        <w:rPr>
          <w:lang w:val="zh_TW" w:bidi="zh_TW"/>
        </w:rPr>
        <w:t>末底改的新職位</w:t>
      </w:r>
    </w:p>
    <w:p>
      <w:pPr/>
      <w:r>
        <w:rPr>
          <w:lang w:val="zh_TW" w:bidi="zh_TW"/>
        </w:rPr>
      </w:r>
      <w:r>
        <w:rPr>
          <w:lang w:val="zh_TW" w:bidi="zh_TW"/>
        </w:rPr>
        <w:t>經由耶和華（雅巍）的大能，末底改在波斯帝國獲得了一個新職位。末底改現在是波斯王國的第二人，他運用這個職位來幫助其他猶太人。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 w:numId="14">
    <w:abstractNumId w:val="3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